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F02" w:rsidRPr="00F65F02" w:rsidRDefault="00F65F02" w:rsidP="00F65F02">
      <w:pPr>
        <w:widowControl w:val="0"/>
        <w:autoSpaceDE w:val="0"/>
        <w:autoSpaceDN w:val="0"/>
        <w:spacing w:after="0" w:line="240" w:lineRule="auto"/>
        <w:ind w:left="4963"/>
        <w:jc w:val="both"/>
        <w:outlineLvl w:val="0"/>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Приложение № 1</w:t>
      </w:r>
    </w:p>
    <w:p w:rsidR="00F65F02" w:rsidRPr="00F65F02" w:rsidRDefault="00F65F02" w:rsidP="00F65F02">
      <w:pPr>
        <w:widowControl w:val="0"/>
        <w:autoSpaceDE w:val="0"/>
        <w:autoSpaceDN w:val="0"/>
        <w:spacing w:after="0" w:line="240" w:lineRule="auto"/>
        <w:ind w:left="4963"/>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к постановлению Администрации</w:t>
      </w:r>
    </w:p>
    <w:p w:rsidR="00F65F02" w:rsidRPr="00F65F02" w:rsidRDefault="00F65F02" w:rsidP="00F65F02">
      <w:pPr>
        <w:widowControl w:val="0"/>
        <w:autoSpaceDE w:val="0"/>
        <w:autoSpaceDN w:val="0"/>
        <w:spacing w:after="0" w:line="240" w:lineRule="auto"/>
        <w:ind w:left="4963"/>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Павлоградского муниципального </w:t>
      </w:r>
    </w:p>
    <w:p w:rsidR="00F65F02" w:rsidRPr="00F65F02" w:rsidRDefault="00F65F02" w:rsidP="00F65F02">
      <w:pPr>
        <w:widowControl w:val="0"/>
        <w:autoSpaceDE w:val="0"/>
        <w:autoSpaceDN w:val="0"/>
        <w:spacing w:after="0" w:line="240" w:lineRule="auto"/>
        <w:ind w:left="4963"/>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района Омской области</w:t>
      </w:r>
    </w:p>
    <w:p w:rsidR="00F65F02" w:rsidRPr="00F65F02" w:rsidRDefault="00F65F02" w:rsidP="00F65F02">
      <w:pPr>
        <w:widowControl w:val="0"/>
        <w:autoSpaceDE w:val="0"/>
        <w:autoSpaceDN w:val="0"/>
        <w:spacing w:after="0" w:line="240" w:lineRule="auto"/>
        <w:ind w:left="4963"/>
        <w:rPr>
          <w:rFonts w:ascii="Times New Roman" w:eastAsia="Times New Roman" w:hAnsi="Times New Roman" w:cs="Times New Roman"/>
          <w:sz w:val="28"/>
          <w:szCs w:val="28"/>
          <w:u w:val="single"/>
          <w:lang w:eastAsia="ru-RU"/>
        </w:rPr>
      </w:pPr>
      <w:r w:rsidRPr="00F65F02">
        <w:rPr>
          <w:rFonts w:ascii="Times New Roman" w:eastAsia="Times New Roman" w:hAnsi="Times New Roman" w:cs="Times New Roman"/>
          <w:sz w:val="28"/>
          <w:szCs w:val="28"/>
          <w:u w:val="single"/>
          <w:lang w:eastAsia="ru-RU"/>
        </w:rPr>
        <w:t>от 06.02.2025 № 73-п</w:t>
      </w: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jc w:val="center"/>
        <w:rPr>
          <w:rFonts w:ascii="Calibri" w:eastAsia="Times New Roman" w:hAnsi="Calibri" w:cs="Calibri"/>
          <w:b/>
          <w:sz w:val="28"/>
          <w:szCs w:val="28"/>
          <w:lang w:eastAsia="ru-RU"/>
        </w:rPr>
      </w:pPr>
      <w:bookmarkStart w:id="0" w:name="P38"/>
      <w:bookmarkEnd w:id="0"/>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ПОРЯДОК</w:t>
      </w: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8"/>
          <w:szCs w:val="28"/>
          <w:lang w:eastAsia="ru-RU"/>
        </w:rPr>
      </w:pPr>
      <w:proofErr w:type="gramStart"/>
      <w:r w:rsidRPr="00F65F02">
        <w:rPr>
          <w:rFonts w:ascii="Times New Roman" w:eastAsia="Times New Roman" w:hAnsi="Times New Roman" w:cs="Times New Roman"/>
          <w:sz w:val="28"/>
          <w:szCs w:val="28"/>
          <w:lang w:eastAsia="ru-RU"/>
        </w:rPr>
        <w:t>предоставления  грантов</w:t>
      </w:r>
      <w:proofErr w:type="gramEnd"/>
      <w:r w:rsidRPr="00F65F02">
        <w:rPr>
          <w:rFonts w:ascii="Times New Roman" w:eastAsia="Times New Roman" w:hAnsi="Times New Roman" w:cs="Times New Roman"/>
          <w:sz w:val="28"/>
          <w:szCs w:val="28"/>
          <w:lang w:eastAsia="ru-RU"/>
        </w:rPr>
        <w:t xml:space="preserve">  в  форме  субсидий  из  бюджета  Павлоградского муниципального района Омской области начинающим субъектам малого </w:t>
      </w: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бизнеса, а также физическим лицам – производителям товаров, работ,</w:t>
      </w: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услуг</w:t>
      </w:r>
      <w:r w:rsidRPr="00F65F02">
        <w:rPr>
          <w:rFonts w:ascii="Times New Roman" w:eastAsia="Times New Roman" w:hAnsi="Times New Roman" w:cs="Times New Roman"/>
          <w:b/>
          <w:sz w:val="28"/>
          <w:szCs w:val="28"/>
          <w:lang w:eastAsia="ru-RU"/>
        </w:rPr>
        <w:t xml:space="preserve"> </w:t>
      </w:r>
      <w:r w:rsidRPr="00F65F02">
        <w:rPr>
          <w:rFonts w:ascii="Times New Roman" w:eastAsia="Times New Roman" w:hAnsi="Times New Roman" w:cs="Times New Roman"/>
          <w:sz w:val="28"/>
          <w:szCs w:val="28"/>
          <w:lang w:eastAsia="ru-RU"/>
        </w:rPr>
        <w:t xml:space="preserve">для организации собственного дела на территории </w:t>
      </w: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Павлоградского муниципального района </w:t>
      </w: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Омской области</w:t>
      </w:r>
    </w:p>
    <w:p w:rsidR="00F65F02" w:rsidRPr="00F65F02" w:rsidRDefault="00F65F02" w:rsidP="00F65F02">
      <w:pPr>
        <w:widowControl w:val="0"/>
        <w:autoSpaceDE w:val="0"/>
        <w:autoSpaceDN w:val="0"/>
        <w:spacing w:after="0" w:line="240" w:lineRule="auto"/>
        <w:jc w:val="center"/>
        <w:rPr>
          <w:rFonts w:ascii="Calibri" w:eastAsia="Times New Roman" w:hAnsi="Calibri" w:cs="Calibri"/>
          <w:b/>
          <w:sz w:val="28"/>
          <w:szCs w:val="28"/>
          <w:lang w:eastAsia="ru-RU"/>
        </w:rPr>
      </w:pPr>
    </w:p>
    <w:p w:rsidR="00F65F02" w:rsidRPr="00F65F02" w:rsidRDefault="00F65F02" w:rsidP="00F65F02">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F65F02" w:rsidRPr="00F65F02" w:rsidRDefault="00F65F02" w:rsidP="00F65F02">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F65F02">
        <w:rPr>
          <w:rFonts w:ascii="Times New Roman" w:eastAsia="Times New Roman" w:hAnsi="Times New Roman" w:cs="Times New Roman"/>
          <w:b/>
          <w:sz w:val="28"/>
          <w:szCs w:val="28"/>
          <w:lang w:val="en-US" w:eastAsia="ru-RU"/>
        </w:rPr>
        <w:t>I</w:t>
      </w:r>
      <w:r w:rsidRPr="00F65F02">
        <w:rPr>
          <w:rFonts w:ascii="Times New Roman" w:eastAsia="Times New Roman" w:hAnsi="Times New Roman" w:cs="Times New Roman"/>
          <w:b/>
          <w:sz w:val="28"/>
          <w:szCs w:val="28"/>
          <w:lang w:eastAsia="ru-RU"/>
        </w:rPr>
        <w:t>. Общие положения</w:t>
      </w:r>
    </w:p>
    <w:p w:rsidR="00F65F02" w:rsidRPr="00F65F02" w:rsidRDefault="00F65F02" w:rsidP="00F65F02">
      <w:pPr>
        <w:spacing w:after="0" w:line="240" w:lineRule="auto"/>
        <w:jc w:val="both"/>
        <w:rPr>
          <w:rFonts w:ascii="Times New Roman" w:eastAsia="Times New Roman" w:hAnsi="Times New Roman" w:cs="Times New Roman"/>
          <w:sz w:val="28"/>
          <w:szCs w:val="28"/>
          <w:lang w:eastAsia="ru-RU"/>
        </w:rPr>
      </w:pPr>
    </w:p>
    <w:p w:rsidR="00F65F02" w:rsidRPr="00F65F02" w:rsidRDefault="00F65F02" w:rsidP="00F65F02">
      <w:pPr>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1. Настоящий Порядок устанавливает цели, условия, процедуру проведения отбора и предоставления грантов в форме субсидий из бюджета Павлоградского муниципального района Омской области начинающим субъектам малого бизнеса (юридическим лицам, индивидуальным предпринимателям), а также физическим лицам – производителям товаров, работ, услуг для организации собственного дела на территории Павлоградского муниципального района Омской области (далее – Порядок).</w:t>
      </w:r>
    </w:p>
    <w:p w:rsidR="00F65F02" w:rsidRPr="00F65F02" w:rsidRDefault="00F65F02" w:rsidP="00F65F02">
      <w:pPr>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2. </w:t>
      </w:r>
      <w:bookmarkStart w:id="1" w:name="P61"/>
      <w:bookmarkEnd w:id="1"/>
      <w:r w:rsidRPr="00F65F02">
        <w:rPr>
          <w:rFonts w:ascii="Times New Roman" w:eastAsia="Calibri" w:hAnsi="Times New Roman" w:cs="Times New Roman"/>
          <w:sz w:val="28"/>
          <w:szCs w:val="28"/>
        </w:rPr>
        <w:t>Информация о грантах размещается в установленном Министерством финансов Российской Федерации порядке на едином портале «Портал предоставления мер финансовой государственной поддержки» бюджетной системы Российской Федерации «Электронный бюджет»  (далее - единый портал) и на официальном сайте Павлоградского муниципального района Омской области в информационно – телекоммуникационной сети «Интернет» (далее – официальный сайт)             в течение 10 рабочих дней со дня, следующего за днем доведения бюджетных ассигнований на предоставление субсидии до органа местного самоуправления, осуществляющего в соответствии с бюджетным законодательством Российской Федерации полномочия главного распределителя бюджетных средств, которому предусматриваются бюджетные ассигнования на предоставление субсидий на соответствующий финансовый год и плановый период (далее – главный распределитель бюджетных средств).</w:t>
      </w:r>
    </w:p>
    <w:p w:rsidR="00F65F02" w:rsidRPr="00F65F02" w:rsidRDefault="00F65F02" w:rsidP="00F65F02">
      <w:pPr>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w:t>
      </w:r>
      <w:r w:rsidRPr="00F65F02">
        <w:rPr>
          <w:rFonts w:ascii="Times New Roman" w:eastAsia="Calibri" w:hAnsi="Times New Roman" w:cs="Times New Roman"/>
          <w:sz w:val="28"/>
          <w:szCs w:val="28"/>
        </w:rPr>
        <w:lastRenderedPageBreak/>
        <w:t>для предоставления государственных и муниципальных услуг                                      в электронной форме».</w:t>
      </w:r>
    </w:p>
    <w:p w:rsidR="00F65F02" w:rsidRPr="00F65F02" w:rsidRDefault="00F65F02" w:rsidP="00F65F02">
      <w:pPr>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3. Предоставление гранта осуществляется в рамках реализации регионального проекта «Создание условий для легкого старта                                        и комфортного ведения бизнеса» национального проекта «Малое и среднее предпринимательство и поддержка индивидуальной предпринимательской инициативы», подпрограммы «Развитие малого и среднего предпринимательства на территории Павлоградского муниципального района» муниципальной программы «Развитие экономического потенциала Павлоградского муниципального района Омской области на 2020-2027 годы», утвержденной постановлением Администрации Павлоградского муниципального района Омской области от 01.11.2019 № 544-п в целях:</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 создания благоприятных условий для развития субъектов малого бизнеса в </w:t>
      </w:r>
      <w:proofErr w:type="spellStart"/>
      <w:r w:rsidRPr="00F65F02">
        <w:rPr>
          <w:rFonts w:ascii="Times New Roman" w:eastAsia="Times New Roman" w:hAnsi="Times New Roman" w:cs="Times New Roman"/>
          <w:sz w:val="28"/>
          <w:szCs w:val="28"/>
          <w:lang w:eastAsia="ru-RU"/>
        </w:rPr>
        <w:t>Павлоградском</w:t>
      </w:r>
      <w:proofErr w:type="spellEnd"/>
      <w:r w:rsidRPr="00F65F02">
        <w:rPr>
          <w:rFonts w:ascii="Times New Roman" w:eastAsia="Times New Roman" w:hAnsi="Times New Roman" w:cs="Times New Roman"/>
          <w:sz w:val="28"/>
          <w:szCs w:val="28"/>
          <w:lang w:eastAsia="ru-RU"/>
        </w:rPr>
        <w:t xml:space="preserve"> муниципальном районе Омской области;</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обеспечения занятости населения;</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 стимулирования физических лиц, не являющихся индивидуальными предпринимателями, учредителями (участниками) юридического </w:t>
      </w:r>
      <w:proofErr w:type="gramStart"/>
      <w:r w:rsidRPr="00F65F02">
        <w:rPr>
          <w:rFonts w:ascii="Times New Roman" w:eastAsia="Times New Roman" w:hAnsi="Times New Roman" w:cs="Times New Roman"/>
          <w:sz w:val="28"/>
          <w:szCs w:val="28"/>
          <w:lang w:eastAsia="ru-RU"/>
        </w:rPr>
        <w:t xml:space="preserve">лица,   </w:t>
      </w:r>
      <w:proofErr w:type="gramEnd"/>
      <w:r w:rsidRPr="00F65F02">
        <w:rPr>
          <w:rFonts w:ascii="Times New Roman" w:eastAsia="Times New Roman" w:hAnsi="Times New Roman" w:cs="Times New Roman"/>
          <w:sz w:val="28"/>
          <w:szCs w:val="28"/>
          <w:lang w:eastAsia="ru-RU"/>
        </w:rPr>
        <w:t xml:space="preserve">                к осуществлению самостоятельной предпринимательской деятельности;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повышения предпринимательской активности субъектов малого бизнеса через поддержку их инициатив в предпринимательской сфере.</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F65F02">
        <w:rPr>
          <w:rFonts w:ascii="Times New Roman" w:eastAsia="Times New Roman" w:hAnsi="Times New Roman" w:cs="Times New Roman"/>
          <w:sz w:val="28"/>
          <w:szCs w:val="28"/>
          <w:lang w:eastAsia="ru-RU"/>
        </w:rPr>
        <w:t xml:space="preserve">4. </w:t>
      </w:r>
      <w:r w:rsidRPr="00F65F02">
        <w:rPr>
          <w:rFonts w:ascii="Times New Roman" w:eastAsia="Times New Roman" w:hAnsi="Times New Roman" w:cs="Calibri"/>
          <w:sz w:val="28"/>
          <w:szCs w:val="28"/>
          <w:lang w:eastAsia="ru-RU"/>
        </w:rPr>
        <w:t>Гранты предоставляются в пределах бюджетных ассигнований, предусмотренных в бюджете Павлоградского муниципального района Омской области на соответствующий финансовый год и плановый период, и лимитов бюджетных обязательств, утвержденных в установленном порядке Администрации.</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Главным распорядителем средств бюджета Павлоградского муниципального района Омской области,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Администрация Павлоградского муниципального района Омской области (далее – Администрация).</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Calibri"/>
          <w:sz w:val="28"/>
          <w:szCs w:val="28"/>
          <w:lang w:eastAsia="ru-RU"/>
        </w:rPr>
        <w:t xml:space="preserve">5. </w:t>
      </w:r>
      <w:r w:rsidRPr="00F65F02">
        <w:rPr>
          <w:rFonts w:ascii="Times New Roman" w:eastAsia="Times New Roman" w:hAnsi="Times New Roman" w:cs="Times New Roman"/>
          <w:sz w:val="28"/>
          <w:szCs w:val="28"/>
          <w:lang w:eastAsia="ru-RU"/>
        </w:rPr>
        <w:t xml:space="preserve">Размер </w:t>
      </w:r>
      <w:proofErr w:type="spellStart"/>
      <w:r w:rsidRPr="00F65F02">
        <w:rPr>
          <w:rFonts w:ascii="Times New Roman" w:eastAsia="Times New Roman" w:hAnsi="Times New Roman" w:cs="Times New Roman"/>
          <w:sz w:val="28"/>
          <w:szCs w:val="28"/>
          <w:lang w:eastAsia="ru-RU"/>
        </w:rPr>
        <w:t>грантовой</w:t>
      </w:r>
      <w:proofErr w:type="spellEnd"/>
      <w:r w:rsidRPr="00F65F02">
        <w:rPr>
          <w:rFonts w:ascii="Times New Roman" w:eastAsia="Times New Roman" w:hAnsi="Times New Roman" w:cs="Times New Roman"/>
          <w:sz w:val="28"/>
          <w:szCs w:val="28"/>
          <w:lang w:eastAsia="ru-RU"/>
        </w:rPr>
        <w:t xml:space="preserve"> поддержки составляет не более 85 процентов          от общей суммы целевых расходов и не может превышать 400000 рублей одному субъекту малого предпринимательства (не более 800000 рублей одному субъекту малого предпринимательства - юридическому лицу                  в случае, когда учредителями вновь созданного юридического лица являются несколько физических лиц, определенных победителями соответствующего отбора на право получения грантов).</w:t>
      </w:r>
    </w:p>
    <w:p w:rsidR="00F65F02" w:rsidRPr="00F65F02" w:rsidRDefault="00F65F02" w:rsidP="00F65F02">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6. </w:t>
      </w:r>
      <w:r w:rsidRPr="00F65F02">
        <w:rPr>
          <w:rFonts w:ascii="Times New Roman CYR" w:eastAsiaTheme="minorEastAsia" w:hAnsi="Times New Roman CYR" w:cs="Times New Roman CYR"/>
          <w:sz w:val="28"/>
          <w:szCs w:val="28"/>
          <w:lang w:eastAsia="ru-RU"/>
        </w:rPr>
        <w:t xml:space="preserve">Срок по освоению выделенных средств </w:t>
      </w:r>
      <w:proofErr w:type="spellStart"/>
      <w:r w:rsidRPr="00F65F02">
        <w:rPr>
          <w:rFonts w:ascii="Times New Roman CYR" w:eastAsiaTheme="minorEastAsia" w:hAnsi="Times New Roman CYR" w:cs="Times New Roman CYR"/>
          <w:sz w:val="28"/>
          <w:szCs w:val="28"/>
          <w:lang w:eastAsia="ru-RU"/>
        </w:rPr>
        <w:t>грантовой</w:t>
      </w:r>
      <w:proofErr w:type="spellEnd"/>
      <w:r w:rsidRPr="00F65F02">
        <w:rPr>
          <w:rFonts w:ascii="Times New Roman CYR" w:eastAsiaTheme="minorEastAsia" w:hAnsi="Times New Roman CYR" w:cs="Times New Roman CYR"/>
          <w:sz w:val="28"/>
          <w:szCs w:val="28"/>
          <w:lang w:eastAsia="ru-RU"/>
        </w:rPr>
        <w:t xml:space="preserve"> поддержки должен составлять не более одного календарного года со дня принятия решения о предоставлении гранта в соответствии с целями и сроками, которые определены проектом победителя отбора.</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hAnsi="Times New Roman" w:cs="Calibri"/>
          <w:sz w:val="28"/>
          <w:szCs w:val="28"/>
          <w:lang w:eastAsia="ru-RU"/>
        </w:rPr>
        <w:t xml:space="preserve">7. </w:t>
      </w:r>
      <w:r w:rsidRPr="00F65F02">
        <w:rPr>
          <w:rFonts w:ascii="Times New Roman" w:eastAsia="Times New Roman" w:hAnsi="Times New Roman" w:cs="Times New Roman"/>
          <w:sz w:val="28"/>
          <w:szCs w:val="28"/>
          <w:lang w:eastAsia="ru-RU"/>
        </w:rPr>
        <w:t>Способом предоставления грантов является финансовое обеспечение затрат.</w:t>
      </w:r>
    </w:p>
    <w:p w:rsidR="00F65F02" w:rsidRPr="00F65F02" w:rsidRDefault="00F65F02" w:rsidP="00F65F02">
      <w:pPr>
        <w:autoSpaceDE w:val="0"/>
        <w:autoSpaceDN w:val="0"/>
        <w:adjustRightInd w:val="0"/>
        <w:spacing w:after="0" w:line="240" w:lineRule="auto"/>
        <w:ind w:firstLine="709"/>
        <w:jc w:val="both"/>
        <w:rPr>
          <w:rFonts w:ascii="Times New Roman" w:hAnsi="Times New Roman" w:cs="Times New Roman"/>
          <w:sz w:val="28"/>
          <w:szCs w:val="28"/>
        </w:rPr>
      </w:pPr>
      <w:r w:rsidRPr="00F65F02">
        <w:rPr>
          <w:rFonts w:ascii="Times New Roman" w:hAnsi="Times New Roman" w:cs="Times New Roman"/>
          <w:sz w:val="28"/>
          <w:szCs w:val="28"/>
        </w:rPr>
        <w:lastRenderedPageBreak/>
        <w:t>Перечень затрат для реализации проектов, на финансовое обеспечение которых предоставляется грант:</w:t>
      </w:r>
    </w:p>
    <w:p w:rsidR="00F65F02" w:rsidRPr="00F65F02" w:rsidRDefault="00F65F02" w:rsidP="00F65F02">
      <w:pPr>
        <w:widowControl w:val="0"/>
        <w:spacing w:after="0" w:line="240" w:lineRule="auto"/>
        <w:ind w:firstLine="709"/>
        <w:contextualSpacing/>
        <w:jc w:val="both"/>
        <w:rPr>
          <w:rFonts w:ascii="Times New Roman" w:hAnsi="Times New Roman" w:cs="Times New Roman"/>
          <w:sz w:val="28"/>
          <w:szCs w:val="28"/>
        </w:rPr>
      </w:pPr>
      <w:r w:rsidRPr="00F65F02">
        <w:rPr>
          <w:rFonts w:ascii="Times New Roman" w:hAnsi="Times New Roman" w:cs="Times New Roman"/>
          <w:sz w:val="28"/>
          <w:szCs w:val="28"/>
        </w:rPr>
        <w:t xml:space="preserve"> 1) на финансирование целевых расходов по государственной регистрации юридического лица или индивидуального предпринимателя, </w:t>
      </w:r>
    </w:p>
    <w:p w:rsidR="00F65F02" w:rsidRPr="00F65F02" w:rsidRDefault="00F65F02" w:rsidP="00F65F02">
      <w:pPr>
        <w:widowControl w:val="0"/>
        <w:spacing w:after="0" w:line="240" w:lineRule="auto"/>
        <w:ind w:firstLine="709"/>
        <w:contextualSpacing/>
        <w:jc w:val="both"/>
        <w:rPr>
          <w:rFonts w:ascii="Times New Roman" w:hAnsi="Times New Roman" w:cs="Times New Roman"/>
          <w:sz w:val="28"/>
          <w:szCs w:val="28"/>
        </w:rPr>
      </w:pPr>
      <w:r w:rsidRPr="00F65F02">
        <w:rPr>
          <w:rFonts w:ascii="Times New Roman" w:hAnsi="Times New Roman" w:cs="Times New Roman"/>
          <w:sz w:val="28"/>
          <w:szCs w:val="28"/>
        </w:rPr>
        <w:t xml:space="preserve"> 2) на оплату расходов, связанных с началом предпринимательской деятельности;</w:t>
      </w:r>
    </w:p>
    <w:p w:rsidR="00F65F02" w:rsidRPr="00F65F02" w:rsidRDefault="00F65F02" w:rsidP="00F65F02">
      <w:pPr>
        <w:widowControl w:val="0"/>
        <w:spacing w:after="0" w:line="240" w:lineRule="auto"/>
        <w:ind w:firstLine="709"/>
        <w:contextualSpacing/>
        <w:jc w:val="both"/>
        <w:rPr>
          <w:rFonts w:ascii="Times New Roman" w:hAnsi="Times New Roman" w:cs="Times New Roman"/>
          <w:sz w:val="28"/>
          <w:szCs w:val="28"/>
        </w:rPr>
      </w:pPr>
      <w:r w:rsidRPr="00F65F02">
        <w:rPr>
          <w:rFonts w:ascii="Times New Roman" w:hAnsi="Times New Roman" w:cs="Times New Roman"/>
          <w:sz w:val="28"/>
          <w:szCs w:val="28"/>
        </w:rPr>
        <w:t xml:space="preserve"> 3) на выплаты по передаче прав на франшизу (паушальный взнос);</w:t>
      </w:r>
    </w:p>
    <w:p w:rsidR="00F65F02" w:rsidRPr="00F65F02" w:rsidRDefault="00F65F02" w:rsidP="00F65F02">
      <w:pPr>
        <w:widowControl w:val="0"/>
        <w:spacing w:after="0" w:line="240" w:lineRule="auto"/>
        <w:ind w:firstLine="709"/>
        <w:contextualSpacing/>
        <w:jc w:val="both"/>
        <w:rPr>
          <w:rFonts w:ascii="Times New Roman" w:hAnsi="Times New Roman" w:cs="Times New Roman"/>
          <w:sz w:val="28"/>
          <w:szCs w:val="28"/>
        </w:rPr>
      </w:pPr>
      <w:r w:rsidRPr="00F65F02">
        <w:rPr>
          <w:rFonts w:ascii="Times New Roman" w:hAnsi="Times New Roman" w:cs="Times New Roman"/>
          <w:sz w:val="28"/>
          <w:szCs w:val="28"/>
        </w:rPr>
        <w:t xml:space="preserve"> 4) на приобретение основных средств, в том числе при заключении договора коммерческой концессии, предоставляемое на безвозмездной            и безвозвратной основе индивидуальным предпринимателям                                 и юридическим лицам – производителям товаров, работ, услуг.</w:t>
      </w:r>
    </w:p>
    <w:p w:rsidR="00F65F02" w:rsidRPr="00F65F02" w:rsidRDefault="00F65F02" w:rsidP="00F65F02">
      <w:pPr>
        <w:autoSpaceDE w:val="0"/>
        <w:autoSpaceDN w:val="0"/>
        <w:adjustRightInd w:val="0"/>
        <w:spacing w:after="0" w:line="240" w:lineRule="auto"/>
        <w:ind w:firstLine="709"/>
        <w:jc w:val="both"/>
        <w:rPr>
          <w:rFonts w:ascii="Times New Roman" w:eastAsia="Calibri" w:hAnsi="Times New Roman" w:cs="Times New Roman"/>
          <w:spacing w:val="-3"/>
          <w:sz w:val="28"/>
          <w:szCs w:val="28"/>
        </w:rPr>
      </w:pPr>
      <w:bookmarkStart w:id="2" w:name="P71"/>
      <w:bookmarkEnd w:id="2"/>
      <w:r w:rsidRPr="00F65F02">
        <w:rPr>
          <w:rFonts w:ascii="Times New Roman" w:eastAsia="Calibri" w:hAnsi="Times New Roman" w:cs="Times New Roman"/>
          <w:spacing w:val="-3"/>
          <w:sz w:val="28"/>
          <w:szCs w:val="28"/>
        </w:rPr>
        <w:t>8.1. Получателями гранта могут быть:</w:t>
      </w:r>
    </w:p>
    <w:p w:rsidR="00F65F02" w:rsidRPr="00F65F02" w:rsidRDefault="00F65F02" w:rsidP="00F65F02">
      <w:pPr>
        <w:spacing w:after="0" w:line="240" w:lineRule="auto"/>
        <w:ind w:firstLine="709"/>
        <w:jc w:val="both"/>
        <w:rPr>
          <w:rFonts w:ascii="Times New Roman" w:eastAsia="Calibri" w:hAnsi="Times New Roman" w:cs="Times New Roman"/>
          <w:spacing w:val="-11"/>
          <w:sz w:val="28"/>
          <w:szCs w:val="28"/>
        </w:rPr>
      </w:pPr>
      <w:r w:rsidRPr="00F65F02">
        <w:rPr>
          <w:rFonts w:ascii="Times New Roman" w:eastAsia="Calibri" w:hAnsi="Times New Roman" w:cs="Times New Roman"/>
          <w:sz w:val="28"/>
          <w:szCs w:val="28"/>
        </w:rPr>
        <w:t>- ю</w:t>
      </w:r>
      <w:r w:rsidRPr="00F65F02">
        <w:rPr>
          <w:rFonts w:ascii="Times New Roman" w:eastAsia="Calibri" w:hAnsi="Times New Roman" w:cs="Times New Roman"/>
          <w:spacing w:val="-7"/>
          <w:sz w:val="28"/>
          <w:szCs w:val="28"/>
        </w:rPr>
        <w:t xml:space="preserve">ридические лица, индивидуальные </w:t>
      </w:r>
      <w:r w:rsidRPr="00F65F02">
        <w:rPr>
          <w:rFonts w:ascii="Times New Roman" w:eastAsia="Calibri" w:hAnsi="Times New Roman" w:cs="Times New Roman"/>
          <w:spacing w:val="-6"/>
          <w:sz w:val="28"/>
          <w:szCs w:val="28"/>
        </w:rPr>
        <w:t xml:space="preserve">предприниматели, относящиеся            к категории субъектов малого </w:t>
      </w:r>
      <w:r w:rsidRPr="00F65F02">
        <w:rPr>
          <w:rFonts w:ascii="Times New Roman" w:eastAsia="Calibri" w:hAnsi="Times New Roman" w:cs="Times New Roman"/>
          <w:spacing w:val="-7"/>
          <w:sz w:val="28"/>
          <w:szCs w:val="28"/>
        </w:rPr>
        <w:t xml:space="preserve">предпринимательства в соответствии с условиями ст. 4 Федерального закона </w:t>
      </w:r>
      <w:r w:rsidRPr="00F65F02">
        <w:rPr>
          <w:rFonts w:ascii="Times New Roman" w:eastAsia="Calibri" w:hAnsi="Times New Roman" w:cs="Times New Roman"/>
          <w:spacing w:val="-6"/>
          <w:sz w:val="28"/>
          <w:szCs w:val="28"/>
        </w:rPr>
        <w:t>от 24.07.2007</w:t>
      </w:r>
      <w:r w:rsidRPr="00F65F02">
        <w:rPr>
          <w:rFonts w:ascii="Times New Roman" w:eastAsia="Calibri" w:hAnsi="Times New Roman" w:cs="Times New Roman"/>
          <w:spacing w:val="-7"/>
          <w:sz w:val="28"/>
          <w:szCs w:val="28"/>
        </w:rPr>
        <w:t xml:space="preserve"> № </w:t>
      </w:r>
      <w:r w:rsidRPr="00F65F02">
        <w:rPr>
          <w:rFonts w:ascii="Times New Roman" w:eastAsia="Calibri" w:hAnsi="Times New Roman" w:cs="Times New Roman"/>
          <w:spacing w:val="-6"/>
          <w:sz w:val="28"/>
          <w:szCs w:val="28"/>
        </w:rPr>
        <w:t xml:space="preserve">209-ФЗ «О развитии малого                         и среднего предпринимательства в </w:t>
      </w:r>
      <w:r w:rsidRPr="00F65F02">
        <w:rPr>
          <w:rFonts w:ascii="Times New Roman" w:eastAsia="Calibri" w:hAnsi="Times New Roman" w:cs="Times New Roman"/>
          <w:spacing w:val="-11"/>
          <w:sz w:val="28"/>
          <w:szCs w:val="28"/>
        </w:rPr>
        <w:t xml:space="preserve">Российской Федерации», зарегистрированные и </w:t>
      </w:r>
      <w:r w:rsidRPr="00F65F02">
        <w:rPr>
          <w:rFonts w:ascii="Times New Roman" w:eastAsia="Calibri" w:hAnsi="Times New Roman" w:cs="Times New Roman"/>
          <w:sz w:val="28"/>
          <w:szCs w:val="28"/>
        </w:rPr>
        <w:t>осуществляющие свою деятельность на территории Павлоградского муниципального района, впервые зарегистрированные и действующие менее одного года на момент подачи заявки на участие в конкурсе</w:t>
      </w:r>
      <w:r w:rsidRPr="00F65F02">
        <w:rPr>
          <w:rFonts w:ascii="Times New Roman" w:eastAsia="Calibri" w:hAnsi="Times New Roman" w:cs="Times New Roman"/>
          <w:spacing w:val="-11"/>
          <w:sz w:val="28"/>
          <w:szCs w:val="28"/>
        </w:rPr>
        <w:t xml:space="preserve">. </w:t>
      </w:r>
    </w:p>
    <w:p w:rsidR="00F65F02" w:rsidRPr="00F65F02" w:rsidRDefault="00F65F02" w:rsidP="00F65F02">
      <w:pPr>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 физические лица, зарегистрированные на территории Павлоградского муниципального района Омской области, не являющиеся индивидуальными предпринимателями, учредителями (участниками) юридического лица, зарегистрированные на территории Павлоградского муниципального района Омской области, впервые принявшие решение             о создании собственного дела в </w:t>
      </w:r>
      <w:proofErr w:type="spellStart"/>
      <w:r w:rsidRPr="00F65F02">
        <w:rPr>
          <w:rFonts w:ascii="Times New Roman" w:eastAsia="Calibri" w:hAnsi="Times New Roman" w:cs="Times New Roman"/>
          <w:sz w:val="28"/>
          <w:szCs w:val="28"/>
        </w:rPr>
        <w:t>Павлоградском</w:t>
      </w:r>
      <w:proofErr w:type="spellEnd"/>
      <w:r w:rsidRPr="00F65F02">
        <w:rPr>
          <w:rFonts w:ascii="Times New Roman" w:eastAsia="Calibri" w:hAnsi="Times New Roman" w:cs="Times New Roman"/>
          <w:sz w:val="28"/>
          <w:szCs w:val="28"/>
        </w:rPr>
        <w:t xml:space="preserve"> муниципальном районе Омской области. </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8.2. Категории участников конкурса, которым предоставляется преимущество при оценке поданных ими заявок путем увеличения количества присваиваемых баллов по выбранным критериям оценки: </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а) приоритетные целевые группы физических лиц:</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 физические лица в возрасте до 30 лет (включительно); </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 граждане, признанные в установленном порядке безработными; </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 </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 инвалиды и иные лица с ограниченными возможностями; </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 военнослужащие, уволенные в запас в связи с сокращением Вооруженных Сил РФ; </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 молодые семьи, имеющие детей, неполные семьи, многодетные семьи, семьи, воспитывающие детей-инвалидов; </w:t>
      </w:r>
    </w:p>
    <w:p w:rsidR="00F65F02" w:rsidRPr="00F65F02" w:rsidRDefault="00F65F02" w:rsidP="00F65F02">
      <w:pPr>
        <w:tabs>
          <w:tab w:val="left" w:pos="0"/>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F65F02">
        <w:rPr>
          <w:rFonts w:ascii="Times New Roman" w:eastAsia="Calibri" w:hAnsi="Times New Roman" w:cs="Times New Roman"/>
          <w:sz w:val="28"/>
          <w:szCs w:val="28"/>
        </w:rPr>
        <w:t xml:space="preserve">- </w:t>
      </w:r>
      <w:r w:rsidRPr="00F65F02">
        <w:rPr>
          <w:rFonts w:ascii="Times New Roman" w:eastAsia="Times New Roman" w:hAnsi="Times New Roman" w:cs="Times New Roman"/>
          <w:sz w:val="28"/>
          <w:szCs w:val="28"/>
          <w:shd w:val="clear" w:color="auto" w:fill="FFFFFF"/>
          <w:lang w:eastAsia="ru-RU"/>
        </w:rPr>
        <w:t xml:space="preserve">лица, проходившие военную службу, службу в органах внутренних дел, Государственной противопожарной службе,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принимавшие участие в специальной военной операции </w:t>
      </w:r>
      <w:r>
        <w:rPr>
          <w:rFonts w:ascii="Times New Roman" w:eastAsia="Times New Roman" w:hAnsi="Times New Roman" w:cs="Times New Roman"/>
          <w:sz w:val="28"/>
          <w:szCs w:val="28"/>
          <w:shd w:val="clear" w:color="auto" w:fill="FFFFFF"/>
          <w:lang w:eastAsia="ru-RU"/>
        </w:rPr>
        <w:t xml:space="preserve">                   </w:t>
      </w:r>
      <w:r w:rsidRPr="00F65F02">
        <w:rPr>
          <w:rFonts w:ascii="Times New Roman" w:eastAsia="Times New Roman" w:hAnsi="Times New Roman" w:cs="Times New Roman"/>
          <w:sz w:val="28"/>
          <w:szCs w:val="28"/>
          <w:shd w:val="clear" w:color="auto" w:fill="FFFFFF"/>
          <w:lang w:eastAsia="ru-RU"/>
        </w:rPr>
        <w:lastRenderedPageBreak/>
        <w:t>на территориях Украины, Донецкой Народной Республики и Луганской Народной Республики с 24.02.2022 года, на территориях Запорожской области и Херсонской области с 30.09.2022 года и (или) выполнявшие возложенные на них задачи на указанных территориях в период проведения специальной военной операции;</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Times New Roman" w:hAnsi="Times New Roman" w:cs="Times New Roman"/>
          <w:sz w:val="28"/>
          <w:szCs w:val="28"/>
          <w:shd w:val="clear" w:color="auto" w:fill="FFFFFF"/>
          <w:lang w:eastAsia="ru-RU"/>
        </w:rPr>
        <w:t>- ветераны боевых действий.</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б) субъекты малого предпринимательства:</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крестьянские (фермерские) хозяйства;</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осуществляющие деятельность в области народно-художественных промыслов, ремесленной деятельности, сельского и экологического туризма;</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относящиеся к субъектам социального предпринимательства                        и соответствующие одному или нескольким из следующих условий:</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1) </w:t>
      </w:r>
      <w:bookmarkStart w:id="3" w:name="bookmark46"/>
      <w:bookmarkEnd w:id="3"/>
      <w:r w:rsidRPr="00F65F02">
        <w:rPr>
          <w:rFonts w:ascii="Times New Roman" w:eastAsia="Times New Roman" w:hAnsi="Times New Roman" w:cs="Times New Roman"/>
          <w:sz w:val="28"/>
          <w:szCs w:val="28"/>
          <w:lang w:eastAsia="ru-RU"/>
        </w:rPr>
        <w:t>субъект малого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(среднесписочная численность лиц, увеличенная на единицу, в отношении индивидуальных предпринимателей, являющихся инвалидами), относящихся к любой                     из таких категорий (одной или нескольким таким категориям), среди работников субъекта малого предпринимательства (среди работников субъекта малого предпринимательства с учетом самого индивидуального предпринимателя в отношении индивидуальных предпринимателей, являющихся инвалидами)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а) инвалиды и лица с ограниченными возможностями здоровья;</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б) одинокие и (или) многодетные родители, воспитывающие несовершеннолетних детей, в том числе детей-инвалидов;</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в) пенсионеры и граждане </w:t>
      </w:r>
      <w:proofErr w:type="spellStart"/>
      <w:r w:rsidRPr="00F65F02">
        <w:rPr>
          <w:rFonts w:ascii="Times New Roman" w:eastAsia="Times New Roman" w:hAnsi="Times New Roman" w:cs="Times New Roman"/>
          <w:sz w:val="28"/>
          <w:szCs w:val="28"/>
          <w:lang w:eastAsia="ru-RU"/>
        </w:rPr>
        <w:t>предпенсионного</w:t>
      </w:r>
      <w:proofErr w:type="spellEnd"/>
      <w:r w:rsidRPr="00F65F02">
        <w:rPr>
          <w:rFonts w:ascii="Times New Roman" w:eastAsia="Times New Roman" w:hAnsi="Times New Roman" w:cs="Times New Roman"/>
          <w:sz w:val="28"/>
          <w:szCs w:val="28"/>
          <w:lang w:eastAsia="ru-RU"/>
        </w:rPr>
        <w:t xml:space="preserve"> возраста (в течение пяти лет до наступления возраста, дающего право на страховую пенсию                 по старости, в том числе назначаемую досрочно);</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г) выпускники детских домов в возрасте до двадцати трех лет;</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д) лица, осужденные к лишению свободы (при условии наличия гражданско-правового договора субъекта малого или среднего предпринимательства с учреждением уголовно-исполнительной </w:t>
      </w:r>
      <w:proofErr w:type="gramStart"/>
      <w:r w:rsidRPr="00F65F02">
        <w:rPr>
          <w:rFonts w:ascii="Times New Roman" w:eastAsia="Times New Roman" w:hAnsi="Times New Roman" w:cs="Times New Roman"/>
          <w:sz w:val="28"/>
          <w:szCs w:val="28"/>
          <w:lang w:eastAsia="ru-RU"/>
        </w:rPr>
        <w:t xml:space="preserve">системы)   </w:t>
      </w:r>
      <w:proofErr w:type="gramEnd"/>
      <w:r w:rsidRPr="00F65F02">
        <w:rPr>
          <w:rFonts w:ascii="Times New Roman" w:eastAsia="Times New Roman" w:hAnsi="Times New Roman" w:cs="Times New Roman"/>
          <w:sz w:val="28"/>
          <w:szCs w:val="28"/>
          <w:lang w:eastAsia="ru-RU"/>
        </w:rPr>
        <w:t xml:space="preserve">        и принудительным работам в период отбывания наказания, и лица, освобожденные из мест лишения свободы и имеющие неснятую                          или непогашенную судимость;</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е) беженцы и вынужденные переселенцы;</w:t>
      </w:r>
    </w:p>
    <w:p w:rsidR="00F65F02" w:rsidRPr="00F65F02" w:rsidRDefault="00F65F02" w:rsidP="00F65F02">
      <w:pPr>
        <w:spacing w:after="0" w:line="240" w:lineRule="auto"/>
        <w:ind w:firstLine="709"/>
        <w:jc w:val="both"/>
        <w:rPr>
          <w:rFonts w:ascii="Times New Roman" w:eastAsia="Calibri" w:hAnsi="Times New Roman" w:cs="Times New Roman"/>
          <w:sz w:val="28"/>
          <w:szCs w:val="28"/>
          <w:lang w:eastAsia="ru-RU"/>
        </w:rPr>
      </w:pPr>
      <w:r w:rsidRPr="00F65F02">
        <w:rPr>
          <w:rFonts w:ascii="Times New Roman" w:eastAsia="Calibri" w:hAnsi="Times New Roman" w:cs="Times New Roman"/>
          <w:sz w:val="28"/>
          <w:szCs w:val="28"/>
          <w:lang w:eastAsia="ru-RU"/>
        </w:rPr>
        <w:t>ж) малоимущие граждане;</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з) лица без определенного места жительства и занятий;</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и) граждане, не указанные в </w:t>
      </w:r>
      <w:r w:rsidR="00E969E2" w:rsidRPr="00E969E2">
        <w:rPr>
          <w:rFonts w:ascii="Times New Roman" w:eastAsia="Times New Roman" w:hAnsi="Times New Roman" w:cs="Times New Roman"/>
          <w:sz w:val="28"/>
          <w:szCs w:val="28"/>
          <w:lang w:eastAsia="ru-RU"/>
        </w:rPr>
        <w:t>подпунктах «а» -</w:t>
      </w:r>
      <w:r w:rsidR="00E969E2">
        <w:rPr>
          <w:rFonts w:ascii="Times New Roman" w:eastAsia="Times New Roman" w:hAnsi="Times New Roman" w:cs="Times New Roman"/>
          <w:sz w:val="28"/>
          <w:szCs w:val="28"/>
          <w:lang w:eastAsia="ru-RU"/>
        </w:rPr>
        <w:t xml:space="preserve"> «з»</w:t>
      </w:r>
      <w:r w:rsidRPr="00F65F02">
        <w:rPr>
          <w:rFonts w:ascii="Times New Roman" w:eastAsia="Times New Roman" w:hAnsi="Times New Roman" w:cs="Times New Roman"/>
          <w:sz w:val="28"/>
          <w:szCs w:val="28"/>
          <w:lang w:eastAsia="ru-RU"/>
        </w:rPr>
        <w:t> настоящего пункта, признанные нуждающимися в социальном обслуживании;</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shd w:val="clear" w:color="auto" w:fill="FFFFFF"/>
          <w:lang w:eastAsia="ru-RU"/>
        </w:rPr>
      </w:pPr>
      <w:r w:rsidRPr="00F65F02">
        <w:rPr>
          <w:rFonts w:ascii="Times New Roman" w:eastAsia="Times New Roman" w:hAnsi="Times New Roman" w:cs="Times New Roman"/>
          <w:sz w:val="28"/>
          <w:szCs w:val="28"/>
          <w:shd w:val="clear" w:color="auto" w:fill="FFFFFF"/>
          <w:lang w:eastAsia="ru-RU"/>
        </w:rPr>
        <w:lastRenderedPageBreak/>
        <w:t>к) лица, проходившие военную службу, службу в органах внутренних дел, Государственной противопожарной службе,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принимавшие участие в специальной военной операции                      на территориях Украины, Донецкой Народной Республики и Луганской Народной Республики с 24.02.2022 года, на территориях Запорожской области и Херсонской области с 30.09.2022 года и (или) выполнявшие возложенные на них задачи на указанных территориях в период проведения специальной военной операции;</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shd w:val="clear" w:color="auto" w:fill="FFFFFF"/>
          <w:lang w:eastAsia="ru-RU"/>
        </w:rPr>
      </w:pPr>
      <w:r w:rsidRPr="00F65F02">
        <w:rPr>
          <w:rFonts w:ascii="Times New Roman" w:eastAsia="Times New Roman" w:hAnsi="Times New Roman" w:cs="Times New Roman"/>
          <w:sz w:val="28"/>
          <w:szCs w:val="28"/>
          <w:shd w:val="clear" w:color="auto" w:fill="FFFFFF"/>
          <w:lang w:eastAsia="ru-RU"/>
        </w:rPr>
        <w:t>л) ветераны боевых действий;</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shd w:val="clear" w:color="auto" w:fill="FFFFFF"/>
          <w:lang w:eastAsia="ru-RU"/>
        </w:rPr>
      </w:pPr>
      <w:r w:rsidRPr="00F65F02">
        <w:rPr>
          <w:rFonts w:ascii="Times New Roman" w:eastAsia="Times New Roman" w:hAnsi="Times New Roman" w:cs="Times New Roman"/>
          <w:sz w:val="28"/>
          <w:szCs w:val="28"/>
          <w:shd w:val="clear" w:color="auto" w:fill="FFFFFF"/>
          <w:lang w:eastAsia="ru-RU"/>
        </w:rPr>
        <w:t>1.1) субъект малого предпринимательства - индивидуальный предприниматель, являющийся инвалидом и осуществляющий предпринимательскую деятельность без привлечения работников;</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2) субъект малого предпринимательства (за исключением субъекта малого предпринимательства, указанного в </w:t>
      </w:r>
      <w:hyperlink r:id="rId5" w:anchor="/document/12154854/entry/24111" w:history="1">
        <w:r w:rsidRPr="00F65F02">
          <w:rPr>
            <w:rFonts w:ascii="Times New Roman" w:eastAsia="Times New Roman" w:hAnsi="Times New Roman" w:cs="Times New Roman"/>
            <w:sz w:val="28"/>
            <w:szCs w:val="28"/>
            <w:lang w:eastAsia="ru-RU"/>
          </w:rPr>
          <w:t>пункте 1</w:t>
        </w:r>
      </w:hyperlink>
      <w:r w:rsidRPr="00F65F02">
        <w:rPr>
          <w:rFonts w:ascii="Times New Roman" w:eastAsia="Times New Roman" w:hAnsi="Times New Roman" w:cs="Times New Roman"/>
          <w:sz w:val="28"/>
          <w:szCs w:val="28"/>
          <w:lang w:eastAsia="ru-RU"/>
        </w:rPr>
        <w:t> настоящей части) обеспечивает реализацию производимых гражданами из числа категорий, указанных в пункте 1 настоящей части, товаров (работ, услуг). При этом доля доходов от осуществления такой деятельности по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 прибыли (в случае наличия чистой прибыли                            за предшествующий календарный год);</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3) субъект малого предпринимательства осуществляет деятельность по производству товаров (работ, услуг), предназначенных для граждан            из числа категорий, указанных в </w:t>
      </w:r>
      <w:hyperlink r:id="rId6" w:anchor="/document/12154854/entry/24111" w:history="1">
        <w:r w:rsidRPr="00F65F02">
          <w:rPr>
            <w:rFonts w:ascii="Times New Roman" w:eastAsia="Times New Roman" w:hAnsi="Times New Roman" w:cs="Times New Roman"/>
            <w:sz w:val="28"/>
            <w:szCs w:val="28"/>
            <w:lang w:eastAsia="ru-RU"/>
          </w:rPr>
          <w:t>пункте 1</w:t>
        </w:r>
      </w:hyperlink>
      <w:r w:rsidRPr="00F65F02">
        <w:rPr>
          <w:rFonts w:ascii="Times New Roman" w:eastAsia="Times New Roman" w:hAnsi="Times New Roman" w:cs="Times New Roman"/>
          <w:sz w:val="28"/>
          <w:szCs w:val="28"/>
          <w:lang w:eastAsia="ru-RU"/>
        </w:rPr>
        <w:t> настоящей части,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предпринимательства, а доля полученной субъектом малого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в соответствии со следующими направлениями деятельности социальных предприятий:</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а) деятельность по оказанию социально-бытовых услуг, направленных на поддержание жизнедеятельности в быту;</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lastRenderedPageBreak/>
        <w:t>б)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в)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г) деятельность по оказанию социально-педагогических услуг, направленных на профилактику отклонений в поведении;</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д)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е)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ж)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w:t>
      </w:r>
      <w:proofErr w:type="spellStart"/>
      <w:r w:rsidRPr="00F65F02">
        <w:rPr>
          <w:rFonts w:ascii="Times New Roman" w:eastAsia="Times New Roman" w:hAnsi="Times New Roman" w:cs="Times New Roman"/>
          <w:sz w:val="28"/>
          <w:szCs w:val="28"/>
          <w:lang w:eastAsia="ru-RU"/>
        </w:rPr>
        <w:t>абилитации</w:t>
      </w:r>
      <w:proofErr w:type="spellEnd"/>
      <w:r w:rsidRPr="00F65F02">
        <w:rPr>
          <w:rFonts w:ascii="Times New Roman" w:eastAsia="Times New Roman" w:hAnsi="Times New Roman" w:cs="Times New Roman"/>
          <w:sz w:val="28"/>
          <w:szCs w:val="28"/>
          <w:lang w:eastAsia="ru-RU"/>
        </w:rPr>
        <w:t>) инвалидов;</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з) деятельность по организации отдыха и оздоровления инвалидов и пенсионеров;</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и) деятельность по оказанию услуг в сфере дополнительного образования;</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к)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4) субъект малого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предпринимательства, а доля полученной субъектом малого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а)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б) деятельность по организации отдыха и оздоровления детей;</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lastRenderedPageBreak/>
        <w:t>в) деятельность по оказанию услуг в сфере дошкольного образования и общего образования, дополнительного образования детей;</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г) деятельность по оказанию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д)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е) 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ж)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rsidR="00F65F02" w:rsidRPr="00F65F02" w:rsidRDefault="00F65F02" w:rsidP="00F65F0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з)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w:t>
      </w:r>
      <w:hyperlink r:id="rId7" w:anchor="/document/12129626/entry/1000" w:history="1">
        <w:r w:rsidRPr="00F65F02">
          <w:rPr>
            <w:rFonts w:ascii="Times New Roman" w:eastAsia="Times New Roman" w:hAnsi="Times New Roman" w:cs="Times New Roman"/>
            <w:sz w:val="28"/>
            <w:szCs w:val="28"/>
            <w:lang w:eastAsia="ru-RU"/>
          </w:rPr>
          <w:t>перечень</w:t>
        </w:r>
      </w:hyperlink>
      <w:r w:rsidRPr="00F65F02">
        <w:rPr>
          <w:rFonts w:ascii="Times New Roman" w:eastAsia="Times New Roman" w:hAnsi="Times New Roman" w:cs="Times New Roman"/>
          <w:sz w:val="28"/>
          <w:szCs w:val="28"/>
          <w:lang w:eastAsia="ru-RU"/>
        </w:rPr>
        <w:t>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Times New Roman" w:hAnsi="Times New Roman" w:cs="Times New Roman"/>
          <w:sz w:val="28"/>
          <w:szCs w:val="28"/>
          <w:lang w:eastAsia="ru-RU"/>
        </w:rPr>
        <w:t>и) деятельность по реализации книжной продукции для детей                           и юношества, учебной, просветительской и справочной литературы. </w:t>
      </w:r>
      <w:hyperlink r:id="rId8" w:anchor="/document/402958546/entry/1000" w:history="1">
        <w:r w:rsidRPr="00F65F02">
          <w:rPr>
            <w:rFonts w:ascii="Times New Roman" w:eastAsia="Times New Roman" w:hAnsi="Times New Roman" w:cs="Times New Roman"/>
            <w:sz w:val="28"/>
            <w:szCs w:val="28"/>
            <w:lang w:eastAsia="ru-RU"/>
          </w:rPr>
          <w:t>Критерии</w:t>
        </w:r>
      </w:hyperlink>
      <w:r w:rsidRPr="00F65F02">
        <w:rPr>
          <w:rFonts w:ascii="Times New Roman" w:eastAsia="Times New Roman" w:hAnsi="Times New Roman" w:cs="Times New Roman"/>
          <w:sz w:val="28"/>
          <w:szCs w:val="28"/>
          <w:lang w:eastAsia="ru-RU"/>
        </w:rPr>
        <w:t> отнесения деятельности, осуществляемой субъектами малого и среднего предпринимательства, к деятельности                      по реализации книжной продукции для детей и юношества, учебной, просветительской и справочной литературы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печати, издательской и полиграфической деятельности.</w:t>
      </w:r>
    </w:p>
    <w:p w:rsidR="00F65F02" w:rsidRPr="00F65F02" w:rsidRDefault="00F65F02" w:rsidP="00F65F02">
      <w:pPr>
        <w:tabs>
          <w:tab w:val="left" w:pos="567"/>
          <w:tab w:val="left" w:pos="851"/>
        </w:tabs>
        <w:spacing w:after="0" w:line="240" w:lineRule="auto"/>
        <w:ind w:firstLine="709"/>
        <w:jc w:val="both"/>
        <w:rPr>
          <w:rFonts w:ascii="Times New Roman" w:eastAsia="Calibri" w:hAnsi="Times New Roman" w:cs="Times New Roman"/>
          <w:sz w:val="28"/>
          <w:szCs w:val="28"/>
        </w:rPr>
      </w:pPr>
      <w:bookmarkStart w:id="4" w:name="bookmark64"/>
      <w:bookmarkEnd w:id="4"/>
      <w:r w:rsidRPr="00F65F02">
        <w:rPr>
          <w:rFonts w:ascii="Times New Roman" w:eastAsia="Calibri" w:hAnsi="Times New Roman" w:cs="Times New Roman"/>
          <w:sz w:val="28"/>
          <w:szCs w:val="28"/>
        </w:rPr>
        <w:t>9. Предоставление грантов осуществляется субъектам малого предпринимательства, осуществляющим предпринимательскую деятельность в следующих отраслях и сферах экономики:</w:t>
      </w:r>
    </w:p>
    <w:p w:rsidR="00F65F02" w:rsidRPr="00F65F02" w:rsidRDefault="00F65F02" w:rsidP="00F65F02">
      <w:pPr>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1) обрабатывающие производства; </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2) сельское хозяйство; </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3) туристическая деятельность; </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4) народно-художественные промыслы, ремесленная деятельность; </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5) бытовое обслуживание; </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6) общественное питание; </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7) оказание жилищно-коммунальных услуг; </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8) оказание транспортных услуг; </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9) строительство; </w:t>
      </w:r>
    </w:p>
    <w:p w:rsidR="00F65F02" w:rsidRPr="00F65F02" w:rsidRDefault="00F65F02" w:rsidP="00F65F02">
      <w:pPr>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lastRenderedPageBreak/>
        <w:t xml:space="preserve">10) услуги по техническому обслуживанию и ремонту автотранспортных средств; </w:t>
      </w:r>
    </w:p>
    <w:p w:rsidR="00F65F02" w:rsidRPr="00F65F02" w:rsidRDefault="00F65F02" w:rsidP="00F65F02">
      <w:pPr>
        <w:tabs>
          <w:tab w:val="left" w:pos="0"/>
        </w:tabs>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11) социальное предпринимательство;</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Calibri" w:hAnsi="Times New Roman" w:cs="Times New Roman"/>
          <w:sz w:val="28"/>
          <w:szCs w:val="28"/>
        </w:rPr>
        <w:t>12)</w:t>
      </w:r>
      <w:r w:rsidRPr="00F65F02">
        <w:rPr>
          <w:rFonts w:ascii="Times New Roman" w:eastAsiaTheme="minorEastAsia" w:hAnsi="Times New Roman" w:cs="Times New Roman"/>
          <w:sz w:val="28"/>
          <w:szCs w:val="28"/>
          <w:lang w:eastAsia="ru-RU"/>
        </w:rPr>
        <w:t xml:space="preserve"> инновационная и научно-техническая деятельность;</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13) производство товаров народного потребления;</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14) производство строительных материалов и комплектующих;</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15) производство машин и оборудования;</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16) производство, ремонт транспортных средств и оборудования;</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17) образование, здравоохранение, культура и спорт;</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65F02">
        <w:rPr>
          <w:rFonts w:ascii="Times New Roman" w:eastAsiaTheme="minorEastAsia" w:hAnsi="Times New Roman" w:cs="Times New Roman"/>
          <w:sz w:val="28"/>
          <w:szCs w:val="28"/>
          <w:lang w:eastAsia="ru-RU"/>
        </w:rPr>
        <w:t>18) оказание услуг связи</w:t>
      </w:r>
      <w:r w:rsidRPr="00F65F02">
        <w:rPr>
          <w:rFonts w:ascii="Times New Roman" w:eastAsia="Calibri" w:hAnsi="Times New Roman" w:cs="Times New Roman"/>
          <w:sz w:val="28"/>
          <w:szCs w:val="28"/>
        </w:rPr>
        <w:t>.</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hAnsi="Times New Roman" w:cs="Times New Roman"/>
          <w:sz w:val="28"/>
          <w:szCs w:val="28"/>
        </w:rPr>
        <w:t xml:space="preserve">10. Участник отбора получателей гранта (далее – участник </w:t>
      </w:r>
      <w:proofErr w:type="gramStart"/>
      <w:r w:rsidRPr="00F65F02">
        <w:rPr>
          <w:rFonts w:ascii="Times New Roman" w:hAnsi="Times New Roman" w:cs="Times New Roman"/>
          <w:sz w:val="28"/>
          <w:szCs w:val="28"/>
        </w:rPr>
        <w:t xml:space="preserve">отбора)   </w:t>
      </w:r>
      <w:proofErr w:type="gramEnd"/>
      <w:r w:rsidRPr="00F65F02">
        <w:rPr>
          <w:rFonts w:ascii="Times New Roman" w:hAnsi="Times New Roman" w:cs="Times New Roman"/>
          <w:sz w:val="28"/>
          <w:szCs w:val="28"/>
        </w:rPr>
        <w:t xml:space="preserve">         на даты подачи и рассмотрения заявки и получатель гранта на дату заключения соглашения о предоставлении гранта (далее – соглашение) должен соответствовать следующим требованиям: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5" w:name="sub_11282"/>
      <w:r w:rsidRPr="00F65F02">
        <w:rPr>
          <w:rFonts w:ascii="Times New Roman" w:eastAsiaTheme="minorEastAsia" w:hAnsi="Times New Roman" w:cs="Times New Roman"/>
          <w:sz w:val="28"/>
          <w:szCs w:val="28"/>
          <w:lang w:eastAsia="ru-RU"/>
        </w:rPr>
        <w:t>а) участник отбора (получатель гранта)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bookmarkEnd w:id="5"/>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б) участник отбора (получатель гранта)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rPr>
        <w:t xml:space="preserve">в) </w:t>
      </w:r>
      <w:r w:rsidRPr="00F65F02">
        <w:rPr>
          <w:rFonts w:ascii="Times New Roman" w:eastAsiaTheme="minorEastAsia" w:hAnsi="Times New Roman" w:cs="Times New Roman"/>
          <w:sz w:val="28"/>
          <w:szCs w:val="28"/>
          <w:lang w:eastAsia="ru-RU"/>
        </w:rPr>
        <w:t>участник отбора (получатель гранта)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heme="minorEastAsia" w:hAnsi="Times New Roman" w:cs="Times New Roman"/>
          <w:sz w:val="28"/>
          <w:szCs w:val="28"/>
          <w:lang w:eastAsia="ru-RU"/>
        </w:rPr>
        <w:t>г) участник отбора (получатель гранта) не получает средства                        из Бюджета Павлоградского муниципального района Омской области                 на основании иных</w:t>
      </w:r>
      <w:r w:rsidRPr="00F65F02">
        <w:rPr>
          <w:rFonts w:ascii="Times New Roman" w:eastAsia="Times New Roman" w:hAnsi="Times New Roman" w:cs="Times New Roman"/>
          <w:sz w:val="28"/>
          <w:szCs w:val="28"/>
          <w:lang w:eastAsia="ru-RU"/>
        </w:rPr>
        <w:t xml:space="preserve"> нормативных правовых актов Павлоградского муниципального района Омской области на цели, указанные в настоящем Порядке;</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д) участник отбора (получатель гранта) не является иностранным </w:t>
      </w:r>
      <w:r w:rsidRPr="00F65F02">
        <w:rPr>
          <w:rFonts w:ascii="Times New Roman" w:eastAsiaTheme="minorEastAsia" w:hAnsi="Times New Roman" w:cs="Times New Roman"/>
          <w:sz w:val="28"/>
          <w:szCs w:val="28"/>
          <w:lang w:eastAsia="ru-RU"/>
        </w:rPr>
        <w:lastRenderedPageBreak/>
        <w:t>агентом в соответствии с Федеральным законом «О контроле                                         за деятельностью лиц, находящихся под иностранным влиянием»;</w:t>
      </w:r>
    </w:p>
    <w:p w:rsidR="00F65F02" w:rsidRPr="00F65F02" w:rsidRDefault="00F65F02" w:rsidP="00F65F02">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е) у участника </w:t>
      </w:r>
      <w:r w:rsidRPr="00F65F02">
        <w:rPr>
          <w:rFonts w:ascii="Times New Roman" w:eastAsiaTheme="minorEastAsia" w:hAnsi="Times New Roman" w:cs="Calibri"/>
          <w:sz w:val="28"/>
          <w:szCs w:val="28"/>
          <w:lang w:eastAsia="ru-RU"/>
        </w:rPr>
        <w:t>отбора (получателя гранта) на едином налоговом счете отсутствует или не превышает размера, определенного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ж) у участника отбора (получателя гранта) отсутствует просроченная задолженность по возврату в бюджет </w:t>
      </w:r>
      <w:r w:rsidRPr="00F65F02">
        <w:rPr>
          <w:rFonts w:ascii="Times New Roman" w:eastAsia="Times New Roman" w:hAnsi="Times New Roman" w:cs="Times New Roman"/>
          <w:sz w:val="28"/>
          <w:szCs w:val="28"/>
          <w:lang w:eastAsia="ru-RU"/>
        </w:rPr>
        <w:t>Павлоградского муниципального района Омской области</w:t>
      </w:r>
      <w:r w:rsidRPr="00F65F02">
        <w:rPr>
          <w:rFonts w:ascii="Times New Roman" w:eastAsiaTheme="minorEastAsia" w:hAnsi="Times New Roman" w:cs="Times New Roman"/>
          <w:sz w:val="28"/>
          <w:szCs w:val="28"/>
          <w:lang w:eastAsia="ru-RU"/>
        </w:rPr>
        <w:t xml:space="preserve"> иных субсидий, бюджетных инвестиций, а также иная просроченная (</w:t>
      </w:r>
      <w:r w:rsidRPr="00F65F02">
        <w:rPr>
          <w:rFonts w:ascii="Times New Roman" w:eastAsia="Times New Roman" w:hAnsi="Times New Roman" w:cs="Times New Roman"/>
          <w:sz w:val="28"/>
          <w:szCs w:val="28"/>
          <w:lang w:eastAsia="ru-RU"/>
        </w:rPr>
        <w:t>неурегулированная)</w:t>
      </w:r>
      <w:r w:rsidRPr="00F65F02">
        <w:rPr>
          <w:rFonts w:ascii="Times New Roman" w:eastAsiaTheme="minorEastAsia" w:hAnsi="Times New Roman" w:cs="Times New Roman"/>
          <w:sz w:val="28"/>
          <w:szCs w:val="28"/>
          <w:lang w:eastAsia="ru-RU"/>
        </w:rPr>
        <w:t xml:space="preserve"> задолженность перед </w:t>
      </w:r>
      <w:proofErr w:type="spellStart"/>
      <w:r w:rsidRPr="00F65F02">
        <w:rPr>
          <w:rFonts w:ascii="Times New Roman" w:eastAsia="Times New Roman" w:hAnsi="Times New Roman" w:cs="Times New Roman"/>
          <w:sz w:val="28"/>
          <w:szCs w:val="28"/>
          <w:lang w:eastAsia="ru-RU"/>
        </w:rPr>
        <w:t>Павлоградским</w:t>
      </w:r>
      <w:proofErr w:type="spellEnd"/>
      <w:r w:rsidRPr="00F65F02">
        <w:rPr>
          <w:rFonts w:ascii="Times New Roman" w:eastAsia="Times New Roman" w:hAnsi="Times New Roman" w:cs="Times New Roman"/>
          <w:sz w:val="28"/>
          <w:szCs w:val="28"/>
          <w:lang w:eastAsia="ru-RU"/>
        </w:rPr>
        <w:t xml:space="preserve"> муниципальным районом Омской области;</w:t>
      </w:r>
    </w:p>
    <w:p w:rsidR="00F65F02" w:rsidRPr="00F65F02" w:rsidRDefault="00F65F02" w:rsidP="00F65F02">
      <w:pPr>
        <w:widowControl w:val="0"/>
        <w:autoSpaceDE w:val="0"/>
        <w:autoSpaceDN w:val="0"/>
        <w:spacing w:after="0" w:line="240" w:lineRule="auto"/>
        <w:ind w:firstLine="709"/>
        <w:jc w:val="both"/>
        <w:rPr>
          <w:rFonts w:ascii="Times New Roman" w:eastAsiaTheme="minorEastAsia" w:hAnsi="Times New Roman" w:cs="Calibri"/>
          <w:sz w:val="28"/>
          <w:szCs w:val="28"/>
          <w:lang w:eastAsia="ru-RU"/>
        </w:rPr>
      </w:pPr>
      <w:r w:rsidRPr="00F65F02">
        <w:rPr>
          <w:rFonts w:ascii="Times New Roman" w:eastAsia="Times New Roman" w:hAnsi="Times New Roman" w:cs="Times New Roman"/>
          <w:sz w:val="28"/>
          <w:szCs w:val="28"/>
          <w:lang w:eastAsia="ru-RU"/>
        </w:rPr>
        <w:t xml:space="preserve">з) </w:t>
      </w:r>
      <w:r w:rsidRPr="00F65F02">
        <w:rPr>
          <w:rFonts w:ascii="Times New Roman" w:eastAsiaTheme="minorEastAsia" w:hAnsi="Times New Roman" w:cs="Calibri"/>
          <w:sz w:val="28"/>
          <w:szCs w:val="28"/>
          <w:lang w:eastAsia="ru-RU"/>
        </w:rPr>
        <w:t>участник отбора (получатель гранта),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гранта, другого юридического лица), ликвидации,                                     в отношении его не введена процедура банкротства, деятельность получателя гранта (участника отбора) не приостановлена в порядке, предусмотренном законодательством Российской Федерации, а участник отбора (получатель гранта), являющийся индивидуальным предпринимателем, не прекратил деятельность в качестве индивидуального предпринимателя;</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rPr>
      </w:pPr>
      <w:r w:rsidRPr="00F65F02">
        <w:rPr>
          <w:rFonts w:ascii="Times New Roman" w:eastAsiaTheme="minorEastAsia" w:hAnsi="Times New Roman" w:cs="Times New Roman"/>
          <w:sz w:val="28"/>
          <w:szCs w:val="28"/>
          <w:lang w:eastAsia="ru-RU"/>
        </w:rPr>
        <w:t>и)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(получателя гранта),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(получателями гранта);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rPr>
      </w:pPr>
      <w:r w:rsidRPr="00F65F02">
        <w:rPr>
          <w:rFonts w:ascii="Times New Roman" w:eastAsiaTheme="minorEastAsia" w:hAnsi="Times New Roman" w:cs="Times New Roman"/>
          <w:sz w:val="28"/>
          <w:szCs w:val="28"/>
          <w:lang w:eastAsia="ru-RU"/>
        </w:rPr>
        <w:t>к) участник отбора (получатель гранта) должен быть зарегистрирован и осуществлять свою деятельность на территории Павлоградского муниципального района Омской области;</w:t>
      </w:r>
      <w:r w:rsidRPr="00F65F02">
        <w:rPr>
          <w:rFonts w:ascii="Times New Roman" w:eastAsiaTheme="minorEastAsia" w:hAnsi="Times New Roman" w:cs="Times New Roman"/>
          <w:sz w:val="28"/>
          <w:szCs w:val="28"/>
        </w:rPr>
        <w:t xml:space="preserve">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rPr>
      </w:pPr>
      <w:r w:rsidRPr="00F65F02">
        <w:rPr>
          <w:rFonts w:ascii="Times New Roman" w:eastAsiaTheme="minorEastAsia" w:hAnsi="Times New Roman" w:cs="Times New Roman"/>
          <w:sz w:val="28"/>
          <w:szCs w:val="28"/>
        </w:rPr>
        <w:t xml:space="preserve">  11. Администрация в целях подтверждения соответствия участника отбора (получателя гранта) установленным требованиям в пункте 10 настоящего Порядка не вправе требовать от участника отбора (получателя гранта) представления документов и информации при наличии соответствующей информации в государственных информационных системах, доступ к которым у Администрации имеется в рамках межведомственного электронного взаимодействия, за исключением случая, если участник отбора (получатель гранта) готов представить указанные документы и информацию главному распорядителю бюджетных средств по собственной инициативе.</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Проверка участника отбора (получателя гранта) на соответствие требованиям, указанным в пункте 10 настоящего Порядка, осуществляется автоматически в системе «Электронный бюджет»,</w:t>
      </w:r>
      <w:r w:rsidRPr="00F65F02">
        <w:rPr>
          <w:rFonts w:ascii="Times New Roman" w:eastAsia="Calibri" w:hAnsi="Times New Roman" w:cs="Times New Roman"/>
          <w:sz w:val="28"/>
          <w:szCs w:val="28"/>
        </w:rPr>
        <w:t xml:space="preserve"> </w:t>
      </w:r>
      <w:r w:rsidRPr="00F65F02">
        <w:rPr>
          <w:rFonts w:ascii="Times New Roman" w:eastAsiaTheme="minorEastAsia" w:hAnsi="Times New Roman" w:cs="Times New Roman"/>
          <w:sz w:val="28"/>
          <w:szCs w:val="28"/>
          <w:lang w:eastAsia="ru-RU"/>
        </w:rPr>
        <w:t xml:space="preserve">по данным </w:t>
      </w:r>
      <w:r w:rsidRPr="00F65F02">
        <w:rPr>
          <w:rFonts w:ascii="Times New Roman" w:eastAsiaTheme="minorEastAsia" w:hAnsi="Times New Roman" w:cs="Times New Roman"/>
          <w:sz w:val="28"/>
          <w:szCs w:val="28"/>
          <w:lang w:eastAsia="ru-RU"/>
        </w:rPr>
        <w:lastRenderedPageBreak/>
        <w:t>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 автоматической проверки).</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6" w:name="sub_1024"/>
      <w:r w:rsidRPr="00F65F02">
        <w:rPr>
          <w:rFonts w:ascii="Times New Roman" w:eastAsiaTheme="minorEastAsia" w:hAnsi="Times New Roman" w:cs="Times New Roman"/>
          <w:sz w:val="28"/>
          <w:szCs w:val="28"/>
          <w:lang w:eastAsia="ru-RU"/>
        </w:rPr>
        <w:t xml:space="preserve">Подтверждение соответствия участника отбора (получателя гранта) требованиям, указанным в подпунктах «а» - «и» пункта 10 настоящего Порядка, в случае отсутствия технической возможности осуществления автоматической проверки в системе «Электронный бюджет» производится путем проставления в электронном виде участником отбора (получателем гранта) отметок о соответствии указанным требованиям посредством заполнения соответствующих экранных форм веб-интерфейса системы «Электронный бюджет». </w:t>
      </w:r>
    </w:p>
    <w:bookmarkEnd w:id="6"/>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12. Ответственность за достоверность сведений, содержащихся                  в представленных документах конкретным участником отбора (получателем гранта) в соответствии с</w:t>
      </w:r>
      <w:r w:rsidRPr="00F65F02">
        <w:rPr>
          <w:rFonts w:ascii="Times New Roman" w:eastAsiaTheme="minorEastAsia" w:hAnsi="Times New Roman" w:cs="Times New Roman"/>
          <w:sz w:val="28"/>
          <w:szCs w:val="28"/>
          <w:lang w:eastAsia="ru-RU"/>
        </w:rPr>
        <w:t xml:space="preserve"> пунктом 11 </w:t>
      </w:r>
      <w:r w:rsidRPr="00F65F02">
        <w:rPr>
          <w:rFonts w:ascii="Times New Roman" w:eastAsia="Times New Roman" w:hAnsi="Times New Roman" w:cs="Times New Roman"/>
          <w:sz w:val="28"/>
          <w:szCs w:val="28"/>
          <w:lang w:eastAsia="ru-RU"/>
        </w:rPr>
        <w:t>настоящего Порядка, несет конкретный участник отбора (получатель гранта).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F65F02" w:rsidRPr="00F65F02" w:rsidRDefault="00F65F02" w:rsidP="00F65F02">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bookmarkStart w:id="7" w:name="Par47"/>
      <w:bookmarkStart w:id="8" w:name="Par49"/>
      <w:bookmarkEnd w:id="7"/>
      <w:bookmarkEnd w:id="8"/>
      <w:r w:rsidRPr="00F65F02">
        <w:rPr>
          <w:rFonts w:ascii="Times New Roman" w:eastAsia="Times New Roman" w:hAnsi="Times New Roman" w:cs="Times New Roman"/>
          <w:b/>
          <w:sz w:val="28"/>
          <w:szCs w:val="28"/>
          <w:lang w:val="en-US" w:eastAsia="ru-RU"/>
        </w:rPr>
        <w:t>II</w:t>
      </w:r>
      <w:r w:rsidRPr="00F65F02">
        <w:rPr>
          <w:rFonts w:ascii="Times New Roman" w:eastAsia="Times New Roman" w:hAnsi="Times New Roman" w:cs="Times New Roman"/>
          <w:b/>
          <w:sz w:val="28"/>
          <w:szCs w:val="28"/>
          <w:lang w:eastAsia="ru-RU"/>
        </w:rPr>
        <w:t>. Порядок проведения отбора</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13. Способом проведения отбора получателей грантов, предусмотренный пунктом 3 статьи 78.5 БК РФ, является конкурс (далее – отбор), который проводится при определении </w:t>
      </w:r>
      <w:proofErr w:type="spellStart"/>
      <w:r w:rsidRPr="00F65F02">
        <w:rPr>
          <w:rFonts w:ascii="Times New Roman" w:eastAsia="Times New Roman" w:hAnsi="Times New Roman" w:cs="Times New Roman"/>
          <w:sz w:val="28"/>
          <w:szCs w:val="28"/>
          <w:lang w:eastAsia="ru-RU"/>
        </w:rPr>
        <w:t>грантополучателя</w:t>
      </w:r>
      <w:proofErr w:type="spellEnd"/>
      <w:r w:rsidRPr="00F65F02">
        <w:rPr>
          <w:rFonts w:ascii="Times New Roman" w:eastAsia="Times New Roman" w:hAnsi="Times New Roman" w:cs="Times New Roman"/>
          <w:sz w:val="28"/>
          <w:szCs w:val="28"/>
          <w:lang w:eastAsia="ru-RU"/>
        </w:rPr>
        <w:t xml:space="preserve"> исходя            из наилучших условий достижения результатов предоставления гранта.</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Информация о способе отбора размещается на едином портале                       в соответствии с порядком размещения такой информации, установленным Министерством Финансов Российской Федерации и на официальном сайте после подписания соответствующего постановления Администрации.</w:t>
      </w:r>
    </w:p>
    <w:p w:rsidR="00F65F02" w:rsidRPr="00F65F02" w:rsidRDefault="00F65F02" w:rsidP="00F65F02">
      <w:pPr>
        <w:widowControl w:val="0"/>
        <w:tabs>
          <w:tab w:val="left" w:pos="85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14. Отбор получателей гранта осуществляется в системе «Электронный бюджет».</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Обеспечение доступа к системе «Электронный бюджет», а также             к государственным информационным системам, определенным пунктом 86 настоящего Порядка,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(или) государственных информационных систем субъектов Российской Федерации, обеспечивающих взаимодействие с единой системой идентификации                      и аутентификации.   </w:t>
      </w:r>
    </w:p>
    <w:p w:rsidR="00F65F02" w:rsidRPr="00F65F02" w:rsidRDefault="00F65F02" w:rsidP="00F65F02">
      <w:pPr>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15. </w:t>
      </w:r>
      <w:bookmarkStart w:id="9" w:name="sub_1026"/>
      <w:r w:rsidRPr="00F65F02">
        <w:rPr>
          <w:rFonts w:ascii="Times New Roman" w:eastAsia="Calibri" w:hAnsi="Times New Roman" w:cs="Times New Roman"/>
          <w:sz w:val="28"/>
          <w:szCs w:val="28"/>
        </w:rPr>
        <w:t xml:space="preserve">Объявление о проведении отбора </w:t>
      </w:r>
      <w:r w:rsidRPr="00F65F02">
        <w:rPr>
          <w:rFonts w:ascii="Times New Roman" w:eastAsiaTheme="minorEastAsia" w:hAnsi="Times New Roman" w:cs="Times New Roman"/>
          <w:sz w:val="28"/>
          <w:szCs w:val="28"/>
          <w:lang w:eastAsia="ru-RU"/>
        </w:rPr>
        <w:t>в течение 1-го рабочего дня после подписания соответствующего постановления Администрации</w:t>
      </w:r>
      <w:r w:rsidRPr="00F65F02">
        <w:rPr>
          <w:rFonts w:ascii="Times New Roman" w:eastAsia="Calibri" w:hAnsi="Times New Roman" w:cs="Times New Roman"/>
          <w:sz w:val="28"/>
          <w:szCs w:val="28"/>
        </w:rPr>
        <w:t xml:space="preserve">, формируется с соблюдением положений, установленных настоящим Порядком,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w:t>
      </w:r>
      <w:r w:rsidRPr="00F65F02">
        <w:rPr>
          <w:rFonts w:ascii="Times New Roman" w:eastAsia="Calibri" w:hAnsi="Times New Roman" w:cs="Times New Roman"/>
          <w:sz w:val="28"/>
          <w:szCs w:val="28"/>
        </w:rPr>
        <w:lastRenderedPageBreak/>
        <w:t xml:space="preserve">главы Администрации, публикуется </w:t>
      </w:r>
      <w:r w:rsidRPr="00F65F02">
        <w:rPr>
          <w:rFonts w:ascii="Times New Roman" w:eastAsiaTheme="minorEastAsia" w:hAnsi="Times New Roman" w:cs="Times New Roman"/>
          <w:sz w:val="28"/>
          <w:szCs w:val="28"/>
          <w:lang w:eastAsia="ru-RU"/>
        </w:rPr>
        <w:t>на едином портале и на официальном сайте не позднее 5-го календарного дня до наступления даты начала приема заявок</w:t>
      </w:r>
      <w:bookmarkStart w:id="10" w:name="sub_1027"/>
      <w:bookmarkEnd w:id="9"/>
      <w:r w:rsidRPr="00F65F02">
        <w:rPr>
          <w:rFonts w:ascii="Times New Roman" w:eastAsiaTheme="minorEastAsia" w:hAnsi="Times New Roman" w:cs="Times New Roman"/>
          <w:sz w:val="28"/>
          <w:szCs w:val="28"/>
          <w:lang w:eastAsia="ru-RU"/>
        </w:rPr>
        <w:t xml:space="preserve"> </w:t>
      </w:r>
      <w:r w:rsidRPr="00F65F02">
        <w:rPr>
          <w:rFonts w:ascii="Times New Roman" w:eastAsia="Calibri" w:hAnsi="Times New Roman" w:cs="Times New Roman"/>
          <w:sz w:val="28"/>
          <w:szCs w:val="28"/>
        </w:rPr>
        <w:t>и включает в себя следующую информацию:</w:t>
      </w:r>
      <w:bookmarkStart w:id="11" w:name="sub_1271"/>
      <w:bookmarkEnd w:id="10"/>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а) способ проведения отбора получателей гранта;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2" w:name="sub_1272"/>
      <w:bookmarkEnd w:id="11"/>
      <w:r w:rsidRPr="00F65F02">
        <w:rPr>
          <w:rFonts w:ascii="Times New Roman" w:eastAsiaTheme="minorEastAsia" w:hAnsi="Times New Roman" w:cs="Times New Roman"/>
          <w:sz w:val="28"/>
          <w:szCs w:val="28"/>
          <w:lang w:eastAsia="ru-RU"/>
        </w:rPr>
        <w:t xml:space="preserve">б) дата и время начала приема заявок участников отбора, а также дата и время окончания приема заявок;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Дата окончания приема заявок не может быть ранее 30-го календарного дня, следующего за днем размещения объявления                                  о проведении отбора.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3" w:name="sub_1274"/>
      <w:bookmarkEnd w:id="12"/>
      <w:r w:rsidRPr="00F65F02">
        <w:rPr>
          <w:rFonts w:ascii="Times New Roman" w:eastAsiaTheme="minorEastAsia" w:hAnsi="Times New Roman" w:cs="Times New Roman"/>
          <w:sz w:val="28"/>
          <w:szCs w:val="28"/>
          <w:lang w:eastAsia="ru-RU"/>
        </w:rPr>
        <w:t>в) информация о возможности проведения нескольких этапов отбора с указанием сроков их проведения (при необходимости) (настоящий подпункт применяется с 01.01.2026 г.);</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г) наименование, место нахождения, почтовый адрес, адрес электронной почты, контактный телефон Администрации</w:t>
      </w:r>
      <w:bookmarkEnd w:id="13"/>
      <w:r w:rsidRPr="00F65F02">
        <w:rPr>
          <w:rFonts w:ascii="Times New Roman" w:eastAsiaTheme="minorEastAsia" w:hAnsi="Times New Roman" w:cs="Times New Roman"/>
          <w:sz w:val="28"/>
          <w:szCs w:val="28"/>
          <w:lang w:eastAsia="ru-RU"/>
        </w:rPr>
        <w:t>, доменное имя официального сайта Администрации Павлоградского муниципального района;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4" w:name="sub_1275"/>
      <w:r w:rsidRPr="00F65F02">
        <w:rPr>
          <w:rFonts w:ascii="Times New Roman" w:eastAsiaTheme="minorEastAsia" w:hAnsi="Times New Roman" w:cs="Times New Roman"/>
          <w:sz w:val="28"/>
          <w:szCs w:val="28"/>
          <w:lang w:eastAsia="ru-RU"/>
        </w:rPr>
        <w:t xml:space="preserve">д) наименование гранта, результаты предоставления гранта, определенные в соответствии с пунктом 80 настоящего Порядка, а также при необходимости их характеристики; </w:t>
      </w:r>
      <w:bookmarkStart w:id="15" w:name="sub_1276"/>
      <w:bookmarkEnd w:id="14"/>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е) требования к участникам отбора, предъявляемые в соответствии                с пунктом 10 настоящего Порядка</w:t>
      </w:r>
      <w:bookmarkStart w:id="16" w:name="sub_1277"/>
      <w:bookmarkEnd w:id="15"/>
      <w:r w:rsidRPr="00F65F02">
        <w:rPr>
          <w:rFonts w:ascii="Times New Roman" w:eastAsiaTheme="minorEastAsia" w:hAnsi="Times New Roman" w:cs="Times New Roman"/>
          <w:sz w:val="28"/>
          <w:szCs w:val="28"/>
          <w:lang w:eastAsia="ru-RU"/>
        </w:rPr>
        <w:t>, а также к перечню документов, представляемых участниками отбора для подтверждения соответствия указанным требованиям;</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ж) категории получателей гранта и критерии оценки, показатели критериев оценки (при необходимости).</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Категории участников отбора, соответствие которым предоставляет преимущество при оценке заявок, определенные в соответствии подпунктом 8.2 настоящего Порядка, и размер такого преимущества;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 </w:t>
      </w:r>
      <w:bookmarkStart w:id="17" w:name="sub_1278"/>
      <w:bookmarkEnd w:id="16"/>
      <w:r w:rsidRPr="00F65F02">
        <w:rPr>
          <w:rFonts w:ascii="Times New Roman" w:eastAsiaTheme="minorEastAsia" w:hAnsi="Times New Roman" w:cs="Times New Roman"/>
          <w:sz w:val="28"/>
          <w:szCs w:val="28"/>
          <w:lang w:eastAsia="ru-RU"/>
        </w:rPr>
        <w:t xml:space="preserve">з) порядок подачи заявок участниками отбора и требования, предъявляемые к содержанию заявок, подаваемых участниками отбора; </w:t>
      </w:r>
      <w:bookmarkStart w:id="18" w:name="sub_1279"/>
      <w:bookmarkEnd w:id="17"/>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и) порядок отзыва участниками отбора заявок, а также условия отзыва заявок;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19" w:name="sub_12710"/>
      <w:bookmarkEnd w:id="18"/>
      <w:r w:rsidRPr="00F65F02">
        <w:rPr>
          <w:rFonts w:ascii="Times New Roman" w:eastAsiaTheme="minorEastAsia" w:hAnsi="Times New Roman" w:cs="Times New Roman"/>
          <w:sz w:val="28"/>
          <w:szCs w:val="28"/>
          <w:lang w:eastAsia="ru-RU"/>
        </w:rPr>
        <w:t>к) порядок внесения участниками отбора изменений в заявки, а также условия внесения изменений в заявки:</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внесение изменений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20" w:name="sub_127103"/>
      <w:r w:rsidRPr="00F65F02">
        <w:rPr>
          <w:rFonts w:ascii="Times New Roman" w:eastAsiaTheme="minorEastAsia" w:hAnsi="Times New Roman" w:cs="Times New Roman"/>
          <w:sz w:val="28"/>
          <w:szCs w:val="28"/>
          <w:lang w:eastAsia="ru-RU"/>
        </w:rPr>
        <w:t xml:space="preserve">внесение изменений в заявку на стадии рассмотрения заявки                          по решению комиссии о возврате заявки на доработку с учетом положений </w:t>
      </w:r>
      <w:hyperlink w:anchor="sub_1045" w:history="1">
        <w:r w:rsidRPr="00F65F02">
          <w:rPr>
            <w:rFonts w:ascii="Times New Roman" w:eastAsiaTheme="minorEastAsia" w:hAnsi="Times New Roman" w:cs="Times New Roman"/>
            <w:sz w:val="28"/>
            <w:szCs w:val="28"/>
            <w:lang w:eastAsia="ru-RU"/>
          </w:rPr>
          <w:t>абзаца</w:t>
        </w:r>
      </w:hyperlink>
      <w:r w:rsidRPr="00F65F02">
        <w:rPr>
          <w:rFonts w:ascii="Times New Roman" w:eastAsiaTheme="minorEastAsia" w:hAnsi="Times New Roman" w:cs="Times New Roman"/>
          <w:sz w:val="28"/>
          <w:szCs w:val="28"/>
          <w:lang w:eastAsia="ru-RU"/>
        </w:rPr>
        <w:t xml:space="preserve"> второго пункта 31 настоящих Правил;</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21" w:name="sub_12711"/>
      <w:bookmarkEnd w:id="19"/>
      <w:bookmarkEnd w:id="20"/>
      <w:r w:rsidRPr="00F65F02">
        <w:rPr>
          <w:rFonts w:ascii="Times New Roman" w:eastAsiaTheme="minorEastAsia" w:hAnsi="Times New Roman" w:cs="Times New Roman"/>
          <w:sz w:val="28"/>
          <w:szCs w:val="28"/>
          <w:lang w:eastAsia="ru-RU"/>
        </w:rPr>
        <w:t xml:space="preserve">л) порядок рассмотрения заявок на предмет их соответствия установленным в объявлении о проведении отбора требованиям, категориям и сроки рассмотрения заявок, а также информация об участии комиссии в рассмотрении заявок;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22" w:name="sub_12712"/>
      <w:bookmarkEnd w:id="21"/>
      <w:r w:rsidRPr="00F65F02">
        <w:rPr>
          <w:rFonts w:ascii="Times New Roman" w:eastAsiaTheme="minorEastAsia" w:hAnsi="Times New Roman" w:cs="Times New Roman"/>
          <w:sz w:val="28"/>
          <w:szCs w:val="28"/>
          <w:lang w:eastAsia="ru-RU"/>
        </w:rPr>
        <w:t>м) порядок возврата заявок участникам отбора на доработк</w:t>
      </w:r>
      <w:bookmarkEnd w:id="22"/>
      <w:r w:rsidRPr="00F65F02">
        <w:rPr>
          <w:rFonts w:ascii="Times New Roman" w:eastAsiaTheme="minorEastAsia" w:hAnsi="Times New Roman" w:cs="Times New Roman"/>
          <w:sz w:val="28"/>
          <w:szCs w:val="28"/>
          <w:lang w:eastAsia="ru-RU"/>
        </w:rPr>
        <w:t>у, определяющий в том числе:</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lastRenderedPageBreak/>
        <w:t>- возможность или отсутствие возможности возврата заявок                            на доработку;</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 срок, не позднее которого участник отбора должен направить скорректированную заявку, после возврата его заявки на доработку;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 основания для возврата заявки на доработку;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23" w:name="sub_12713"/>
      <w:r w:rsidRPr="00F65F02">
        <w:rPr>
          <w:rFonts w:ascii="Times New Roman" w:eastAsiaTheme="minorEastAsia" w:hAnsi="Times New Roman" w:cs="Times New Roman"/>
          <w:sz w:val="28"/>
          <w:szCs w:val="28"/>
          <w:lang w:eastAsia="ru-RU"/>
        </w:rPr>
        <w:t xml:space="preserve">н) порядок отклонения заявок, а также информация об основаниях               их отклонения в соответствии с пунктами 44 и 45 настоящего Порядка; </w:t>
      </w:r>
      <w:hyperlink w:anchor="sub_1054" w:history="1"/>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24" w:name="sub_12714"/>
      <w:bookmarkEnd w:id="23"/>
      <w:r w:rsidRPr="00F65F02">
        <w:rPr>
          <w:rFonts w:ascii="Times New Roman" w:eastAsiaTheme="minorEastAsia" w:hAnsi="Times New Roman" w:cs="Times New Roman"/>
          <w:sz w:val="28"/>
          <w:szCs w:val="28"/>
          <w:lang w:eastAsia="ru-RU"/>
        </w:rPr>
        <w:t xml:space="preserve">о) порядок оценки заявок, включающий критерии оценки и их весовое значение в общей оценке, необходимую для представления участником отбора информацию по каждому критерию оценки, сведения, документы              и материалы, подтверждающие такую информацию, минимальный проходной балл, который необходимо набрать по результатам оценки заявок участникам отбора для признания их победителями отбора                              в соответствии с пунктом 58 настоящего Порядка (при необходимости), сроки оценки заявок, а также информацию об участии комиссии в оценке заявок;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25" w:name="sub_12715"/>
      <w:bookmarkEnd w:id="24"/>
      <w:r w:rsidRPr="00F65F02">
        <w:rPr>
          <w:rFonts w:ascii="Times New Roman" w:eastAsiaTheme="minorEastAsia" w:hAnsi="Times New Roman" w:cs="Times New Roman"/>
          <w:sz w:val="28"/>
          <w:szCs w:val="28"/>
          <w:lang w:eastAsia="ru-RU"/>
        </w:rPr>
        <w:t>п) объем распределяемого гранта в рамках отбора, порядок расчета размера гранта, правила распределения гранта по результатам отбора, которые могут включать максимальный (минимальный) размер гранта, предоставляемого победителю (победителям) отбора, а также предельное количество победителей отбора</w:t>
      </w:r>
      <w:bookmarkStart w:id="26" w:name="sub_12716"/>
      <w:bookmarkEnd w:id="25"/>
      <w:r w:rsidRPr="00F65F02">
        <w:rPr>
          <w:rFonts w:ascii="Times New Roman" w:eastAsiaTheme="minorEastAsia" w:hAnsi="Times New Roman" w:cs="Times New Roman"/>
          <w:sz w:val="28"/>
          <w:szCs w:val="28"/>
          <w:lang w:eastAsia="ru-RU"/>
        </w:rPr>
        <w:t>;</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р) порядок предоставления участникам отбора разъяснений положений объявления о проведении отбора, установленный </w:t>
      </w:r>
      <w:hyperlink w:anchor="sub_1046" w:history="1">
        <w:r w:rsidRPr="00F65F02">
          <w:rPr>
            <w:rFonts w:ascii="Times New Roman" w:eastAsiaTheme="minorEastAsia" w:hAnsi="Times New Roman" w:cs="Times New Roman"/>
            <w:sz w:val="28"/>
            <w:szCs w:val="28"/>
            <w:lang w:eastAsia="ru-RU"/>
          </w:rPr>
          <w:t>пункт</w:t>
        </w:r>
      </w:hyperlink>
      <w:r w:rsidRPr="00F65F02">
        <w:rPr>
          <w:rFonts w:ascii="Times New Roman" w:eastAsiaTheme="minorEastAsia" w:hAnsi="Times New Roman" w:cs="Times New Roman"/>
          <w:sz w:val="28"/>
          <w:szCs w:val="28"/>
          <w:lang w:eastAsia="ru-RU"/>
        </w:rPr>
        <w:t>ами 32  и 33 настоящего Порядка, даты начала и окончания срока такого предоставления;</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27" w:name="sub_12717"/>
      <w:bookmarkEnd w:id="26"/>
      <w:r w:rsidRPr="00F65F02">
        <w:rPr>
          <w:rFonts w:ascii="Times New Roman" w:eastAsiaTheme="minorEastAsia" w:hAnsi="Times New Roman" w:cs="Times New Roman"/>
          <w:sz w:val="28"/>
          <w:szCs w:val="28"/>
          <w:lang w:eastAsia="ru-RU"/>
        </w:rPr>
        <w:t>с) срок, в течение которого победитель (победители) отбора должен (должны) подписать соглашение, в соответствии с пунктом 66 настоящего Порядка;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28" w:name="sub_12718"/>
      <w:bookmarkEnd w:id="27"/>
      <w:r w:rsidRPr="00F65F02">
        <w:rPr>
          <w:rFonts w:ascii="Times New Roman" w:eastAsiaTheme="minorEastAsia" w:hAnsi="Times New Roman" w:cs="Times New Roman"/>
          <w:sz w:val="28"/>
          <w:szCs w:val="28"/>
          <w:lang w:eastAsia="ru-RU"/>
        </w:rPr>
        <w:t>т) условия признания победителя (победителей) отбора уклонившихся от заключения соглашения;</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у) сроки размещения протокола подведения итогов отбора не едином портале и при необходимости на официальном сайте.</w:t>
      </w:r>
    </w:p>
    <w:bookmarkEnd w:id="28"/>
    <w:p w:rsidR="00F65F02" w:rsidRPr="00F65F02" w:rsidRDefault="00F65F02" w:rsidP="00F65F02">
      <w:pPr>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15.1. Внесение изменений в объявление о проведении отбора осуществляется в порядке, аналогичном порядку формирования объявления о проведении отбора, установленному </w:t>
      </w:r>
      <w:hyperlink w:anchor="sub_1027" w:history="1">
        <w:r w:rsidRPr="00F65F02">
          <w:rPr>
            <w:rFonts w:ascii="Times New Roman" w:eastAsiaTheme="minorEastAsia" w:hAnsi="Times New Roman" w:cs="Times New Roman"/>
            <w:sz w:val="28"/>
            <w:szCs w:val="28"/>
            <w:lang w:eastAsia="ru-RU"/>
          </w:rPr>
          <w:t xml:space="preserve">пунктом </w:t>
        </w:r>
      </w:hyperlink>
      <w:r w:rsidRPr="00F65F02">
        <w:rPr>
          <w:rFonts w:ascii="Times New Roman" w:eastAsiaTheme="minorEastAsia" w:hAnsi="Times New Roman" w:cs="Times New Roman"/>
          <w:sz w:val="28"/>
          <w:szCs w:val="28"/>
          <w:lang w:eastAsia="ru-RU"/>
        </w:rPr>
        <w:t>15 настоящего Порядка,             не позднее наступления даты окончания приема заявок участников отбора  с соблюдением следующих условий:</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29" w:name="sub_12811"/>
      <w:r w:rsidRPr="00F65F02">
        <w:rPr>
          <w:rFonts w:ascii="Times New Roman" w:eastAsiaTheme="minorEastAsia" w:hAnsi="Times New Roman" w:cs="Times New Roman"/>
          <w:sz w:val="28"/>
          <w:szCs w:val="28"/>
          <w:lang w:eastAsia="ru-RU"/>
        </w:rPr>
        <w:t>а) срок подачи заявок должен быть продлен таким образом, чтобы         со дня, следующего за днем внесения таких изменений, до даты окончания приема заявок этот срок составлял</w:t>
      </w:r>
      <w:bookmarkEnd w:id="29"/>
      <w:r w:rsidRPr="00F65F02">
        <w:rPr>
          <w:rFonts w:ascii="Times New Roman" w:eastAsiaTheme="minorEastAsia" w:hAnsi="Times New Roman" w:cs="Times New Roman"/>
          <w:sz w:val="28"/>
          <w:szCs w:val="28"/>
          <w:lang w:eastAsia="ru-RU"/>
        </w:rPr>
        <w:t xml:space="preserve"> не менее 10 календарных дней;</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30" w:name="sub_12812"/>
      <w:r w:rsidRPr="00F65F02">
        <w:rPr>
          <w:rFonts w:ascii="Times New Roman" w:eastAsiaTheme="minorEastAsia" w:hAnsi="Times New Roman" w:cs="Times New Roman"/>
          <w:sz w:val="28"/>
          <w:szCs w:val="28"/>
          <w:lang w:eastAsia="ru-RU"/>
        </w:rPr>
        <w:t>б) при внесении изменений в объявление о проведении отбора                      не допускается изменение способа отбора;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31" w:name="sub_12813"/>
      <w:bookmarkEnd w:id="30"/>
      <w:r w:rsidRPr="00F65F02">
        <w:rPr>
          <w:rFonts w:ascii="Times New Roman" w:eastAsiaTheme="minorEastAsia" w:hAnsi="Times New Roman" w:cs="Times New Roman"/>
          <w:sz w:val="28"/>
          <w:szCs w:val="28"/>
          <w:lang w:eastAsia="ru-RU"/>
        </w:rPr>
        <w:t xml:space="preserve">в) в случае внесения изменений в объявление о проведении отбора после наступления даты начала приема заявок в объявление о проведении отбора  включается положение, предусматривающее право участников отбора внести изменения в заявки в соответствии с </w:t>
      </w:r>
      <w:hyperlink w:anchor="sub_12710" w:history="1">
        <w:r w:rsidRPr="00F65F02">
          <w:rPr>
            <w:rFonts w:ascii="Times New Roman" w:eastAsiaTheme="minorEastAsia" w:hAnsi="Times New Roman" w:cs="Times New Roman"/>
            <w:sz w:val="28"/>
            <w:szCs w:val="28"/>
            <w:lang w:eastAsia="ru-RU"/>
          </w:rPr>
          <w:t xml:space="preserve">подпунктом «к» пункта </w:t>
        </w:r>
      </w:hyperlink>
      <w:r w:rsidRPr="00F65F02">
        <w:rPr>
          <w:rFonts w:ascii="Times New Roman" w:eastAsiaTheme="minorEastAsia" w:hAnsi="Times New Roman" w:cs="Times New Roman"/>
          <w:sz w:val="28"/>
          <w:szCs w:val="28"/>
          <w:lang w:eastAsia="ru-RU"/>
        </w:rPr>
        <w:t>15 настоящего Порядка;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32" w:name="sub_12814"/>
      <w:bookmarkEnd w:id="31"/>
      <w:r w:rsidRPr="00F65F02">
        <w:rPr>
          <w:rFonts w:ascii="Times New Roman" w:eastAsiaTheme="minorEastAsia" w:hAnsi="Times New Roman" w:cs="Times New Roman"/>
          <w:sz w:val="28"/>
          <w:szCs w:val="28"/>
          <w:lang w:eastAsia="ru-RU"/>
        </w:rPr>
        <w:t>г) участники отбора, подавшие заявку, уведомляются о внесении изменений в объявление о проведении отбора не позднее дня, следующего за днем внесения изменений в объявление о проведении отбора                                  с использованием системы «Электронный бюджет».</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16. </w:t>
      </w:r>
      <w:bookmarkStart w:id="33" w:name="sub_1803"/>
      <w:r w:rsidRPr="00F65F02">
        <w:rPr>
          <w:rFonts w:ascii="Times New Roman" w:eastAsiaTheme="minorEastAsia" w:hAnsi="Times New Roman" w:cs="Times New Roman"/>
          <w:sz w:val="28"/>
          <w:szCs w:val="28"/>
          <w:lang w:eastAsia="ru-RU"/>
        </w:rPr>
        <w:t xml:space="preserve">Размещение главным распорядителем бюджетных средств объявления об отмене проведения отбора на </w:t>
      </w:r>
      <w:hyperlink r:id="rId9" w:history="1">
        <w:r w:rsidRPr="00F65F02">
          <w:rPr>
            <w:rFonts w:ascii="Times New Roman" w:eastAsiaTheme="minorEastAsia" w:hAnsi="Times New Roman" w:cs="Times New Roman"/>
            <w:sz w:val="28"/>
            <w:szCs w:val="28"/>
            <w:lang w:eastAsia="ru-RU"/>
          </w:rPr>
          <w:t>едином портале</w:t>
        </w:r>
      </w:hyperlink>
      <w:r w:rsidRPr="00F65F02">
        <w:rPr>
          <w:rFonts w:ascii="Times New Roman" w:eastAsiaTheme="minorEastAsia" w:hAnsi="Times New Roman" w:cs="Times New Roman"/>
          <w:sz w:val="28"/>
          <w:szCs w:val="28"/>
          <w:lang w:eastAsia="ru-RU"/>
        </w:rPr>
        <w:t xml:space="preserve"> допускается              не позднее чем за один рабочий день до даты окончания срока подачи заявок участниками отбора.</w:t>
      </w:r>
    </w:p>
    <w:bookmarkEnd w:id="33"/>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Объявление об отмене отбора формируется в электронной форме посредством заполнения соответствующих экранных форм веб-интерфейса системы «Электронный бюджет», содержит информацию о причинах отмены отбора, подписывается усиленной квалифицированной </w:t>
      </w:r>
      <w:hyperlink r:id="rId10" w:history="1">
        <w:r w:rsidRPr="00F65F02">
          <w:rPr>
            <w:rFonts w:ascii="Times New Roman" w:eastAsiaTheme="minorEastAsia" w:hAnsi="Times New Roman" w:cs="Times New Roman"/>
            <w:sz w:val="28"/>
            <w:szCs w:val="28"/>
            <w:lang w:eastAsia="ru-RU"/>
          </w:rPr>
          <w:t>электронной подписью</w:t>
        </w:r>
      </w:hyperlink>
      <w:r w:rsidRPr="00F65F02">
        <w:rPr>
          <w:rFonts w:ascii="Times New Roman" w:eastAsiaTheme="minorEastAsia" w:hAnsi="Times New Roman" w:cs="Times New Roman"/>
          <w:sz w:val="28"/>
          <w:szCs w:val="28"/>
          <w:lang w:eastAsia="ru-RU"/>
        </w:rPr>
        <w:t xml:space="preserve"> Главы Администрации и размещается на </w:t>
      </w:r>
      <w:hyperlink r:id="rId11" w:history="1">
        <w:r w:rsidRPr="00F65F02">
          <w:rPr>
            <w:rFonts w:ascii="Times New Roman" w:eastAsiaTheme="minorEastAsia" w:hAnsi="Times New Roman" w:cs="Times New Roman"/>
            <w:sz w:val="28"/>
            <w:szCs w:val="28"/>
            <w:lang w:eastAsia="ru-RU"/>
          </w:rPr>
          <w:t>едином портале</w:t>
        </w:r>
      </w:hyperlink>
      <w:bookmarkStart w:id="34" w:name="sub_1032"/>
      <w:r w:rsidRPr="00F65F02">
        <w:rPr>
          <w:rFonts w:ascii="Times New Roman" w:eastAsiaTheme="minorEastAsia" w:hAnsi="Times New Roman" w:cs="Times New Roman"/>
          <w:sz w:val="28"/>
          <w:szCs w:val="28"/>
          <w:lang w:eastAsia="ru-RU"/>
        </w:rPr>
        <w:t xml:space="preserve">                        и на официальном сайте.</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17. Участники отбора, подавшие заявки, информируются об отмене проведения отбора в системе «Электронный бюджет» и на официальном сайте.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35" w:name="sub_1033"/>
      <w:bookmarkEnd w:id="34"/>
      <w:r w:rsidRPr="00F65F02">
        <w:rPr>
          <w:rFonts w:ascii="Times New Roman" w:eastAsiaTheme="minorEastAsia" w:hAnsi="Times New Roman" w:cs="Times New Roman"/>
          <w:sz w:val="28"/>
          <w:szCs w:val="28"/>
          <w:lang w:eastAsia="ru-RU"/>
        </w:rPr>
        <w:t xml:space="preserve">18. Отбор считается отмененным со дня размещения объявления о его отмене на </w:t>
      </w:r>
      <w:hyperlink r:id="rId12" w:history="1">
        <w:r w:rsidRPr="00F65F02">
          <w:rPr>
            <w:rFonts w:ascii="Times New Roman" w:eastAsiaTheme="minorEastAsia" w:hAnsi="Times New Roman" w:cs="Times New Roman"/>
            <w:sz w:val="28"/>
            <w:szCs w:val="28"/>
            <w:lang w:eastAsia="ru-RU"/>
          </w:rPr>
          <w:t>едином портале</w:t>
        </w:r>
      </w:hyperlink>
      <w:r w:rsidRPr="00F65F02">
        <w:rPr>
          <w:rFonts w:ascii="Times New Roman" w:eastAsiaTheme="minorEastAsia" w:hAnsi="Times New Roman" w:cs="Times New Roman"/>
          <w:sz w:val="28"/>
          <w:szCs w:val="28"/>
          <w:lang w:eastAsia="ru-RU"/>
        </w:rPr>
        <w:t xml:space="preserve"> и на </w:t>
      </w:r>
      <w:r w:rsidRPr="00F65F02">
        <w:rPr>
          <w:rFonts w:ascii="Times New Roman" w:eastAsia="Calibri" w:hAnsi="Times New Roman" w:cs="Times New Roman"/>
          <w:sz w:val="28"/>
          <w:szCs w:val="28"/>
        </w:rPr>
        <w:t xml:space="preserve">официальном сайте.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36" w:name="sub_1034"/>
      <w:bookmarkEnd w:id="35"/>
      <w:r w:rsidRPr="00F65F02">
        <w:rPr>
          <w:rFonts w:ascii="Times New Roman" w:eastAsiaTheme="minorEastAsia" w:hAnsi="Times New Roman" w:cs="Times New Roman"/>
          <w:sz w:val="28"/>
          <w:szCs w:val="28"/>
          <w:lang w:eastAsia="ru-RU"/>
        </w:rPr>
        <w:t xml:space="preserve">19. После окончания срока отмены проведения отбора в соответствии с абзацем первым </w:t>
      </w:r>
      <w:hyperlink w:anchor="sub_1803" w:history="1">
        <w:r w:rsidRPr="00F65F02">
          <w:rPr>
            <w:rFonts w:ascii="Times New Roman" w:eastAsiaTheme="minorEastAsia" w:hAnsi="Times New Roman" w:cs="Times New Roman"/>
            <w:sz w:val="28"/>
            <w:szCs w:val="28"/>
            <w:lang w:eastAsia="ru-RU"/>
          </w:rPr>
          <w:t>пункта </w:t>
        </w:r>
      </w:hyperlink>
      <w:r w:rsidRPr="00F65F02">
        <w:rPr>
          <w:rFonts w:ascii="Times New Roman" w:eastAsiaTheme="minorEastAsia" w:hAnsi="Times New Roman" w:cs="Times New Roman"/>
          <w:sz w:val="28"/>
          <w:szCs w:val="28"/>
          <w:lang w:eastAsia="ru-RU"/>
        </w:rPr>
        <w:t xml:space="preserve">26 настоящего Порядка и до заключения соглашения с победителем (победителями) отбора главный распределитель бюджетных средств может отменить отбор только в случае возникновения обстоятельств непреодолимой силы в соответствии с </w:t>
      </w:r>
      <w:hyperlink r:id="rId13" w:history="1">
        <w:r w:rsidRPr="00F65F02">
          <w:rPr>
            <w:rFonts w:ascii="Times New Roman" w:eastAsiaTheme="minorEastAsia" w:hAnsi="Times New Roman" w:cs="Times New Roman"/>
            <w:sz w:val="28"/>
            <w:szCs w:val="28"/>
            <w:lang w:eastAsia="ru-RU"/>
          </w:rPr>
          <w:t>пунктом 3 статьи 401</w:t>
        </w:r>
      </w:hyperlink>
      <w:r w:rsidRPr="00F65F02">
        <w:rPr>
          <w:rFonts w:ascii="Times New Roman" w:eastAsiaTheme="minorEastAsia" w:hAnsi="Times New Roman" w:cs="Times New Roman"/>
          <w:sz w:val="28"/>
          <w:szCs w:val="28"/>
          <w:lang w:eastAsia="ru-RU"/>
        </w:rPr>
        <w:t xml:space="preserve"> Гражданского кодекса Российской Федерации.</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37" w:name="sub_1036"/>
      <w:bookmarkEnd w:id="32"/>
      <w:bookmarkEnd w:id="36"/>
      <w:r w:rsidRPr="00F65F02">
        <w:rPr>
          <w:rFonts w:ascii="Times New Roman" w:eastAsiaTheme="minorEastAsia" w:hAnsi="Times New Roman" w:cs="Times New Roman"/>
          <w:sz w:val="28"/>
          <w:szCs w:val="28"/>
          <w:lang w:eastAsia="ru-RU"/>
        </w:rPr>
        <w:t xml:space="preserve">20. </w:t>
      </w:r>
      <w:r w:rsidRPr="00F65F02">
        <w:rPr>
          <w:rFonts w:ascii="Times New Roman" w:eastAsia="Calibri" w:hAnsi="Times New Roman" w:cs="Times New Roman"/>
          <w:sz w:val="28"/>
          <w:szCs w:val="28"/>
        </w:rPr>
        <w:t xml:space="preserve">К участию в отборе допускаются юридические лица, индивидуальные предприниматели, физические лица - производители товаров, работ, услуг, соответствующие требованиям, указанным                               в объявлении о проведении отбора, в соответствии с пунктом 10 настоящего Порядка.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21. Заявка для участия в отборе подается заявителями                                             в Администрацию в соответствии с требованиями и в сроки, указанные                      в объявлении о проведении отбора.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22</w:t>
      </w:r>
      <w:bookmarkStart w:id="38" w:name="sub_1037"/>
      <w:bookmarkEnd w:id="37"/>
      <w:r w:rsidRPr="00F65F02">
        <w:rPr>
          <w:rFonts w:ascii="Times New Roman" w:eastAsia="Times New Roman" w:hAnsi="Times New Roman" w:cs="Times New Roman"/>
          <w:color w:val="000000"/>
          <w:sz w:val="28"/>
          <w:szCs w:val="28"/>
          <w:lang w:eastAsia="ru-RU"/>
        </w:rPr>
        <w:t>. З</w:t>
      </w:r>
      <w:r w:rsidRPr="00F65F02">
        <w:rPr>
          <w:rFonts w:ascii="Times New Roman" w:eastAsiaTheme="minorEastAsia" w:hAnsi="Times New Roman" w:cs="Times New Roman"/>
          <w:sz w:val="28"/>
          <w:szCs w:val="28"/>
          <w:lang w:eastAsia="ru-RU"/>
        </w:rPr>
        <w:t xml:space="preserve">аявки формируются участниками отбора в электронной форме посредством заполнения соответствующих экранных форм веб-интерфейса системы «Электронный бюджет» и представления в систему «Электронный бюджет» электронных копий документов (документов на бумажном носителе, преобразованных в электронную форму путем </w:t>
      </w:r>
      <w:proofErr w:type="gramStart"/>
      <w:r w:rsidRPr="00F65F02">
        <w:rPr>
          <w:rFonts w:ascii="Times New Roman" w:eastAsiaTheme="minorEastAsia" w:hAnsi="Times New Roman" w:cs="Times New Roman"/>
          <w:sz w:val="28"/>
          <w:szCs w:val="28"/>
          <w:lang w:eastAsia="ru-RU"/>
        </w:rPr>
        <w:t xml:space="preserve">сканирования)   </w:t>
      </w:r>
      <w:proofErr w:type="gramEnd"/>
      <w:r w:rsidRPr="00F65F02">
        <w:rPr>
          <w:rFonts w:ascii="Times New Roman" w:eastAsiaTheme="minorEastAsia" w:hAnsi="Times New Roman" w:cs="Times New Roman"/>
          <w:sz w:val="28"/>
          <w:szCs w:val="28"/>
          <w:lang w:eastAsia="ru-RU"/>
        </w:rPr>
        <w:t xml:space="preserve">            и материалов, представление которых предусмотрено в объявлении                    о проведении отбора.</w:t>
      </w:r>
    </w:p>
    <w:p w:rsidR="00F65F02" w:rsidRPr="00F65F02" w:rsidRDefault="00F65F02" w:rsidP="00F65F02">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23. Заявка подписывается:</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 усиленной квалифицированной </w:t>
      </w:r>
      <w:hyperlink r:id="rId14" w:history="1">
        <w:r w:rsidRPr="00F65F02">
          <w:rPr>
            <w:rFonts w:ascii="Times New Roman" w:eastAsiaTheme="minorEastAsia" w:hAnsi="Times New Roman" w:cs="Times New Roman"/>
            <w:sz w:val="28"/>
            <w:szCs w:val="28"/>
            <w:lang w:eastAsia="ru-RU"/>
          </w:rPr>
          <w:t>электронной подписью</w:t>
        </w:r>
      </w:hyperlink>
      <w:r w:rsidRPr="00F65F02">
        <w:rPr>
          <w:rFonts w:ascii="Times New Roman" w:eastAsiaTheme="minorEastAsia" w:hAnsi="Times New Roman" w:cs="Times New Roman"/>
          <w:sz w:val="28"/>
          <w:szCs w:val="28"/>
          <w:lang w:eastAsia="ru-RU"/>
        </w:rPr>
        <w:t xml:space="preserve"> руководителя участника отбора или уполномоченного им лица (для юридических лиц и индивидуальных предпринимателей);</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 простой электронной подписью подтвержденной учетной записи </w:t>
      </w:r>
      <w:r w:rsidRPr="00F65F02">
        <w:rPr>
          <w:rFonts w:ascii="Times New Roman" w:eastAsiaTheme="minorEastAsia" w:hAnsi="Times New Roman" w:cs="Times New Roman"/>
          <w:sz w:val="28"/>
          <w:szCs w:val="28"/>
          <w:lang w:eastAsia="ru-RU"/>
        </w:rPr>
        <w:lastRenderedPageBreak/>
        <w:t>физического лица в единой системе идентификации и аутентификации (для физических лиц).</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39" w:name="sub_1382"/>
      <w:bookmarkEnd w:id="38"/>
      <w:r w:rsidRPr="00F65F02">
        <w:rPr>
          <w:rFonts w:ascii="Times New Roman" w:eastAsiaTheme="minorEastAsia" w:hAnsi="Times New Roman" w:cs="Times New Roman"/>
          <w:sz w:val="28"/>
          <w:szCs w:val="28"/>
          <w:lang w:eastAsia="ru-RU"/>
        </w:rPr>
        <w:t>24.</w:t>
      </w:r>
      <w:bookmarkStart w:id="40" w:name="sub_1041"/>
      <w:r w:rsidRPr="00F65F02">
        <w:rPr>
          <w:rFonts w:ascii="Times New Roman" w:eastAsiaTheme="minorEastAsia" w:hAnsi="Times New Roman" w:cs="Times New Roman"/>
          <w:sz w:val="28"/>
          <w:szCs w:val="28"/>
          <w:lang w:eastAsia="ru-RU"/>
        </w:rPr>
        <w:t xml:space="preserve">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41" w:name="sub_1039"/>
      <w:bookmarkEnd w:id="39"/>
      <w:bookmarkEnd w:id="40"/>
      <w:r w:rsidRPr="00F65F02">
        <w:rPr>
          <w:rFonts w:ascii="Times New Roman" w:eastAsiaTheme="minorEastAsia" w:hAnsi="Times New Roman" w:cs="Times New Roman"/>
          <w:sz w:val="28"/>
          <w:szCs w:val="28"/>
          <w:lang w:eastAsia="ru-RU"/>
        </w:rPr>
        <w:t>25.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Фото - и видеоматериалы, включаемые в заявку, должны содержать четкое и контрастное изображение высокого качества.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26. </w:t>
      </w:r>
      <w:bookmarkEnd w:id="41"/>
      <w:r w:rsidRPr="00F65F02">
        <w:rPr>
          <w:rFonts w:ascii="Times New Roman" w:eastAsiaTheme="minorEastAsia" w:hAnsi="Times New Roman" w:cs="Times New Roman"/>
          <w:sz w:val="28"/>
          <w:szCs w:val="28"/>
          <w:lang w:eastAsia="ru-RU"/>
        </w:rPr>
        <w:t>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«Электронный бюджет».</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27. Электронная заявка содержит следующие сведения:</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а) информация об участнике отбора: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42" w:name="sub_14212"/>
      <w:r w:rsidRPr="00F65F02">
        <w:rPr>
          <w:rFonts w:ascii="Times New Roman" w:eastAsiaTheme="minorEastAsia" w:hAnsi="Times New Roman" w:cs="Times New Roman"/>
          <w:sz w:val="28"/>
          <w:szCs w:val="28"/>
          <w:lang w:eastAsia="ru-RU"/>
        </w:rPr>
        <w:t>полное и сокращенное (при наличии) наименование участника отбора (для юридических лиц);</w:t>
      </w:r>
    </w:p>
    <w:bookmarkEnd w:id="42"/>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фамилия,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фамилия, имя, отчество (при наличии) индивидуального предпринимателя;</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основной государственный регистрационный номер участника отбора (для юридических лиц и индивидуальных предпринимателей);</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идентификационный номер налогоплательщика;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дата постановки на учет в налоговом органе (для физических </w:t>
      </w:r>
      <w:proofErr w:type="gramStart"/>
      <w:r w:rsidRPr="00F65F02">
        <w:rPr>
          <w:rFonts w:ascii="Times New Roman" w:eastAsiaTheme="minorEastAsia" w:hAnsi="Times New Roman" w:cs="Times New Roman"/>
          <w:sz w:val="28"/>
          <w:szCs w:val="28"/>
          <w:lang w:eastAsia="ru-RU"/>
        </w:rPr>
        <w:t xml:space="preserve">лиц,   </w:t>
      </w:r>
      <w:proofErr w:type="gramEnd"/>
      <w:r w:rsidRPr="00F65F02">
        <w:rPr>
          <w:rFonts w:ascii="Times New Roman" w:eastAsiaTheme="minorEastAsia" w:hAnsi="Times New Roman" w:cs="Times New Roman"/>
          <w:sz w:val="28"/>
          <w:szCs w:val="28"/>
          <w:lang w:eastAsia="ru-RU"/>
        </w:rPr>
        <w:t xml:space="preserve">             в том числе индивидуальных предпринимателей);</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дата и код причины постановки на учет в налоговом органе (для юридических лиц);</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дата государственной регистрации физического лица в качестве индивидуального предпринимателя;</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дата и место рождения (для физических лиц, в том числе индивидуальных предпринимателей);</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страховой номер индивидуального лицевого счета (для физических лиц, в том числе индивидуальных предпринимателей);</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адрес юридического лица, адрес регистрации (для физических </w:t>
      </w:r>
      <w:proofErr w:type="gramStart"/>
      <w:r w:rsidRPr="00F65F02">
        <w:rPr>
          <w:rFonts w:ascii="Times New Roman" w:eastAsiaTheme="minorEastAsia" w:hAnsi="Times New Roman" w:cs="Times New Roman"/>
          <w:sz w:val="28"/>
          <w:szCs w:val="28"/>
          <w:lang w:eastAsia="ru-RU"/>
        </w:rPr>
        <w:t xml:space="preserve">лиц,   </w:t>
      </w:r>
      <w:proofErr w:type="gramEnd"/>
      <w:r w:rsidRPr="00F65F02">
        <w:rPr>
          <w:rFonts w:ascii="Times New Roman" w:eastAsiaTheme="minorEastAsia" w:hAnsi="Times New Roman" w:cs="Times New Roman"/>
          <w:sz w:val="28"/>
          <w:szCs w:val="28"/>
          <w:lang w:eastAsia="ru-RU"/>
        </w:rPr>
        <w:t xml:space="preserve">           в том числе индивидуальных предпринимателей);</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lastRenderedPageBreak/>
        <w:t>номер контактного телефона, почтовый адрес и адрес электронной почты для направления юридически значимых сообщений;</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фамилия, имя, отчество (при наличии) и идентификационный номер налогоплательщика главного бухгалтера (при наличии), фамилии, имена, отчества (при наличии) учредителей (за исключением сельскохозяйственных кооперативов, созданных в соответствии                                с </w:t>
      </w:r>
      <w:hyperlink r:id="rId15" w:history="1">
        <w:r w:rsidRPr="00F65F02">
          <w:rPr>
            <w:rFonts w:ascii="Times New Roman" w:eastAsiaTheme="minorEastAsia" w:hAnsi="Times New Roman" w:cs="Times New Roman"/>
            <w:sz w:val="28"/>
            <w:szCs w:val="28"/>
            <w:lang w:eastAsia="ru-RU"/>
          </w:rPr>
          <w:t>Федеральным законом</w:t>
        </w:r>
      </w:hyperlink>
      <w:r w:rsidRPr="00F65F02">
        <w:rPr>
          <w:rFonts w:ascii="Times New Roman" w:eastAsiaTheme="minorEastAsia" w:hAnsi="Times New Roman" w:cs="Times New Roman"/>
          <w:sz w:val="28"/>
          <w:szCs w:val="28"/>
          <w:lang w:eastAsia="ru-RU"/>
        </w:rPr>
        <w:t xml:space="preserve"> «О сельскохозяйственной кооперации»), членов коллегиального исполнительного органа, лица, исполняющего функции единоличного исполнительного органа (для юридических лиц);</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информация о руководителе юридического лица (фамилия, имя, отчество (при наличии), идентификационный номер налогоплательщика, должность);</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перечень основных и дополнительных видов деятельности, которые участник отбора вправе осуществлять в соответствии с учредительными документами организации (для юридических лиц) или в соответствии            со сведениями единого государственного реестра индивидуальных предпринимателей (для индивидуальных предпринимателей);</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информация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б) информация, подтверждающая соответствие участника отбора установленным в объявлении о проведении отбора требованиям;</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в) подтверждение согласия на публикацию (</w:t>
      </w:r>
      <w:proofErr w:type="gramStart"/>
      <w:r w:rsidRPr="00F65F02">
        <w:rPr>
          <w:rFonts w:ascii="Times New Roman" w:eastAsiaTheme="minorEastAsia" w:hAnsi="Times New Roman" w:cs="Times New Roman"/>
          <w:sz w:val="28"/>
          <w:szCs w:val="28"/>
          <w:lang w:eastAsia="ru-RU"/>
        </w:rPr>
        <w:t xml:space="preserve">размещение)   </w:t>
      </w:r>
      <w:proofErr w:type="gramEnd"/>
      <w:r w:rsidRPr="00F65F02">
        <w:rPr>
          <w:rFonts w:ascii="Times New Roman" w:eastAsiaTheme="minorEastAsia" w:hAnsi="Times New Roman" w:cs="Times New Roman"/>
          <w:sz w:val="28"/>
          <w:szCs w:val="28"/>
          <w:lang w:eastAsia="ru-RU"/>
        </w:rPr>
        <w:t xml:space="preserve">                         в информационно-телекоммуникационной сети «Интернет» информации  об участнике отбора, о 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г) предлагаемые участником отбора значение результата предоставления субсидии, указанного в пункте 80 настоящего Порядка, значение запрашиваемого участником отбора размера субсидии, </w:t>
      </w:r>
      <w:proofErr w:type="gramStart"/>
      <w:r w:rsidRPr="00F65F02">
        <w:rPr>
          <w:rFonts w:ascii="Times New Roman" w:eastAsiaTheme="minorEastAsia" w:hAnsi="Times New Roman" w:cs="Times New Roman"/>
          <w:sz w:val="28"/>
          <w:szCs w:val="28"/>
          <w:lang w:eastAsia="ru-RU"/>
        </w:rPr>
        <w:t>который  не</w:t>
      </w:r>
      <w:proofErr w:type="gramEnd"/>
      <w:r w:rsidRPr="00F65F02">
        <w:rPr>
          <w:rFonts w:ascii="Times New Roman" w:eastAsiaTheme="minorEastAsia" w:hAnsi="Times New Roman" w:cs="Times New Roman"/>
          <w:sz w:val="28"/>
          <w:szCs w:val="28"/>
          <w:lang w:eastAsia="ru-RU"/>
        </w:rPr>
        <w:t xml:space="preserve"> может быть выше (ниже) максимального (минимального) размера, установленного в объявлении о проведении отбора (если установлено).</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28. С заявкой участник отбора предоставляет следующие документы в виде электронных копий:</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heme="minorEastAsia" w:hAnsi="Times New Roman" w:cs="Times New Roman"/>
          <w:sz w:val="28"/>
          <w:szCs w:val="28"/>
          <w:lang w:eastAsia="ru-RU"/>
        </w:rPr>
        <w:t>1) з</w:t>
      </w:r>
      <w:r w:rsidRPr="00F65F02">
        <w:rPr>
          <w:rFonts w:ascii="Times New Roman" w:eastAsia="Times New Roman" w:hAnsi="Times New Roman" w:cs="Times New Roman"/>
          <w:sz w:val="28"/>
          <w:szCs w:val="28"/>
          <w:lang w:eastAsia="ru-RU"/>
        </w:rPr>
        <w:t xml:space="preserve">аявление начинающего юридического лица/ индивидуального предпринимателя/физического лица на участие в отборе </w:t>
      </w:r>
      <w:r w:rsidRPr="00F65F02">
        <w:rPr>
          <w:rFonts w:ascii="Times New Roman" w:eastAsia="Times New Roman" w:hAnsi="Times New Roman" w:cs="Calibri"/>
          <w:sz w:val="28"/>
          <w:szCs w:val="28"/>
          <w:lang w:eastAsia="ru-RU"/>
        </w:rPr>
        <w:t>(приложения № 1 и 2 к настоящему Порядку);</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2) </w:t>
      </w:r>
      <w:r w:rsidRPr="00F65F02">
        <w:rPr>
          <w:rFonts w:ascii="Times New Roman" w:eastAsia="Times New Roman" w:hAnsi="Times New Roman" w:cs="Times New Roman"/>
          <w:sz w:val="28"/>
          <w:szCs w:val="28"/>
          <w:lang w:eastAsia="ru-RU"/>
        </w:rPr>
        <w:t>технико-экономическое обоснование бизнес – проекта (бизнес-план), обоснование инвестиций (приложение № 3 к настоящему Порядку);</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3) </w:t>
      </w:r>
      <w:r w:rsidRPr="00F65F02">
        <w:rPr>
          <w:rFonts w:ascii="Times New Roman" w:eastAsia="Times New Roman" w:hAnsi="Times New Roman" w:cs="Times New Roman"/>
          <w:sz w:val="28"/>
          <w:szCs w:val="28"/>
          <w:lang w:eastAsia="ru-RU"/>
        </w:rPr>
        <w:t>календарный план реализации проекта (приложение № 4                          к настоящему Порядку);</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F65F02">
        <w:rPr>
          <w:rFonts w:ascii="Times New Roman" w:eastAsia="Times New Roman" w:hAnsi="Times New Roman" w:cs="Calibri"/>
          <w:sz w:val="28"/>
          <w:szCs w:val="28"/>
          <w:lang w:eastAsia="ru-RU"/>
        </w:rPr>
        <w:lastRenderedPageBreak/>
        <w:t xml:space="preserve">4) справка о </w:t>
      </w:r>
      <w:r w:rsidRPr="00F65F02">
        <w:rPr>
          <w:rFonts w:ascii="Times New Roman" w:eastAsia="Times New Roman" w:hAnsi="Times New Roman" w:cs="Times New Roman"/>
          <w:sz w:val="28"/>
          <w:szCs w:val="28"/>
          <w:lang w:eastAsia="ru-RU"/>
        </w:rPr>
        <w:t xml:space="preserve">среднесписочной численности работников, </w:t>
      </w:r>
      <w:r w:rsidRPr="00F65F02">
        <w:rPr>
          <w:rFonts w:ascii="Times New Roman" w:eastAsia="Times New Roman" w:hAnsi="Times New Roman" w:cs="Calibri"/>
          <w:sz w:val="28"/>
          <w:szCs w:val="28"/>
          <w:lang w:eastAsia="ru-RU"/>
        </w:rPr>
        <w:t xml:space="preserve">среднемесячной начисленной заработной плате в расчете на одного работника, заполненная помесячно за двенадцать месяцев, предшествующих месяцу подачи заявки, либо за весь период деятельности при ее осуществлении субъектом </w:t>
      </w:r>
      <w:proofErr w:type="gramStart"/>
      <w:r w:rsidRPr="00F65F02">
        <w:rPr>
          <w:rFonts w:ascii="Times New Roman" w:eastAsia="Times New Roman" w:hAnsi="Times New Roman" w:cs="Calibri"/>
          <w:sz w:val="28"/>
          <w:szCs w:val="28"/>
          <w:lang w:eastAsia="ru-RU"/>
        </w:rPr>
        <w:t>малого предпринимательства</w:t>
      </w:r>
      <w:proofErr w:type="gramEnd"/>
      <w:r w:rsidRPr="00F65F02">
        <w:rPr>
          <w:rFonts w:ascii="Times New Roman" w:eastAsia="Times New Roman" w:hAnsi="Times New Roman" w:cs="Calibri"/>
          <w:sz w:val="28"/>
          <w:szCs w:val="28"/>
          <w:lang w:eastAsia="ru-RU"/>
        </w:rPr>
        <w:t xml:space="preserve"> менее указанного срок (</w:t>
      </w:r>
      <w:r w:rsidRPr="00F65F02">
        <w:rPr>
          <w:rFonts w:ascii="Times New Roman" w:eastAsia="Times New Roman" w:hAnsi="Times New Roman" w:cs="Times New Roman"/>
          <w:sz w:val="28"/>
          <w:szCs w:val="28"/>
          <w:lang w:eastAsia="ru-RU"/>
        </w:rPr>
        <w:t>для юридических лиц и индивидуальных предпринимателей – работодателей)</w:t>
      </w:r>
      <w:r w:rsidRPr="00F65F02">
        <w:rPr>
          <w:rFonts w:ascii="Times New Roman" w:eastAsia="Times New Roman" w:hAnsi="Times New Roman" w:cs="Calibri"/>
          <w:sz w:val="28"/>
          <w:szCs w:val="28"/>
          <w:lang w:eastAsia="ru-RU"/>
        </w:rPr>
        <w:t xml:space="preserve"> (приложение № 5 к настоящему Порядку);</w:t>
      </w:r>
    </w:p>
    <w:p w:rsidR="00F65F02" w:rsidRPr="00F65F02" w:rsidRDefault="00F65F02" w:rsidP="00F65F02">
      <w:pPr>
        <w:tabs>
          <w:tab w:val="num" w:pos="162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5) справка о понесенных и планируемых целевых расходах по проекту (приложение № 6 к настоящему Порядку);</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6) расчет суммы </w:t>
      </w:r>
      <w:proofErr w:type="spellStart"/>
      <w:r w:rsidRPr="00F65F02">
        <w:rPr>
          <w:rFonts w:ascii="Times New Roman" w:eastAsia="Times New Roman" w:hAnsi="Times New Roman" w:cs="Times New Roman"/>
          <w:sz w:val="28"/>
          <w:szCs w:val="28"/>
          <w:lang w:eastAsia="ru-RU"/>
        </w:rPr>
        <w:t>грантовой</w:t>
      </w:r>
      <w:proofErr w:type="spellEnd"/>
      <w:r w:rsidRPr="00F65F02">
        <w:rPr>
          <w:rFonts w:ascii="Times New Roman" w:eastAsia="Times New Roman" w:hAnsi="Times New Roman" w:cs="Times New Roman"/>
          <w:sz w:val="28"/>
          <w:szCs w:val="28"/>
          <w:lang w:eastAsia="ru-RU"/>
        </w:rPr>
        <w:t xml:space="preserve"> поддержки (приложение № 7                                    к настоящему Порядку);</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7) справка о величине выручки от реализации товаров (работ, услуг), </w:t>
      </w:r>
      <w:r w:rsidRPr="00F65F02">
        <w:rPr>
          <w:rFonts w:ascii="Times New Roman" w:eastAsia="Times New Roman" w:hAnsi="Times New Roman" w:cs="Calibri"/>
          <w:sz w:val="28"/>
          <w:szCs w:val="28"/>
          <w:lang w:eastAsia="ru-RU"/>
        </w:rPr>
        <w:t>заполненная помесячно за двенадцать месяцев, предшествующих месяцу подачи заявки, либо за весь период деятельности при ее осуществлении субъектом малого предпринимательства менее указанного срока</w:t>
      </w:r>
      <w:r w:rsidRPr="00F65F02">
        <w:rPr>
          <w:rFonts w:ascii="Times New Roman" w:eastAsia="Times New Roman" w:hAnsi="Times New Roman" w:cs="Times New Roman"/>
          <w:sz w:val="28"/>
          <w:szCs w:val="28"/>
          <w:lang w:eastAsia="ru-RU"/>
        </w:rPr>
        <w:t xml:space="preserve"> (для юридических лиц и индивидуальных предпринимателей – работодателей) (приложение № 8 к настоящему Порядку);</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8) документ о профессиональном образовании руководителя юридического лица/индивидуального предпринимателя/физического лица;</w:t>
      </w:r>
      <w:r w:rsidRPr="00F65F02">
        <w:rPr>
          <w:rFonts w:ascii="Times New Roman" w:eastAsia="Calibri" w:hAnsi="Times New Roman" w:cs="Times New Roman"/>
          <w:sz w:val="28"/>
          <w:szCs w:val="28"/>
        </w:rPr>
        <w:t xml:space="preserve"> </w:t>
      </w:r>
    </w:p>
    <w:p w:rsidR="00F65F02" w:rsidRPr="00F65F02" w:rsidRDefault="00F65F02" w:rsidP="00F65F02">
      <w:pPr>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9) документы, подтверждающие отнесение к одной из приоритетных целевых групп, указанных в подпункте 8.2 настоящего Порядка;</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10) справка о полученных субсидиях, заполненная помесячно                           за период, прошедший со дня государственной регистрации до первого числа месяца подачи заявки на участие в отборе (для юридических лиц, индивидуальных предпринимателей – работодателей) (приложение № 9                 к настоящему Порядку); </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11) выписка из Единого государственного реестра индивидуальных предпринимателей (для индивидуального предпринимателя), выписка               из Единого государственного реестра юридических лиц (для юридического лица), выданная не ранее одного месяца до даты представления заявки на участие в отборе (заявитель может предоставить по собственной инициативе);</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12) справка налогового органа, подтверждающая отсутствие просроченной задолженности по налоговым и иным обязательным платежам в бюджетную систему Российской Федерации, выданная в </w:t>
      </w:r>
      <w:proofErr w:type="gramStart"/>
      <w:r w:rsidRPr="00F65F02">
        <w:rPr>
          <w:rFonts w:ascii="Times New Roman" w:eastAsia="Times New Roman" w:hAnsi="Times New Roman" w:cs="Times New Roman"/>
          <w:sz w:val="28"/>
          <w:szCs w:val="28"/>
          <w:lang w:eastAsia="ru-RU"/>
        </w:rPr>
        <w:t>срок  не</w:t>
      </w:r>
      <w:proofErr w:type="gramEnd"/>
      <w:r w:rsidRPr="00F65F02">
        <w:rPr>
          <w:rFonts w:ascii="Times New Roman" w:eastAsia="Times New Roman" w:hAnsi="Times New Roman" w:cs="Times New Roman"/>
          <w:sz w:val="28"/>
          <w:szCs w:val="28"/>
          <w:lang w:eastAsia="ru-RU"/>
        </w:rPr>
        <w:t xml:space="preserve"> ранее одного месяца до даты представления заявки на участие в отборе (заявитель может предоставить по собственной инициативе);  </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13) </w:t>
      </w:r>
      <w:r w:rsidRPr="00F65F02">
        <w:rPr>
          <w:rFonts w:ascii="Times New Roman" w:eastAsia="Calibri" w:hAnsi="Times New Roman" w:cs="Times New Roman"/>
          <w:sz w:val="28"/>
          <w:szCs w:val="28"/>
        </w:rPr>
        <w:t xml:space="preserve">справка об отсутствии просроченной задолженности по возврату в бюджет Павлоградского муниципального района Омской области субсидий, бюджетных инвестиций, предоставленных в том числе                                   в соответствии с иными муниципальными правовыми актами, а также иной просроченной (неурегулированной) задолженности по денежным обязательствам перед </w:t>
      </w:r>
      <w:proofErr w:type="spellStart"/>
      <w:r w:rsidRPr="00F65F02">
        <w:rPr>
          <w:rFonts w:ascii="Times New Roman" w:eastAsia="Calibri" w:hAnsi="Times New Roman" w:cs="Times New Roman"/>
          <w:sz w:val="28"/>
          <w:szCs w:val="28"/>
        </w:rPr>
        <w:t>Павлоградским</w:t>
      </w:r>
      <w:proofErr w:type="spellEnd"/>
      <w:r w:rsidRPr="00F65F02">
        <w:rPr>
          <w:rFonts w:ascii="Times New Roman" w:eastAsia="Calibri" w:hAnsi="Times New Roman" w:cs="Times New Roman"/>
          <w:sz w:val="28"/>
          <w:szCs w:val="28"/>
        </w:rPr>
        <w:t xml:space="preserve"> муниципальным районом Омской области </w:t>
      </w:r>
      <w:r w:rsidRPr="00F65F02">
        <w:rPr>
          <w:rFonts w:ascii="Times New Roman" w:eastAsia="Times New Roman" w:hAnsi="Times New Roman" w:cs="Times New Roman"/>
          <w:sz w:val="28"/>
          <w:szCs w:val="28"/>
          <w:lang w:eastAsia="ru-RU"/>
        </w:rPr>
        <w:t>(заявитель может предоставить по собственной инициативе);</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Calibri" w:hAnsi="Times New Roman" w:cs="Times New Roman"/>
          <w:sz w:val="28"/>
          <w:szCs w:val="28"/>
        </w:rPr>
        <w:lastRenderedPageBreak/>
        <w:t xml:space="preserve">14) справка об отсутствии нахождения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w:t>
      </w:r>
      <w:r w:rsidRPr="00F65F02">
        <w:rPr>
          <w:rFonts w:ascii="Times New Roman" w:eastAsia="Times New Roman" w:hAnsi="Times New Roman" w:cs="Times New Roman"/>
          <w:sz w:val="28"/>
          <w:szCs w:val="28"/>
          <w:lang w:eastAsia="ru-RU"/>
        </w:rPr>
        <w:t xml:space="preserve">(заявитель может предоставить по собственной инициативе); </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Calibri" w:hAnsi="Times New Roman" w:cs="Times New Roman"/>
          <w:sz w:val="28"/>
          <w:szCs w:val="28"/>
        </w:rPr>
        <w:t xml:space="preserve">15) </w:t>
      </w:r>
      <w:r w:rsidRPr="00F65F02">
        <w:rPr>
          <w:rFonts w:ascii="Times New Roman" w:eastAsia="Times New Roman" w:hAnsi="Times New Roman" w:cs="Times New Roman"/>
          <w:sz w:val="28"/>
          <w:szCs w:val="28"/>
          <w:lang w:eastAsia="ru-RU"/>
        </w:rPr>
        <w:t xml:space="preserve">документ, подтверждающий, что 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 (заявитель может предоставить по собственной инициативе); </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Calibri" w:hAnsi="Times New Roman" w:cs="Times New Roman"/>
          <w:sz w:val="28"/>
          <w:szCs w:val="28"/>
        </w:rPr>
        <w:t xml:space="preserve">16) </w:t>
      </w:r>
      <w:r w:rsidRPr="00F65F02">
        <w:rPr>
          <w:rFonts w:ascii="Times New Roman" w:eastAsia="Times New Roman" w:hAnsi="Times New Roman" w:cs="Times New Roman"/>
          <w:sz w:val="28"/>
          <w:szCs w:val="28"/>
          <w:lang w:eastAsia="ru-RU"/>
        </w:rPr>
        <w:t>документ, подтверждающий, что участник отбора не находится            в стадии ликвидации или банкротства (для юридических лиц, индивидуальных предпринимателей и физических лиц) (заявитель может предоставить по собственной инициативе);</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17) </w:t>
      </w:r>
      <w:r w:rsidRPr="00F65F02">
        <w:rPr>
          <w:rFonts w:ascii="Times New Roman" w:eastAsia="Calibri" w:hAnsi="Times New Roman" w:cs="Times New Roman"/>
          <w:sz w:val="28"/>
          <w:szCs w:val="28"/>
        </w:rPr>
        <w:t xml:space="preserve">справка об отсутствии нахождения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w:t>
      </w:r>
      <w:r w:rsidRPr="00F65F02">
        <w:rPr>
          <w:rFonts w:ascii="Times New Roman" w:eastAsia="Times New Roman" w:hAnsi="Times New Roman" w:cs="Times New Roman"/>
          <w:sz w:val="28"/>
          <w:szCs w:val="28"/>
          <w:lang w:eastAsia="ru-RU"/>
        </w:rPr>
        <w:t>(заявитель может предоставить по собственной инициативе);</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18) учредительные документы (для юридического лица);</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19) страховое свидетельство государственного пенсионного страхования (для индивидуальных предпринимателей и физических лиц);</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20) </w:t>
      </w:r>
      <w:r w:rsidRPr="00F65F02">
        <w:rPr>
          <w:rFonts w:ascii="Times New Roman" w:eastAsia="Calibri" w:hAnsi="Times New Roman" w:cs="Times New Roman"/>
          <w:sz w:val="28"/>
          <w:szCs w:val="28"/>
        </w:rPr>
        <w:t xml:space="preserve">документ, удостоверяющий личность </w:t>
      </w:r>
      <w:r w:rsidRPr="00F65F02">
        <w:rPr>
          <w:rFonts w:ascii="Times New Roman" w:eastAsia="Times New Roman" w:hAnsi="Times New Roman" w:cs="Times New Roman"/>
          <w:sz w:val="28"/>
          <w:szCs w:val="28"/>
          <w:lang w:eastAsia="ru-RU"/>
        </w:rPr>
        <w:t>(для индивидуальных предпринимателей и физических лиц);</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Calibri" w:hAnsi="Times New Roman" w:cs="Times New Roman"/>
          <w:sz w:val="28"/>
          <w:szCs w:val="28"/>
        </w:rPr>
        <w:t xml:space="preserve">21) </w:t>
      </w:r>
      <w:r w:rsidRPr="00F65F02">
        <w:rPr>
          <w:rFonts w:ascii="Times New Roman" w:eastAsia="Times New Roman" w:hAnsi="Times New Roman" w:cs="Times New Roman"/>
          <w:sz w:val="28"/>
          <w:szCs w:val="28"/>
          <w:lang w:eastAsia="ru-RU"/>
        </w:rPr>
        <w:t xml:space="preserve">свидетельство о постановке на налоговый учет юридического лица/индивидуального предпринимателя/физического лица и руководителя юридического лица; </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22) свидетельство основного государственного регистрационного номера участника отбора (для юридических лиц и индивидуальных предпринимателей);</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Документы, указанные в </w:t>
      </w:r>
      <w:hyperlink w:anchor="P99" w:history="1">
        <w:r w:rsidRPr="00F65F02">
          <w:rPr>
            <w:rFonts w:ascii="Times New Roman" w:eastAsia="Times New Roman" w:hAnsi="Times New Roman" w:cs="Times New Roman"/>
            <w:sz w:val="28"/>
            <w:szCs w:val="28"/>
            <w:lang w:eastAsia="ru-RU"/>
          </w:rPr>
          <w:t xml:space="preserve">подпунктах </w:t>
        </w:r>
      </w:hyperlink>
      <w:r w:rsidRPr="00F65F02">
        <w:rPr>
          <w:rFonts w:ascii="Times New Roman" w:eastAsia="Times New Roman" w:hAnsi="Times New Roman" w:cs="Times New Roman"/>
          <w:sz w:val="28"/>
          <w:szCs w:val="28"/>
          <w:lang w:eastAsia="ru-RU"/>
        </w:rPr>
        <w:t xml:space="preserve">11 – 17 пункта 28 настоящего Порядка, предоставляются претендентами по собственной инициативе.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В случае если указанные документы не представлены, необходимая информация запрашивается </w:t>
      </w:r>
      <w:r w:rsidRPr="00F65F02">
        <w:rPr>
          <w:rFonts w:ascii="Times New Roman" w:eastAsiaTheme="minorEastAsia" w:hAnsi="Times New Roman" w:cs="Times New Roman"/>
          <w:sz w:val="28"/>
          <w:szCs w:val="28"/>
          <w:lang w:eastAsia="ru-RU"/>
        </w:rPr>
        <w:t>в системе «Электронный бюджет</w:t>
      </w:r>
      <w:proofErr w:type="gramStart"/>
      <w:r w:rsidRPr="00F65F02">
        <w:rPr>
          <w:rFonts w:ascii="Times New Roman" w:eastAsiaTheme="minorEastAsia" w:hAnsi="Times New Roman" w:cs="Times New Roman"/>
          <w:sz w:val="28"/>
          <w:szCs w:val="28"/>
          <w:lang w:eastAsia="ru-RU"/>
        </w:rPr>
        <w:t xml:space="preserve">»,   </w:t>
      </w:r>
      <w:proofErr w:type="gramEnd"/>
      <w:r w:rsidRPr="00F65F02">
        <w:rPr>
          <w:rFonts w:ascii="Times New Roman" w:eastAsiaTheme="minorEastAsia" w:hAnsi="Times New Roman" w:cs="Times New Roman"/>
          <w:sz w:val="28"/>
          <w:szCs w:val="28"/>
          <w:lang w:eastAsia="ru-RU"/>
        </w:rPr>
        <w:t xml:space="preserve">                                  </w:t>
      </w:r>
      <w:r w:rsidRPr="00F65F02">
        <w:rPr>
          <w:rFonts w:ascii="Times New Roman" w:eastAsia="Calibri" w:hAnsi="Times New Roman" w:cs="Times New Roman"/>
          <w:sz w:val="28"/>
          <w:szCs w:val="28"/>
        </w:rPr>
        <w:t>в</w:t>
      </w:r>
      <w:r w:rsidRPr="00F65F02">
        <w:rPr>
          <w:rFonts w:ascii="Times New Roman" w:eastAsiaTheme="minorEastAsia" w:hAnsi="Times New Roman" w:cs="Times New Roman"/>
          <w:sz w:val="28"/>
          <w:szCs w:val="28"/>
          <w:lang w:eastAsia="ru-RU"/>
        </w:rPr>
        <w:t xml:space="preserve"> государственных информационных системах, в том числе                                        с использованием единой системы межведомственного электронного взаимодействия в соответствии с законодательством Российской Федерации.</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29. Внесение изменений в заявку или отзыв заявки до дня окончания срока приема заявок осуществляется после формирования участником отбора в электронной форме с использованием системы «Электронный бюджет» уведомления об отзыве заявки и последующего формирования </w:t>
      </w:r>
      <w:r w:rsidRPr="00F65F02">
        <w:rPr>
          <w:rFonts w:ascii="Times New Roman" w:eastAsiaTheme="minorEastAsia" w:hAnsi="Times New Roman" w:cs="Times New Roman"/>
          <w:sz w:val="28"/>
          <w:szCs w:val="28"/>
          <w:lang w:eastAsia="ru-RU"/>
        </w:rPr>
        <w:lastRenderedPageBreak/>
        <w:t xml:space="preserve">новой заявки в порядке, аналогичном порядку формирования заявки участником отбора, указанному в </w:t>
      </w:r>
      <w:hyperlink w:anchor="sub_1037" w:history="1">
        <w:r w:rsidRPr="00F65F02">
          <w:rPr>
            <w:rFonts w:ascii="Times New Roman" w:eastAsiaTheme="minorEastAsia" w:hAnsi="Times New Roman" w:cs="Times New Roman"/>
            <w:sz w:val="28"/>
            <w:szCs w:val="28"/>
            <w:lang w:eastAsia="ru-RU"/>
          </w:rPr>
          <w:t>пункте </w:t>
        </w:r>
      </w:hyperlink>
      <w:r w:rsidRPr="00F65F02">
        <w:rPr>
          <w:rFonts w:ascii="Times New Roman" w:eastAsiaTheme="minorEastAsia" w:hAnsi="Times New Roman" w:cs="Times New Roman"/>
          <w:sz w:val="28"/>
          <w:szCs w:val="28"/>
          <w:lang w:eastAsia="ru-RU"/>
        </w:rPr>
        <w:t>22 настоящего Порядка.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Отозвав свою заявку до времени окончания приема заявок, участник отбора не утрачивает права подать повторно новую заявку на участие                         в отборе в срок до времени окончания приема заявок.</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30. </w:t>
      </w:r>
      <w:r w:rsidRPr="00F65F02">
        <w:rPr>
          <w:rFonts w:ascii="Times New Roman" w:eastAsia="Calibri" w:hAnsi="Times New Roman" w:cs="Times New Roman"/>
          <w:sz w:val="28"/>
          <w:szCs w:val="28"/>
        </w:rPr>
        <w:t>Внесение изменений в заявку н</w:t>
      </w:r>
      <w:r w:rsidRPr="00F65F02">
        <w:rPr>
          <w:rFonts w:ascii="Times New Roman" w:eastAsiaTheme="minorEastAsia" w:hAnsi="Times New Roman" w:cs="Times New Roman"/>
          <w:sz w:val="28"/>
          <w:szCs w:val="28"/>
          <w:lang w:eastAsia="ru-RU"/>
        </w:rPr>
        <w:t xml:space="preserve">а стадии рассмотрения заявки                  по решению комиссии о возврате заявки на доработку осуществляется участником отбора в порядке, аналогичном порядку формирования заявки участником отбора, указанному в </w:t>
      </w:r>
      <w:hyperlink w:anchor="sub_1037" w:history="1">
        <w:r w:rsidRPr="00F65F02">
          <w:rPr>
            <w:rFonts w:ascii="Times New Roman" w:eastAsiaTheme="minorEastAsia" w:hAnsi="Times New Roman" w:cs="Times New Roman"/>
            <w:sz w:val="28"/>
            <w:szCs w:val="28"/>
            <w:lang w:eastAsia="ru-RU"/>
          </w:rPr>
          <w:t>пункте </w:t>
        </w:r>
      </w:hyperlink>
      <w:r w:rsidRPr="00F65F02">
        <w:rPr>
          <w:rFonts w:ascii="Times New Roman" w:eastAsiaTheme="minorEastAsia" w:hAnsi="Times New Roman" w:cs="Times New Roman"/>
          <w:sz w:val="28"/>
          <w:szCs w:val="28"/>
          <w:lang w:eastAsia="ru-RU"/>
        </w:rPr>
        <w:t>22 настоящего Порядка.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При внесении изменений в заявку на стадии рассмотрения </w:t>
      </w:r>
      <w:proofErr w:type="gramStart"/>
      <w:r w:rsidRPr="00F65F02">
        <w:rPr>
          <w:rFonts w:ascii="Times New Roman" w:eastAsiaTheme="minorEastAsia" w:hAnsi="Times New Roman" w:cs="Times New Roman"/>
          <w:sz w:val="28"/>
          <w:szCs w:val="28"/>
          <w:lang w:eastAsia="ru-RU"/>
        </w:rPr>
        <w:t xml:space="preserve">заявок,   </w:t>
      </w:r>
      <w:proofErr w:type="gramEnd"/>
      <w:r w:rsidRPr="00F65F02">
        <w:rPr>
          <w:rFonts w:ascii="Times New Roman" w:eastAsiaTheme="minorEastAsia" w:hAnsi="Times New Roman" w:cs="Times New Roman"/>
          <w:sz w:val="28"/>
          <w:szCs w:val="28"/>
          <w:lang w:eastAsia="ru-RU"/>
        </w:rPr>
        <w:t xml:space="preserve">            не допускается изменение информации и документов, в соответствии                с которыми участнику отбора присваивается итоговое количество баллов  по указанным в объявлении о проведении отбора критериям оценки                   или показателям критериев оценки.</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Calibri" w:hAnsi="Times New Roman" w:cs="Times New Roman"/>
          <w:sz w:val="28"/>
          <w:szCs w:val="28"/>
        </w:rPr>
        <w:t xml:space="preserve">31. </w:t>
      </w:r>
      <w:r w:rsidRPr="00F65F02">
        <w:rPr>
          <w:rFonts w:ascii="Times New Roman" w:eastAsiaTheme="minorEastAsia" w:hAnsi="Times New Roman" w:cs="Times New Roman"/>
          <w:sz w:val="28"/>
          <w:szCs w:val="28"/>
          <w:lang w:eastAsia="ru-RU"/>
        </w:rPr>
        <w:t xml:space="preserve">Решения комиссии о возврате заявок участникам отбора                           на доработку принимаются в равной мере ко всем участникам </w:t>
      </w:r>
      <w:proofErr w:type="gramStart"/>
      <w:r w:rsidRPr="00F65F02">
        <w:rPr>
          <w:rFonts w:ascii="Times New Roman" w:eastAsiaTheme="minorEastAsia" w:hAnsi="Times New Roman" w:cs="Times New Roman"/>
          <w:sz w:val="28"/>
          <w:szCs w:val="28"/>
          <w:lang w:eastAsia="ru-RU"/>
        </w:rPr>
        <w:t xml:space="preserve">отбора,   </w:t>
      </w:r>
      <w:proofErr w:type="gramEnd"/>
      <w:r w:rsidRPr="00F65F02">
        <w:rPr>
          <w:rFonts w:ascii="Times New Roman" w:eastAsiaTheme="minorEastAsia" w:hAnsi="Times New Roman" w:cs="Times New Roman"/>
          <w:sz w:val="28"/>
          <w:szCs w:val="28"/>
          <w:lang w:eastAsia="ru-RU"/>
        </w:rPr>
        <w:t xml:space="preserve">             при рассмотрении заявок которых выявлены основания для их возврата            на доработку, а также доводятся до участников отбора с использованием системы «Электронный бюджет» в течение одного рабочего дня со дня          их принятия с указанием оснований для возврата заявки, а также положений заявки, нуждающихся в доработке.</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32. Любой участник отбора со дня размещения объявления                                   о проведении отбора на </w:t>
      </w:r>
      <w:hyperlink r:id="rId16" w:history="1">
        <w:r w:rsidRPr="00F65F02">
          <w:rPr>
            <w:rFonts w:ascii="Times New Roman" w:eastAsiaTheme="minorEastAsia" w:hAnsi="Times New Roman" w:cs="Times New Roman"/>
            <w:sz w:val="28"/>
            <w:szCs w:val="28"/>
            <w:lang w:eastAsia="ru-RU"/>
          </w:rPr>
          <w:t>едином портале</w:t>
        </w:r>
      </w:hyperlink>
      <w:r w:rsidRPr="00F65F02">
        <w:rPr>
          <w:rFonts w:ascii="Times New Roman" w:eastAsiaTheme="minorEastAsia" w:hAnsi="Times New Roman" w:cs="Times New Roman"/>
          <w:sz w:val="28"/>
          <w:szCs w:val="28"/>
          <w:lang w:eastAsia="ru-RU"/>
        </w:rPr>
        <w:t xml:space="preserve"> и на официальном сайте не позднее 3-го рабочего дня до дня завершения подачи заявок вправе направить главному распорядителю бюджетных средств не более 5 запросов                       о разъяснении положений объявления о проведении отбора получателей субсидий путем формирования в системе «Электронный бюджет» соответствующего запроса.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33. Главный распорядитель бюджетных средств в ответ на запрос, указанный в пункте 32 настоящего Порядка, направляет разъяснение положений объявления о проведении отбора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разъяснения. Представленное главным распорядителем бюджетных средств разъяснение положений объявления            о проведении отбора не должно изменять суть информации, содержащейся в указанном объявлении.</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Доступ к разъяснению, формируемому в системе «Электронный бюджет» в соответствии с </w:t>
      </w:r>
      <w:hyperlink w:anchor="sub_1047" w:history="1">
        <w:r w:rsidRPr="00F65F02">
          <w:rPr>
            <w:rFonts w:ascii="Times New Roman" w:eastAsiaTheme="minorEastAsia" w:hAnsi="Times New Roman" w:cs="Times New Roman"/>
            <w:sz w:val="28"/>
            <w:szCs w:val="28"/>
            <w:lang w:eastAsia="ru-RU"/>
          </w:rPr>
          <w:t xml:space="preserve">абзацем </w:t>
        </w:r>
      </w:hyperlink>
      <w:r w:rsidRPr="00F65F02">
        <w:rPr>
          <w:rFonts w:ascii="Times New Roman" w:eastAsiaTheme="minorEastAsia" w:hAnsi="Times New Roman" w:cs="Times New Roman"/>
          <w:sz w:val="28"/>
          <w:szCs w:val="28"/>
          <w:lang w:eastAsia="ru-RU"/>
        </w:rPr>
        <w:t>первым настоящего пункта, предоставляется всем участникам отбора.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34. </w:t>
      </w:r>
      <w:r w:rsidRPr="00F65F02">
        <w:rPr>
          <w:rFonts w:ascii="Times New Roman" w:eastAsia="Times New Roman" w:hAnsi="Times New Roman" w:cs="Times New Roman"/>
          <w:sz w:val="28"/>
          <w:szCs w:val="28"/>
          <w:lang w:eastAsia="ru-RU"/>
        </w:rPr>
        <w:t xml:space="preserve">Отбор проектов осуществляется конкурсной комиссией (далее – Комиссия). Комиссия формируется на основании постановления Администрации Павлоградского муниципального района Омской области.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Постановление, указанное в абзаце первом настоящего пункта, утверждается и </w:t>
      </w:r>
      <w:r w:rsidRPr="00F65F02">
        <w:rPr>
          <w:rFonts w:ascii="Times New Roman" w:eastAsiaTheme="minorEastAsia" w:hAnsi="Times New Roman" w:cs="Times New Roman"/>
          <w:sz w:val="28"/>
          <w:szCs w:val="28"/>
          <w:lang w:eastAsia="ru-RU"/>
        </w:rPr>
        <w:t xml:space="preserve">размещается на едином портале и на официальном сайте         до размещения объявления о проведении отбора.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lastRenderedPageBreak/>
        <w:t>Информация о принятом Администрацией решении о создании комиссии, включается в объявление о проведении отбора.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Полномочия Комиссии:</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рассмотрение и оценка заявок (единственной заявки) на участие           в отборе;</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принятие решения о признании отбора несостоявшимся;</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подписание протоколов, формируемых в процессе проведения отбора, содержащих информацию о принятых комиссией решениях;</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осуществление запроса у участника отбора разъяснения в отношении представленных им документов и информации (при необходимости);</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единоличное подписание председателем комиссии протоколов, формируемых в процессе проведения отбора получателей гранта (при необходимости);</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обеспечение конфиденциальности информации, содержащейся           в заявках на участие в конкурсе;</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рассмотрение конфликтных ситуаций, возникающих в ходе проведения конкурса;</w:t>
      </w:r>
    </w:p>
    <w:p w:rsidR="00F65F02" w:rsidRPr="00F65F02" w:rsidRDefault="00F65F02" w:rsidP="00F65F02">
      <w:pPr>
        <w:spacing w:after="0" w:line="240" w:lineRule="auto"/>
        <w:ind w:firstLine="709"/>
        <w:jc w:val="both"/>
        <w:rPr>
          <w:rFonts w:ascii="Times New Roman" w:eastAsia="Times New Roman" w:hAnsi="Times New Roman" w:cs="Times New Roman"/>
          <w:color w:val="000000"/>
          <w:sz w:val="28"/>
          <w:szCs w:val="28"/>
          <w:lang w:eastAsia="ru-RU"/>
        </w:rPr>
      </w:pPr>
      <w:r w:rsidRPr="00F65F02">
        <w:rPr>
          <w:rFonts w:ascii="Times New Roman" w:eastAsia="Calibri" w:hAnsi="Times New Roman" w:cs="Times New Roman"/>
          <w:sz w:val="28"/>
          <w:szCs w:val="28"/>
        </w:rPr>
        <w:t>- дополнительное определение перечня проектов</w:t>
      </w:r>
      <w:r w:rsidRPr="00F65F02">
        <w:rPr>
          <w:rFonts w:ascii="Times New Roman" w:eastAsia="Times New Roman" w:hAnsi="Times New Roman" w:cs="Times New Roman"/>
          <w:color w:val="000000"/>
          <w:sz w:val="28"/>
          <w:szCs w:val="28"/>
          <w:lang w:eastAsia="ru-RU"/>
        </w:rPr>
        <w:t>, финансирование которых может быть произведено в соответствии с установленной очередностью в случае отказа победителя конкурса от заключения соответствующего соглашения или невыполнения победителем конкурса требований настоящего Порядка.</w:t>
      </w:r>
    </w:p>
    <w:p w:rsidR="00F65F02" w:rsidRPr="00F65F02" w:rsidRDefault="00F65F02" w:rsidP="00F65F02">
      <w:pPr>
        <w:spacing w:after="0" w:line="240" w:lineRule="auto"/>
        <w:ind w:firstLine="709"/>
        <w:jc w:val="both"/>
        <w:rPr>
          <w:rFonts w:ascii="Times New Roman" w:eastAsia="Times New Roman" w:hAnsi="Times New Roman" w:cs="Times New Roman"/>
          <w:color w:val="000000"/>
          <w:sz w:val="28"/>
          <w:szCs w:val="28"/>
          <w:lang w:eastAsia="ru-RU"/>
        </w:rPr>
      </w:pPr>
      <w:r w:rsidRPr="00F65F02">
        <w:rPr>
          <w:rFonts w:ascii="Times New Roman" w:eastAsia="Times New Roman" w:hAnsi="Times New Roman" w:cs="Times New Roman"/>
          <w:color w:val="000000"/>
          <w:sz w:val="28"/>
          <w:szCs w:val="28"/>
          <w:lang w:eastAsia="ru-RU"/>
        </w:rPr>
        <w:t xml:space="preserve">35. Члены комиссии в случае наличия у них признаков </w:t>
      </w:r>
      <w:proofErr w:type="spellStart"/>
      <w:r w:rsidRPr="00F65F02">
        <w:rPr>
          <w:rFonts w:ascii="Times New Roman" w:eastAsia="Times New Roman" w:hAnsi="Times New Roman" w:cs="Times New Roman"/>
          <w:color w:val="000000"/>
          <w:sz w:val="28"/>
          <w:szCs w:val="28"/>
          <w:lang w:eastAsia="ru-RU"/>
        </w:rPr>
        <w:t>аффилированности</w:t>
      </w:r>
      <w:proofErr w:type="spellEnd"/>
      <w:r w:rsidRPr="00F65F02">
        <w:rPr>
          <w:rFonts w:ascii="Times New Roman" w:eastAsia="Times New Roman" w:hAnsi="Times New Roman" w:cs="Times New Roman"/>
          <w:color w:val="000000"/>
          <w:sz w:val="28"/>
          <w:szCs w:val="28"/>
          <w:lang w:eastAsia="ru-RU"/>
        </w:rPr>
        <w:t xml:space="preserve"> с участниками отбора не допускаются до рассмотрения и оценки заявок, поданных такими участниками, и отстраняются                          от их рассмотрения.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65F02">
        <w:rPr>
          <w:rFonts w:ascii="Times New Roman" w:eastAsia="Calibri" w:hAnsi="Times New Roman" w:cs="Times New Roman"/>
          <w:sz w:val="28"/>
          <w:szCs w:val="28"/>
        </w:rPr>
        <w:t xml:space="preserve">36. Комиссия состоит из председателя комиссии, секретаря комиссии и других членов комиссии. </w:t>
      </w:r>
      <w:r w:rsidRPr="00F65F02">
        <w:rPr>
          <w:rFonts w:ascii="Times New Roman" w:eastAsia="Times New Roman" w:hAnsi="Times New Roman" w:cs="Times New Roman"/>
          <w:color w:val="000000"/>
          <w:sz w:val="28"/>
          <w:szCs w:val="28"/>
          <w:lang w:eastAsia="ru-RU"/>
        </w:rPr>
        <w:t>Состав Комиссии указан в приложении № 2                    к настоящему постановлению.</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65F02">
        <w:rPr>
          <w:rFonts w:ascii="Times New Roman" w:eastAsia="Calibri" w:hAnsi="Times New Roman" w:cs="Times New Roman"/>
          <w:sz w:val="28"/>
          <w:szCs w:val="28"/>
        </w:rPr>
        <w:t>37. В</w:t>
      </w:r>
      <w:r w:rsidRPr="00F65F02">
        <w:rPr>
          <w:rFonts w:ascii="Times New Roman" w:eastAsia="Times New Roman" w:hAnsi="Times New Roman" w:cs="Times New Roman"/>
          <w:color w:val="000000"/>
          <w:sz w:val="28"/>
          <w:szCs w:val="28"/>
          <w:lang w:eastAsia="ru-RU"/>
        </w:rPr>
        <w:t xml:space="preserve"> </w:t>
      </w:r>
      <w:r w:rsidRPr="00F65F02">
        <w:rPr>
          <w:rFonts w:ascii="Times New Roman" w:eastAsiaTheme="minorEastAsia" w:hAnsi="Times New Roman" w:cs="Times New Roman"/>
          <w:sz w:val="28"/>
          <w:szCs w:val="28"/>
          <w:lang w:eastAsia="ru-RU"/>
        </w:rPr>
        <w:t>объявлении о проведении отбора</w:t>
      </w:r>
      <w:r w:rsidRPr="00F65F02">
        <w:rPr>
          <w:rFonts w:ascii="Times New Roman" w:eastAsia="Times New Roman" w:hAnsi="Times New Roman" w:cs="Times New Roman"/>
          <w:color w:val="000000"/>
          <w:sz w:val="28"/>
          <w:szCs w:val="28"/>
          <w:lang w:eastAsia="ru-RU"/>
        </w:rPr>
        <w:t xml:space="preserve"> определяется порядок работы Комиссии.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65F02">
        <w:rPr>
          <w:rFonts w:ascii="Times New Roman" w:eastAsia="Times New Roman" w:hAnsi="Times New Roman" w:cs="Times New Roman"/>
          <w:color w:val="000000"/>
          <w:sz w:val="28"/>
          <w:szCs w:val="28"/>
          <w:lang w:eastAsia="ru-RU"/>
        </w:rPr>
        <w:t xml:space="preserve">38. Взаимодействие председателя и членов комиссии с участниками отбора осуществляется на портале с использованием документов                             в электронной форме.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43" w:name="sub_1505"/>
      <w:r w:rsidRPr="00F65F02">
        <w:rPr>
          <w:rFonts w:ascii="Times New Roman" w:eastAsiaTheme="minorEastAsia" w:hAnsi="Times New Roman" w:cs="Times New Roman"/>
          <w:sz w:val="28"/>
          <w:szCs w:val="28"/>
          <w:lang w:eastAsia="ru-RU"/>
        </w:rPr>
        <w:t xml:space="preserve">39. Не позднее одного рабочего дня, следующего за днем окончания срока подачи заявок, установленного в объявлении о проведении </w:t>
      </w:r>
      <w:proofErr w:type="gramStart"/>
      <w:r w:rsidRPr="00F65F02">
        <w:rPr>
          <w:rFonts w:ascii="Times New Roman" w:eastAsiaTheme="minorEastAsia" w:hAnsi="Times New Roman" w:cs="Times New Roman"/>
          <w:sz w:val="28"/>
          <w:szCs w:val="28"/>
          <w:lang w:eastAsia="ru-RU"/>
        </w:rPr>
        <w:t xml:space="preserve">отбора,   </w:t>
      </w:r>
      <w:proofErr w:type="gramEnd"/>
      <w:r w:rsidRPr="00F65F02">
        <w:rPr>
          <w:rFonts w:ascii="Times New Roman" w:eastAsiaTheme="minorEastAsia" w:hAnsi="Times New Roman" w:cs="Times New Roman"/>
          <w:sz w:val="28"/>
          <w:szCs w:val="28"/>
          <w:lang w:eastAsia="ru-RU"/>
        </w:rPr>
        <w:t xml:space="preserve">         в системе «Электронный бюджет» открывается доступ комиссии                                к поданным участниками отбора заявкам для их рассмотрения                              и последующей оценки.</w:t>
      </w:r>
      <w:bookmarkEnd w:id="43"/>
      <w:r w:rsidRPr="00F65F02">
        <w:rPr>
          <w:rFonts w:ascii="Times New Roman" w:eastAsiaTheme="minorEastAsia" w:hAnsi="Times New Roman" w:cs="Times New Roman"/>
          <w:sz w:val="28"/>
          <w:szCs w:val="28"/>
          <w:lang w:eastAsia="ru-RU"/>
        </w:rPr>
        <w:t xml:space="preserve"> </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40. Комиссия не позднее одного рабочего дня, следующего за днем окончания приема заявок, установленного в объявлении о проведении отбора, подписывает протокол вскрытия заявок, содержащий следующую информацию о поступивших для участия в отборе заявках:</w:t>
      </w:r>
      <w:bookmarkStart w:id="44" w:name="sub_1501"/>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а) регистрационный номер заявки;</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45" w:name="sub_1502"/>
      <w:bookmarkEnd w:id="44"/>
      <w:r w:rsidRPr="00F65F02">
        <w:rPr>
          <w:rFonts w:ascii="Times New Roman" w:eastAsiaTheme="minorEastAsia" w:hAnsi="Times New Roman" w:cs="Times New Roman"/>
          <w:sz w:val="28"/>
          <w:szCs w:val="28"/>
          <w:lang w:eastAsia="ru-RU"/>
        </w:rPr>
        <w:t>б) дата и время поступления заявки;</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46" w:name="sub_1503"/>
      <w:bookmarkEnd w:id="45"/>
      <w:r w:rsidRPr="00F65F02">
        <w:rPr>
          <w:rFonts w:ascii="Times New Roman" w:eastAsiaTheme="minorEastAsia" w:hAnsi="Times New Roman" w:cs="Times New Roman"/>
          <w:sz w:val="28"/>
          <w:szCs w:val="28"/>
          <w:lang w:eastAsia="ru-RU"/>
        </w:rPr>
        <w:t xml:space="preserve">в) полное наименование участника отбора (для юридических </w:t>
      </w:r>
      <w:proofErr w:type="gramStart"/>
      <w:r w:rsidRPr="00F65F02">
        <w:rPr>
          <w:rFonts w:ascii="Times New Roman" w:eastAsiaTheme="minorEastAsia" w:hAnsi="Times New Roman" w:cs="Times New Roman"/>
          <w:sz w:val="28"/>
          <w:szCs w:val="28"/>
          <w:lang w:eastAsia="ru-RU"/>
        </w:rPr>
        <w:t xml:space="preserve">лиц)   </w:t>
      </w:r>
      <w:proofErr w:type="gramEnd"/>
      <w:r w:rsidRPr="00F65F02">
        <w:rPr>
          <w:rFonts w:ascii="Times New Roman" w:eastAsiaTheme="minorEastAsia" w:hAnsi="Times New Roman" w:cs="Times New Roman"/>
          <w:sz w:val="28"/>
          <w:szCs w:val="28"/>
          <w:lang w:eastAsia="ru-RU"/>
        </w:rPr>
        <w:t xml:space="preserve">        </w:t>
      </w:r>
      <w:r w:rsidRPr="00F65F02">
        <w:rPr>
          <w:rFonts w:ascii="Times New Roman" w:eastAsiaTheme="minorEastAsia" w:hAnsi="Times New Roman" w:cs="Times New Roman"/>
          <w:sz w:val="28"/>
          <w:szCs w:val="28"/>
          <w:lang w:eastAsia="ru-RU"/>
        </w:rPr>
        <w:lastRenderedPageBreak/>
        <w:t>или фамилия, имя, отчество (при наличии) (для физических лиц, в том числе индивидуальных предпринимателей);</w:t>
      </w:r>
    </w:p>
    <w:bookmarkEnd w:id="46"/>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г) адрес юридического лица;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д) запрашиваемый участником отбора размер субсидии.</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41. П</w:t>
      </w:r>
      <w:r w:rsidRPr="00F65F02">
        <w:rPr>
          <w:rFonts w:ascii="Times New Roman" w:eastAsia="Calibri" w:hAnsi="Times New Roman" w:cs="Times New Roman"/>
          <w:sz w:val="28"/>
          <w:szCs w:val="28"/>
        </w:rPr>
        <w:t xml:space="preserve">ротокол вскрытия заявок </w:t>
      </w:r>
      <w:r w:rsidRPr="00F65F02">
        <w:rPr>
          <w:rFonts w:ascii="Times New Roman" w:eastAsiaTheme="minorEastAsia" w:hAnsi="Times New Roman" w:cs="Times New Roman"/>
          <w:sz w:val="28"/>
          <w:szCs w:val="28"/>
          <w:lang w:eastAsia="ru-RU"/>
        </w:rPr>
        <w:t xml:space="preserve">формируется на </w:t>
      </w:r>
      <w:hyperlink r:id="rId17" w:history="1">
        <w:r w:rsidRPr="00F65F02">
          <w:rPr>
            <w:rFonts w:ascii="Times New Roman" w:eastAsiaTheme="minorEastAsia" w:hAnsi="Times New Roman" w:cs="Times New Roman"/>
            <w:sz w:val="28"/>
            <w:szCs w:val="28"/>
            <w:lang w:eastAsia="ru-RU"/>
          </w:rPr>
          <w:t>едином портале</w:t>
        </w:r>
      </w:hyperlink>
      <w:r w:rsidRPr="00F65F02">
        <w:rPr>
          <w:rFonts w:ascii="Times New Roman" w:eastAsiaTheme="minorEastAsia" w:hAnsi="Times New Roman" w:cs="Times New Roman"/>
          <w:sz w:val="28"/>
          <w:szCs w:val="28"/>
          <w:lang w:eastAsia="ru-RU"/>
        </w:rPr>
        <w:t xml:space="preserve"> автоматически и подписывается усиленной квалифицированной </w:t>
      </w:r>
      <w:hyperlink r:id="rId18" w:history="1">
        <w:r w:rsidRPr="00F65F02">
          <w:rPr>
            <w:rFonts w:ascii="Times New Roman" w:eastAsiaTheme="minorEastAsia" w:hAnsi="Times New Roman" w:cs="Times New Roman"/>
            <w:sz w:val="28"/>
            <w:szCs w:val="28"/>
            <w:lang w:eastAsia="ru-RU"/>
          </w:rPr>
          <w:t>электронной подписью</w:t>
        </w:r>
      </w:hyperlink>
      <w:r w:rsidRPr="00F65F02">
        <w:rPr>
          <w:rFonts w:ascii="Times New Roman" w:eastAsiaTheme="minorEastAsia" w:hAnsi="Times New Roman" w:cs="Times New Roman"/>
          <w:sz w:val="28"/>
          <w:szCs w:val="28"/>
          <w:lang w:eastAsia="ru-RU"/>
        </w:rPr>
        <w:t xml:space="preserve"> председателя комиссии в системе «Электронный бюджет» и размещается на едином портале и на официальном сайте                      не позднее 1-го рабочего дня, с</w:t>
      </w:r>
      <w:bookmarkStart w:id="47" w:name="sub_1031"/>
      <w:r w:rsidRPr="00F65F02">
        <w:rPr>
          <w:rFonts w:ascii="Times New Roman" w:eastAsiaTheme="minorEastAsia" w:hAnsi="Times New Roman" w:cs="Times New Roman"/>
          <w:sz w:val="28"/>
          <w:szCs w:val="28"/>
          <w:lang w:eastAsia="ru-RU"/>
        </w:rPr>
        <w:t>ледующего за днем его подписания.</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lang w:eastAsia="ru-RU"/>
        </w:rPr>
      </w:pPr>
      <w:bookmarkStart w:id="48" w:name="sub_1043"/>
      <w:bookmarkEnd w:id="47"/>
      <w:r w:rsidRPr="00F65F02">
        <w:rPr>
          <w:rFonts w:ascii="Times New Roman" w:eastAsiaTheme="minorEastAsia" w:hAnsi="Times New Roman" w:cs="Times New Roman"/>
          <w:sz w:val="28"/>
          <w:szCs w:val="28"/>
          <w:lang w:eastAsia="ru-RU"/>
        </w:rPr>
        <w:t>42. Заявка признается надлежащей, если она соответствует требованиям, указанным в объявлении о проведении отбора, и при отсутствии оснований для отклонения заявки.</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Решения о соответствии заявки и участника отбора требованиям, указанным в объявлении о проведении отбора, принимаются комиссией единожды на даты получения результатов проверки представленных участником отбора информации и документов, поданных в составе заявки, по результатам:</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автоматической проверки, осуществляемой в соответствии с </w:t>
      </w:r>
      <w:hyperlink w:anchor="sub_1023" w:history="1">
        <w:r w:rsidRPr="00F65F02">
          <w:rPr>
            <w:rFonts w:ascii="Times New Roman" w:eastAsiaTheme="minorEastAsia" w:hAnsi="Times New Roman" w:cs="Times New Roman"/>
            <w:sz w:val="28"/>
            <w:szCs w:val="28"/>
            <w:lang w:eastAsia="ru-RU"/>
          </w:rPr>
          <w:t xml:space="preserve">пунктом </w:t>
        </w:r>
      </w:hyperlink>
      <w:r w:rsidRPr="00F65F02">
        <w:rPr>
          <w:rFonts w:ascii="Times New Roman" w:eastAsiaTheme="minorEastAsia" w:hAnsi="Times New Roman" w:cs="Times New Roman"/>
          <w:sz w:val="28"/>
          <w:szCs w:val="28"/>
          <w:lang w:eastAsia="ru-RU"/>
        </w:rPr>
        <w:t>11 настоящего Порядка;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проверки факта проставления участником отбора получателей субсидий в электронном виде отметок о соответствии требованиям, указанным в </w:t>
      </w:r>
      <w:hyperlink w:anchor="sub_1201" w:history="1">
        <w:r w:rsidRPr="00F65F02">
          <w:rPr>
            <w:rFonts w:ascii="Times New Roman" w:eastAsiaTheme="minorEastAsia" w:hAnsi="Times New Roman" w:cs="Times New Roman"/>
            <w:sz w:val="28"/>
            <w:szCs w:val="28"/>
            <w:lang w:eastAsia="ru-RU"/>
          </w:rPr>
          <w:t xml:space="preserve">подпунктах «а» - «и» пункта </w:t>
        </w:r>
      </w:hyperlink>
      <w:r w:rsidRPr="00F65F02">
        <w:rPr>
          <w:rFonts w:ascii="Times New Roman" w:eastAsiaTheme="minorEastAsia" w:hAnsi="Times New Roman" w:cs="Times New Roman"/>
          <w:sz w:val="28"/>
          <w:szCs w:val="28"/>
          <w:lang w:eastAsia="ru-RU"/>
        </w:rPr>
        <w:t>10 настоящего Порядка, посредством заполнения соответствующих экранных форм веб-интерфейса системы «Электронный бюджет» (в случае отсутствия технической возможности осуществления автоматической проверки в системе «Электронный бюджет»);</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проверки представленных участником отбора информации                         и документов, подтверждающих его соответствие требованиям, указанным в </w:t>
      </w:r>
      <w:r w:rsidRPr="00F65F02">
        <w:rPr>
          <w:rFonts w:ascii="Times New Roman" w:eastAsia="Calibri" w:hAnsi="Times New Roman" w:cs="Times New Roman"/>
          <w:sz w:val="28"/>
          <w:szCs w:val="28"/>
        </w:rPr>
        <w:t>подпунктах «к»</w:t>
      </w:r>
      <w:r w:rsidRPr="00F65F02">
        <w:rPr>
          <w:rFonts w:ascii="Calibri" w:eastAsia="Calibri" w:hAnsi="Calibri" w:cs="Times New Roman"/>
        </w:rPr>
        <w:t xml:space="preserve"> </w:t>
      </w:r>
      <w:r w:rsidRPr="00F65F02">
        <w:rPr>
          <w:rFonts w:ascii="Times New Roman" w:eastAsiaTheme="minorEastAsia" w:hAnsi="Times New Roman" w:cs="Times New Roman"/>
          <w:sz w:val="28"/>
          <w:szCs w:val="28"/>
          <w:lang w:eastAsia="ru-RU"/>
        </w:rPr>
        <w:t xml:space="preserve">и </w:t>
      </w:r>
      <w:hyperlink w:anchor="sub_1205" w:history="1">
        <w:r w:rsidRPr="00F65F02">
          <w:rPr>
            <w:rFonts w:ascii="Times New Roman" w:eastAsiaTheme="minorEastAsia" w:hAnsi="Times New Roman" w:cs="Times New Roman"/>
            <w:sz w:val="28"/>
            <w:szCs w:val="28"/>
            <w:lang w:eastAsia="ru-RU"/>
          </w:rPr>
          <w:t xml:space="preserve">«л» пункта </w:t>
        </w:r>
      </w:hyperlink>
      <w:r w:rsidRPr="00F65F02">
        <w:rPr>
          <w:rFonts w:ascii="Times New Roman" w:eastAsiaTheme="minorEastAsia" w:hAnsi="Times New Roman" w:cs="Times New Roman"/>
          <w:sz w:val="28"/>
          <w:szCs w:val="28"/>
          <w:lang w:eastAsia="ru-RU"/>
        </w:rPr>
        <w:t>10 настоящего Порядка, на предмет соответствия указанных информации и документов установленным                         в объявлении о проведении отбора требованиям и достоверности таких информации и документов.</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43. Заявка отклоняется в случае наличия оснований для отклонения заявки, предусмотренных </w:t>
      </w:r>
      <w:hyperlink w:anchor="sub_1054" w:history="1">
        <w:r w:rsidRPr="00F65F02">
          <w:rPr>
            <w:rFonts w:ascii="Times New Roman" w:eastAsiaTheme="minorEastAsia" w:hAnsi="Times New Roman" w:cs="Times New Roman"/>
            <w:sz w:val="28"/>
            <w:szCs w:val="28"/>
            <w:lang w:eastAsia="ru-RU"/>
          </w:rPr>
          <w:t>пунктами 44</w:t>
        </w:r>
      </w:hyperlink>
      <w:r w:rsidRPr="00F65F02">
        <w:rPr>
          <w:rFonts w:ascii="Times New Roman" w:eastAsiaTheme="minorEastAsia" w:hAnsi="Times New Roman" w:cs="Times New Roman"/>
          <w:sz w:val="28"/>
          <w:szCs w:val="28"/>
          <w:lang w:eastAsia="ru-RU"/>
        </w:rPr>
        <w:t xml:space="preserve"> и </w:t>
      </w:r>
      <w:hyperlink w:anchor="sub_1055" w:history="1">
        <w:r w:rsidRPr="00F65F02">
          <w:rPr>
            <w:rFonts w:ascii="Times New Roman" w:eastAsiaTheme="minorEastAsia" w:hAnsi="Times New Roman" w:cs="Times New Roman"/>
            <w:sz w:val="28"/>
            <w:szCs w:val="28"/>
            <w:lang w:eastAsia="ru-RU"/>
          </w:rPr>
          <w:t>45</w:t>
        </w:r>
      </w:hyperlink>
      <w:r w:rsidRPr="00F65F02">
        <w:rPr>
          <w:rFonts w:ascii="Times New Roman" w:eastAsiaTheme="minorEastAsia" w:hAnsi="Times New Roman" w:cs="Times New Roman"/>
          <w:sz w:val="28"/>
          <w:szCs w:val="28"/>
          <w:lang w:eastAsia="ru-RU"/>
        </w:rPr>
        <w:t xml:space="preserve"> настоящего Порядка.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Заявки, поданные участником отбора после даты и (или) времени, определенных для подачи заявок, отклоняются.</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44. На стадии рассмотрения заявки основаниями для отклонения заявки являются:</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а) несоответствие участника отбора требованиям, указанным                           в объявлении о проведении отбора, установленные в соответствии                         с пунктом 10 настоящего Порядка;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б) непредставление (представление не в полном объеме) документов, указанных в объявлении о проведении отбора;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в) несоответствие представленных участником отбора заявок</w:t>
      </w:r>
      <w:r w:rsidR="00103005">
        <w:rPr>
          <w:rFonts w:ascii="Times New Roman" w:eastAsiaTheme="minorEastAsia" w:hAnsi="Times New Roman" w:cs="Times New Roman"/>
          <w:sz w:val="28"/>
          <w:szCs w:val="28"/>
          <w:lang w:eastAsia="ru-RU"/>
        </w:rPr>
        <w:t xml:space="preserve">                  </w:t>
      </w:r>
      <w:r w:rsidRPr="00F65F02">
        <w:rPr>
          <w:rFonts w:ascii="Times New Roman" w:eastAsiaTheme="minorEastAsia" w:hAnsi="Times New Roman" w:cs="Times New Roman"/>
          <w:sz w:val="28"/>
          <w:szCs w:val="28"/>
          <w:lang w:eastAsia="ru-RU"/>
        </w:rPr>
        <w:t xml:space="preserve"> и (или) документов требованиям, установленным в объявлении </w:t>
      </w:r>
      <w:r w:rsidR="00103005">
        <w:rPr>
          <w:rFonts w:ascii="Times New Roman" w:eastAsiaTheme="minorEastAsia" w:hAnsi="Times New Roman" w:cs="Times New Roman"/>
          <w:sz w:val="28"/>
          <w:szCs w:val="28"/>
          <w:lang w:eastAsia="ru-RU"/>
        </w:rPr>
        <w:t xml:space="preserve">                                  </w:t>
      </w:r>
      <w:r w:rsidRPr="00F65F02">
        <w:rPr>
          <w:rFonts w:ascii="Times New Roman" w:eastAsiaTheme="minorEastAsia" w:hAnsi="Times New Roman" w:cs="Times New Roman"/>
          <w:sz w:val="28"/>
          <w:szCs w:val="28"/>
          <w:lang w:eastAsia="ru-RU"/>
        </w:rPr>
        <w:t>о проведении отбора;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lastRenderedPageBreak/>
        <w:t>г) недостоверность информации, содержащейся в документах, представленных участником отбора в составе заявки;</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45. На стадии оценки заявок, основаниями для отклонения заявки являются:</w:t>
      </w:r>
      <w:bookmarkStart w:id="49" w:name="sub_1551"/>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а) несоответствие участника отбора требованиям, указанным                           в объявлении о проведении отбора получателей субсидий;</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50" w:name="sub_1552"/>
      <w:bookmarkEnd w:id="49"/>
      <w:r w:rsidRPr="00F65F02">
        <w:rPr>
          <w:rFonts w:ascii="Times New Roman" w:eastAsiaTheme="minorEastAsia" w:hAnsi="Times New Roman" w:cs="Times New Roman"/>
          <w:sz w:val="28"/>
          <w:szCs w:val="28"/>
          <w:lang w:eastAsia="ru-RU"/>
        </w:rPr>
        <w:t>б) недостоверность информации, содержащейся в документах, представленных в составе заявки.</w:t>
      </w:r>
    </w:p>
    <w:bookmarkEnd w:id="50"/>
    <w:p w:rsidR="00F65F02" w:rsidRPr="00F65F02" w:rsidRDefault="00F65F02" w:rsidP="00F65F02">
      <w:pPr>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46. После рассмотрения заявок не позднее одного рабочего дня со дня окончания срока рассмотрения заявок подготавливается протокол рассмотрения заявок, включающий информацию о количестве поступивших и рассмотренных заявок, а также информацию по каждому участнику отбора о признании его заявки надлежащей или об отклонении его заявки         с указанием оснований для отклонения.</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47. Протокол рассмотрения заявок формируется на </w:t>
      </w:r>
      <w:hyperlink r:id="rId19" w:history="1">
        <w:r w:rsidRPr="00F65F02">
          <w:rPr>
            <w:rFonts w:ascii="Times New Roman" w:eastAsiaTheme="minorEastAsia" w:hAnsi="Times New Roman" w:cs="Times New Roman"/>
            <w:sz w:val="28"/>
            <w:szCs w:val="28"/>
            <w:lang w:eastAsia="ru-RU"/>
          </w:rPr>
          <w:t>едином портале</w:t>
        </w:r>
      </w:hyperlink>
      <w:r w:rsidRPr="00F65F02">
        <w:rPr>
          <w:rFonts w:ascii="Times New Roman" w:eastAsiaTheme="minorEastAsia" w:hAnsi="Times New Roman" w:cs="Times New Roman"/>
          <w:sz w:val="28"/>
          <w:szCs w:val="28"/>
          <w:lang w:eastAsia="ru-RU"/>
        </w:rPr>
        <w:t xml:space="preserve"> автоматически на основании результатов рассмотрения заявок                                     и подписывается усиленной квалифицированной </w:t>
      </w:r>
      <w:hyperlink r:id="rId20" w:history="1">
        <w:r w:rsidRPr="00F65F02">
          <w:rPr>
            <w:rFonts w:ascii="Times New Roman" w:eastAsiaTheme="minorEastAsia" w:hAnsi="Times New Roman" w:cs="Times New Roman"/>
            <w:sz w:val="28"/>
            <w:szCs w:val="28"/>
            <w:lang w:eastAsia="ru-RU"/>
          </w:rPr>
          <w:t>электронной подписью</w:t>
        </w:r>
      </w:hyperlink>
      <w:r w:rsidRPr="00F65F02">
        <w:rPr>
          <w:rFonts w:ascii="Times New Roman" w:eastAsiaTheme="minorEastAsia" w:hAnsi="Times New Roman" w:cs="Times New Roman"/>
          <w:sz w:val="28"/>
          <w:szCs w:val="28"/>
          <w:lang w:eastAsia="ru-RU"/>
        </w:rPr>
        <w:t xml:space="preserve"> председателя комиссии в системе «Электронный бюджет», а также размещается на едином портале и на официальном сайте не позднее 1-го рабочего дня, следующего за днем его подписания.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65F02">
        <w:rPr>
          <w:rFonts w:ascii="Times New Roman" w:eastAsiaTheme="minorEastAsia" w:hAnsi="Times New Roman" w:cs="Times New Roman"/>
          <w:sz w:val="28"/>
          <w:szCs w:val="28"/>
          <w:lang w:eastAsia="ru-RU"/>
        </w:rPr>
        <w:t xml:space="preserve">48. </w:t>
      </w:r>
      <w:r w:rsidRPr="00F65F02">
        <w:rPr>
          <w:rFonts w:ascii="Times New Roman" w:eastAsia="Calibri" w:hAnsi="Times New Roman" w:cs="Times New Roman"/>
          <w:sz w:val="28"/>
          <w:szCs w:val="28"/>
        </w:rPr>
        <w:t>В случае если в целях полного, всестороннего и объективного рассмотрения или рассмотрения и оценки заявки необходимо получение информации и документов от участника отбора для разъяснений                              по представленным им документам и информации, главным распорядителем бюджетных средств осуществляется запрос у участника отбора разъяснения в отношении документов и информации                                        с использованием системы «Электронный бюджет», направляемый при необходимости в равной мере всем участникам отбора получателей субсидий.</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Calibri" w:hAnsi="Times New Roman" w:cs="Times New Roman"/>
          <w:sz w:val="28"/>
          <w:szCs w:val="28"/>
        </w:rPr>
        <w:t xml:space="preserve">49. </w:t>
      </w:r>
      <w:r w:rsidRPr="00F65F02">
        <w:rPr>
          <w:rFonts w:ascii="Times New Roman" w:eastAsiaTheme="minorEastAsia" w:hAnsi="Times New Roman" w:cs="Times New Roman"/>
          <w:sz w:val="28"/>
          <w:szCs w:val="28"/>
          <w:lang w:eastAsia="ru-RU"/>
        </w:rPr>
        <w:t xml:space="preserve">В запросе, указанном в </w:t>
      </w:r>
      <w:hyperlink w:anchor="sub_1059" w:history="1">
        <w:r w:rsidRPr="00F65F02">
          <w:rPr>
            <w:rFonts w:ascii="Times New Roman" w:eastAsiaTheme="minorEastAsia" w:hAnsi="Times New Roman" w:cs="Times New Roman"/>
            <w:sz w:val="28"/>
            <w:szCs w:val="28"/>
            <w:lang w:eastAsia="ru-RU"/>
          </w:rPr>
          <w:t>пункте </w:t>
        </w:r>
      </w:hyperlink>
      <w:r w:rsidRPr="00F65F02">
        <w:rPr>
          <w:rFonts w:ascii="Times New Roman" w:eastAsiaTheme="minorEastAsia" w:hAnsi="Times New Roman" w:cs="Times New Roman"/>
          <w:sz w:val="28"/>
          <w:szCs w:val="28"/>
          <w:lang w:eastAsia="ru-RU"/>
        </w:rPr>
        <w:t>48 настоящего Порядка, главный распорядитель бюджетных средств устанавливает срок представления участником отбора разъяснения в отношении документов и информации, который должен составлять не менее 2-х рабочих дней со дня, следующего за днем размещения соответствующего запроса.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50. Участник отбора формирует и представляет в систему «Электронный бюджет» информацию и документы, запрашиваемые                        в соответствии с </w:t>
      </w:r>
      <w:hyperlink w:anchor="sub_1059" w:history="1">
        <w:r w:rsidRPr="00F65F02">
          <w:rPr>
            <w:rFonts w:ascii="Times New Roman" w:eastAsiaTheme="minorEastAsia" w:hAnsi="Times New Roman" w:cs="Times New Roman"/>
            <w:sz w:val="28"/>
            <w:szCs w:val="28"/>
            <w:lang w:eastAsia="ru-RU"/>
          </w:rPr>
          <w:t>пунктом </w:t>
        </w:r>
      </w:hyperlink>
      <w:r w:rsidRPr="00F65F02">
        <w:rPr>
          <w:rFonts w:ascii="Times New Roman" w:eastAsiaTheme="minorEastAsia" w:hAnsi="Times New Roman" w:cs="Times New Roman"/>
          <w:sz w:val="28"/>
          <w:szCs w:val="28"/>
          <w:lang w:eastAsia="ru-RU"/>
        </w:rPr>
        <w:t xml:space="preserve"> 48 настоящего Порядка  в сроки, установленные соответствующим запросом с учетом положений </w:t>
      </w:r>
      <w:hyperlink w:anchor="sub_1060" w:history="1">
        <w:r w:rsidRPr="00F65F02">
          <w:rPr>
            <w:rFonts w:ascii="Times New Roman" w:eastAsiaTheme="minorEastAsia" w:hAnsi="Times New Roman" w:cs="Times New Roman"/>
            <w:sz w:val="28"/>
            <w:szCs w:val="28"/>
            <w:lang w:eastAsia="ru-RU"/>
          </w:rPr>
          <w:t>пункта </w:t>
        </w:r>
      </w:hyperlink>
      <w:r w:rsidRPr="00F65F02">
        <w:rPr>
          <w:rFonts w:ascii="Times New Roman" w:eastAsiaTheme="minorEastAsia" w:hAnsi="Times New Roman" w:cs="Times New Roman"/>
          <w:sz w:val="28"/>
          <w:szCs w:val="28"/>
          <w:lang w:eastAsia="ru-RU"/>
        </w:rPr>
        <w:t>49 настоящего Порядка.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51. В случае если участник отбора в ответ на запрос, указанный               в </w:t>
      </w:r>
      <w:hyperlink w:anchor="sub_1059" w:history="1">
        <w:r w:rsidRPr="00F65F02">
          <w:rPr>
            <w:rFonts w:ascii="Times New Roman" w:eastAsiaTheme="minorEastAsia" w:hAnsi="Times New Roman" w:cs="Times New Roman"/>
            <w:sz w:val="28"/>
            <w:szCs w:val="28"/>
            <w:lang w:eastAsia="ru-RU"/>
          </w:rPr>
          <w:t>пункте </w:t>
        </w:r>
      </w:hyperlink>
      <w:r w:rsidRPr="00F65F02">
        <w:rPr>
          <w:rFonts w:ascii="Times New Roman" w:eastAsiaTheme="minorEastAsia" w:hAnsi="Times New Roman" w:cs="Times New Roman"/>
          <w:sz w:val="28"/>
          <w:szCs w:val="28"/>
          <w:lang w:eastAsia="ru-RU"/>
        </w:rPr>
        <w:t xml:space="preserve">48 настоящего Порядка, не представил запрашиваемые документы и информацию в срок, установленный соответствующим запросом с учетом положений </w:t>
      </w:r>
      <w:hyperlink w:anchor="sub_1060" w:history="1">
        <w:r w:rsidRPr="00F65F02">
          <w:rPr>
            <w:rFonts w:ascii="Times New Roman" w:eastAsiaTheme="minorEastAsia" w:hAnsi="Times New Roman" w:cs="Times New Roman"/>
            <w:sz w:val="28"/>
            <w:szCs w:val="28"/>
            <w:lang w:eastAsia="ru-RU"/>
          </w:rPr>
          <w:t>пункта </w:t>
        </w:r>
      </w:hyperlink>
      <w:r w:rsidRPr="00F65F02">
        <w:rPr>
          <w:rFonts w:ascii="Times New Roman" w:eastAsiaTheme="minorEastAsia" w:hAnsi="Times New Roman" w:cs="Times New Roman"/>
          <w:sz w:val="28"/>
          <w:szCs w:val="28"/>
          <w:lang w:eastAsia="ru-RU"/>
        </w:rPr>
        <w:t xml:space="preserve">49 настоящего Порядка, информация об этом включается в протокол рассмотрения заявок, предусмотренный </w:t>
      </w:r>
      <w:hyperlink w:anchor="sub_1057" w:history="1">
        <w:r w:rsidRPr="00F65F02">
          <w:rPr>
            <w:rFonts w:ascii="Times New Roman" w:eastAsiaTheme="minorEastAsia" w:hAnsi="Times New Roman" w:cs="Times New Roman"/>
            <w:sz w:val="28"/>
            <w:szCs w:val="28"/>
            <w:lang w:eastAsia="ru-RU"/>
          </w:rPr>
          <w:t>пунктом </w:t>
        </w:r>
      </w:hyperlink>
      <w:r w:rsidRPr="00F65F02">
        <w:rPr>
          <w:rFonts w:ascii="Times New Roman" w:eastAsiaTheme="minorEastAsia" w:hAnsi="Times New Roman" w:cs="Times New Roman"/>
          <w:sz w:val="28"/>
          <w:szCs w:val="28"/>
          <w:lang w:eastAsia="ru-RU"/>
        </w:rPr>
        <w:t xml:space="preserve">47 настоящего Порядка или в протокол подведения итогов отбора, предусмотренный </w:t>
      </w:r>
      <w:hyperlink w:anchor="sub_1078" w:history="1">
        <w:r w:rsidRPr="00F65F02">
          <w:rPr>
            <w:rFonts w:ascii="Times New Roman" w:eastAsiaTheme="minorEastAsia" w:hAnsi="Times New Roman" w:cs="Times New Roman"/>
            <w:sz w:val="28"/>
            <w:szCs w:val="28"/>
            <w:lang w:eastAsia="ru-RU"/>
          </w:rPr>
          <w:t>пунктом </w:t>
        </w:r>
      </w:hyperlink>
      <w:r w:rsidRPr="00F65F02">
        <w:rPr>
          <w:rFonts w:ascii="Times New Roman" w:eastAsiaTheme="minorEastAsia" w:hAnsi="Times New Roman" w:cs="Times New Roman"/>
          <w:sz w:val="28"/>
          <w:szCs w:val="28"/>
          <w:lang w:eastAsia="ru-RU"/>
        </w:rPr>
        <w:t>78 настоящего Порядка.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51" w:name="sub_1063"/>
      <w:r w:rsidRPr="00F65F02">
        <w:rPr>
          <w:rFonts w:ascii="Times New Roman" w:eastAsiaTheme="minorEastAsia" w:hAnsi="Times New Roman" w:cs="Times New Roman"/>
          <w:sz w:val="28"/>
          <w:szCs w:val="28"/>
          <w:lang w:eastAsia="ru-RU"/>
        </w:rPr>
        <w:lastRenderedPageBreak/>
        <w:t>52. Отбор признается несостоявшимся в следующих случаях:</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52" w:name="sub_1631"/>
      <w:bookmarkEnd w:id="51"/>
      <w:r w:rsidRPr="00F65F02">
        <w:rPr>
          <w:rFonts w:ascii="Times New Roman" w:eastAsiaTheme="minorEastAsia" w:hAnsi="Times New Roman" w:cs="Times New Roman"/>
          <w:sz w:val="28"/>
          <w:szCs w:val="28"/>
          <w:lang w:eastAsia="ru-RU"/>
        </w:rPr>
        <w:t>а) по окончании срока подачи заявок подана только одна заявка;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53" w:name="sub_1632"/>
      <w:bookmarkEnd w:id="52"/>
      <w:r w:rsidRPr="00F65F02">
        <w:rPr>
          <w:rFonts w:ascii="Times New Roman" w:eastAsiaTheme="minorEastAsia" w:hAnsi="Times New Roman" w:cs="Times New Roman"/>
          <w:sz w:val="28"/>
          <w:szCs w:val="28"/>
          <w:lang w:eastAsia="ru-RU"/>
        </w:rPr>
        <w:t>б) по результатам рассмотрения заявок только одна заявка соответствует требованиям, установленным в объявлении о проведении отбора;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54" w:name="sub_1633"/>
      <w:bookmarkEnd w:id="53"/>
      <w:r w:rsidRPr="00F65F02">
        <w:rPr>
          <w:rFonts w:ascii="Times New Roman" w:eastAsiaTheme="minorEastAsia" w:hAnsi="Times New Roman" w:cs="Times New Roman"/>
          <w:sz w:val="28"/>
          <w:szCs w:val="28"/>
          <w:lang w:eastAsia="ru-RU"/>
        </w:rPr>
        <w:t>в) по окончании срока подачи заявок не подано ни одной заявки;</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55" w:name="sub_1634"/>
      <w:bookmarkEnd w:id="54"/>
      <w:r w:rsidRPr="00F65F02">
        <w:rPr>
          <w:rFonts w:ascii="Times New Roman" w:eastAsiaTheme="minorEastAsia" w:hAnsi="Times New Roman" w:cs="Times New Roman"/>
          <w:sz w:val="28"/>
          <w:szCs w:val="28"/>
          <w:lang w:eastAsia="ru-RU"/>
        </w:rPr>
        <w:t>г) по результатам рассмотрения заявок отклонены все заявки;</w:t>
      </w:r>
    </w:p>
    <w:bookmarkEnd w:id="55"/>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д) по результатам оценки заявок ни одна из заявок не набрала балл больший или равный установленному в объявлении о проведении отбора получателей субсидий минимальному проходному баллу (при его установлении).</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54. Ранжирование поступивших заявок осуществляется исходя                    из наилучших условий достижения результата предоставления </w:t>
      </w:r>
      <w:proofErr w:type="gramStart"/>
      <w:r w:rsidRPr="00F65F02">
        <w:rPr>
          <w:rFonts w:ascii="Times New Roman" w:eastAsiaTheme="minorEastAsia" w:hAnsi="Times New Roman" w:cs="Times New Roman"/>
          <w:sz w:val="28"/>
          <w:szCs w:val="28"/>
          <w:lang w:eastAsia="ru-RU"/>
        </w:rPr>
        <w:t xml:space="preserve">гранта,   </w:t>
      </w:r>
      <w:proofErr w:type="gramEnd"/>
      <w:r w:rsidRPr="00F65F02">
        <w:rPr>
          <w:rFonts w:ascii="Times New Roman" w:eastAsiaTheme="minorEastAsia" w:hAnsi="Times New Roman" w:cs="Times New Roman"/>
          <w:sz w:val="28"/>
          <w:szCs w:val="28"/>
          <w:lang w:eastAsia="ru-RU"/>
        </w:rPr>
        <w:t xml:space="preserve">                 а также характеристики (характеристик) результата предоставления гранта по мере уменьшения полученных баллов по итогам оценки заявок                            и очередности поступления заявок в случае равенства количества полученных баллов.</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55. По каждому из критериев, определяемых в соответствии с </w:t>
      </w:r>
      <w:hyperlink w:anchor="sub_1067" w:history="1">
        <w:r w:rsidRPr="00F65F02">
          <w:rPr>
            <w:rFonts w:ascii="Times New Roman" w:eastAsiaTheme="minorEastAsia" w:hAnsi="Times New Roman" w:cs="Times New Roman"/>
            <w:sz w:val="28"/>
            <w:szCs w:val="28"/>
            <w:lang w:eastAsia="ru-RU"/>
          </w:rPr>
          <w:t>пунктом 56</w:t>
        </w:r>
      </w:hyperlink>
      <w:r w:rsidRPr="00F65F02">
        <w:rPr>
          <w:rFonts w:ascii="Times New Roman" w:eastAsiaTheme="minorEastAsia" w:hAnsi="Times New Roman" w:cs="Times New Roman"/>
          <w:sz w:val="28"/>
          <w:szCs w:val="28"/>
          <w:lang w:eastAsia="ru-RU"/>
        </w:rPr>
        <w:t xml:space="preserve"> настоящего Порядка, устанавливается система балльной оценки - значения показателей или условия, необходимые для получения определенного количества баллов, а также уровень значимости таких показателей или условий при оценке по критерию.</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Количество баллов n-</w:t>
      </w:r>
      <w:proofErr w:type="spellStart"/>
      <w:r w:rsidRPr="00F65F02">
        <w:rPr>
          <w:rFonts w:ascii="Times New Roman" w:eastAsiaTheme="minorEastAsia" w:hAnsi="Times New Roman" w:cs="Times New Roman"/>
          <w:sz w:val="28"/>
          <w:szCs w:val="28"/>
          <w:lang w:eastAsia="ru-RU"/>
        </w:rPr>
        <w:t>го</w:t>
      </w:r>
      <w:proofErr w:type="spellEnd"/>
      <w:r w:rsidRPr="00F65F02">
        <w:rPr>
          <w:rFonts w:ascii="Times New Roman" w:eastAsiaTheme="minorEastAsia" w:hAnsi="Times New Roman" w:cs="Times New Roman"/>
          <w:sz w:val="28"/>
          <w:szCs w:val="28"/>
          <w:lang w:eastAsia="ru-RU"/>
        </w:rPr>
        <w:t xml:space="preserve"> участника конкурса (</w:t>
      </w:r>
      <w:r w:rsidRPr="00F65F02">
        <w:rPr>
          <w:rFonts w:ascii="Times New Roman" w:eastAsiaTheme="minorEastAsia" w:hAnsi="Times New Roman" w:cs="Times New Roman"/>
          <w:i/>
          <w:iCs/>
          <w:sz w:val="28"/>
          <w:szCs w:val="28"/>
          <w:lang w:eastAsia="ru-RU"/>
        </w:rPr>
        <w:t>R</w:t>
      </w:r>
      <w:r w:rsidRPr="00F65F02">
        <w:rPr>
          <w:rFonts w:ascii="Times New Roman" w:eastAsiaTheme="minorEastAsia" w:hAnsi="Times New Roman" w:cs="Times New Roman"/>
          <w:sz w:val="28"/>
          <w:szCs w:val="28"/>
          <w:vertAlign w:val="subscript"/>
          <w:lang w:eastAsia="ru-RU"/>
        </w:rPr>
        <w:t> n</w:t>
      </w:r>
      <w:r w:rsidRPr="00F65F02">
        <w:rPr>
          <w:rFonts w:ascii="Times New Roman" w:eastAsiaTheme="minorEastAsia" w:hAnsi="Times New Roman" w:cs="Times New Roman"/>
          <w:sz w:val="28"/>
          <w:szCs w:val="28"/>
          <w:lang w:eastAsia="ru-RU"/>
        </w:rPr>
        <w:t>) рассчитывается по формуле:</w:t>
      </w:r>
    </w:p>
    <w:p w:rsidR="00F65F02" w:rsidRPr="00F65F02" w:rsidRDefault="00F65F02" w:rsidP="00F65F02">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F65F02" w:rsidRPr="00F65F02" w:rsidRDefault="00F65F02" w:rsidP="00F65F02">
      <w:pPr>
        <w:widowControl w:val="0"/>
        <w:autoSpaceDE w:val="0"/>
        <w:autoSpaceDN w:val="0"/>
        <w:adjustRightInd w:val="0"/>
        <w:spacing w:after="0" w:line="240" w:lineRule="auto"/>
        <w:ind w:firstLine="698"/>
        <w:jc w:val="center"/>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noProof/>
          <w:sz w:val="28"/>
          <w:szCs w:val="28"/>
          <w:lang w:eastAsia="ru-RU"/>
        </w:rPr>
        <w:drawing>
          <wp:inline distT="0" distB="0" distL="0" distR="0" wp14:anchorId="034A9106" wp14:editId="5EAA3BF0">
            <wp:extent cx="1235710" cy="4184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35710" cy="418465"/>
                    </a:xfrm>
                    <a:prstGeom prst="rect">
                      <a:avLst/>
                    </a:prstGeom>
                    <a:noFill/>
                    <a:ln>
                      <a:noFill/>
                    </a:ln>
                  </pic:spPr>
                </pic:pic>
              </a:graphicData>
            </a:graphic>
          </wp:inline>
        </w:drawing>
      </w:r>
      <w:r w:rsidRPr="00F65F02">
        <w:rPr>
          <w:rFonts w:ascii="Times New Roman" w:eastAsiaTheme="minorEastAsia" w:hAnsi="Times New Roman" w:cs="Times New Roman"/>
          <w:sz w:val="28"/>
          <w:szCs w:val="28"/>
          <w:lang w:eastAsia="ru-RU"/>
        </w:rPr>
        <w:t>,</w:t>
      </w:r>
    </w:p>
    <w:p w:rsidR="00F65F02" w:rsidRPr="00F65F02" w:rsidRDefault="00F65F02" w:rsidP="00F65F02">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F65F02" w:rsidRPr="00F65F02" w:rsidRDefault="00F65F02" w:rsidP="00F65F02">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где:</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i/>
          <w:iCs/>
          <w:sz w:val="28"/>
          <w:szCs w:val="28"/>
          <w:lang w:eastAsia="ru-RU"/>
        </w:rPr>
        <w:t>Q</w:t>
      </w:r>
      <w:r w:rsidRPr="00F65F02">
        <w:rPr>
          <w:rFonts w:ascii="Times New Roman" w:eastAsiaTheme="minorEastAsia" w:hAnsi="Times New Roman" w:cs="Times New Roman"/>
          <w:sz w:val="28"/>
          <w:szCs w:val="28"/>
          <w:vertAlign w:val="subscript"/>
          <w:lang w:eastAsia="ru-RU"/>
        </w:rPr>
        <w:t> i</w:t>
      </w:r>
      <w:r w:rsidRPr="00F65F02">
        <w:rPr>
          <w:rFonts w:ascii="Times New Roman" w:eastAsiaTheme="minorEastAsia" w:hAnsi="Times New Roman" w:cs="Times New Roman"/>
          <w:sz w:val="28"/>
          <w:szCs w:val="28"/>
          <w:lang w:eastAsia="ru-RU"/>
        </w:rPr>
        <w:t xml:space="preserve"> - величина значимости i-</w:t>
      </w:r>
      <w:proofErr w:type="spellStart"/>
      <w:r w:rsidRPr="00F65F02">
        <w:rPr>
          <w:rFonts w:ascii="Times New Roman" w:eastAsiaTheme="minorEastAsia" w:hAnsi="Times New Roman" w:cs="Times New Roman"/>
          <w:sz w:val="28"/>
          <w:szCs w:val="28"/>
          <w:lang w:eastAsia="ru-RU"/>
        </w:rPr>
        <w:t>го</w:t>
      </w:r>
      <w:proofErr w:type="spellEnd"/>
      <w:r w:rsidRPr="00F65F02">
        <w:rPr>
          <w:rFonts w:ascii="Times New Roman" w:eastAsiaTheme="minorEastAsia" w:hAnsi="Times New Roman" w:cs="Times New Roman"/>
          <w:sz w:val="28"/>
          <w:szCs w:val="28"/>
          <w:lang w:eastAsia="ru-RU"/>
        </w:rPr>
        <w:t xml:space="preserve"> критерия;</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i/>
          <w:iCs/>
          <w:sz w:val="28"/>
          <w:szCs w:val="28"/>
          <w:lang w:eastAsia="ru-RU"/>
        </w:rPr>
        <w:t>F</w:t>
      </w:r>
      <w:r w:rsidRPr="00F65F02">
        <w:rPr>
          <w:rFonts w:ascii="Times New Roman" w:eastAsiaTheme="minorEastAsia" w:hAnsi="Times New Roman" w:cs="Times New Roman"/>
          <w:sz w:val="28"/>
          <w:szCs w:val="28"/>
          <w:vertAlign w:val="subscript"/>
          <w:lang w:eastAsia="ru-RU"/>
        </w:rPr>
        <w:t> </w:t>
      </w:r>
      <w:proofErr w:type="spellStart"/>
      <w:r w:rsidRPr="00F65F02">
        <w:rPr>
          <w:rFonts w:ascii="Times New Roman" w:eastAsiaTheme="minorEastAsia" w:hAnsi="Times New Roman" w:cs="Times New Roman"/>
          <w:sz w:val="28"/>
          <w:szCs w:val="28"/>
          <w:vertAlign w:val="subscript"/>
          <w:lang w:eastAsia="ru-RU"/>
        </w:rPr>
        <w:t>in</w:t>
      </w:r>
      <w:proofErr w:type="spellEnd"/>
      <w:r w:rsidRPr="00F65F02">
        <w:rPr>
          <w:rFonts w:ascii="Times New Roman" w:eastAsiaTheme="minorEastAsia" w:hAnsi="Times New Roman" w:cs="Times New Roman"/>
          <w:sz w:val="28"/>
          <w:szCs w:val="28"/>
          <w:lang w:eastAsia="ru-RU"/>
        </w:rPr>
        <w:t xml:space="preserve"> - количество баллов, присвоенных n-</w:t>
      </w:r>
      <w:proofErr w:type="spellStart"/>
      <w:r w:rsidRPr="00F65F02">
        <w:rPr>
          <w:rFonts w:ascii="Times New Roman" w:eastAsiaTheme="minorEastAsia" w:hAnsi="Times New Roman" w:cs="Times New Roman"/>
          <w:sz w:val="28"/>
          <w:szCs w:val="28"/>
          <w:lang w:eastAsia="ru-RU"/>
        </w:rPr>
        <w:t>му</w:t>
      </w:r>
      <w:proofErr w:type="spellEnd"/>
      <w:r w:rsidRPr="00F65F02">
        <w:rPr>
          <w:rFonts w:ascii="Times New Roman" w:eastAsiaTheme="minorEastAsia" w:hAnsi="Times New Roman" w:cs="Times New Roman"/>
          <w:sz w:val="28"/>
          <w:szCs w:val="28"/>
          <w:lang w:eastAsia="ru-RU"/>
        </w:rPr>
        <w:t xml:space="preserve"> участнику конкурса по i-</w:t>
      </w:r>
      <w:proofErr w:type="spellStart"/>
      <w:r w:rsidRPr="00F65F02">
        <w:rPr>
          <w:rFonts w:ascii="Times New Roman" w:eastAsiaTheme="minorEastAsia" w:hAnsi="Times New Roman" w:cs="Times New Roman"/>
          <w:sz w:val="28"/>
          <w:szCs w:val="28"/>
          <w:lang w:eastAsia="ru-RU"/>
        </w:rPr>
        <w:t>му</w:t>
      </w:r>
      <w:proofErr w:type="spellEnd"/>
      <w:r w:rsidRPr="00F65F02">
        <w:rPr>
          <w:rFonts w:ascii="Times New Roman" w:eastAsiaTheme="minorEastAsia" w:hAnsi="Times New Roman" w:cs="Times New Roman"/>
          <w:sz w:val="28"/>
          <w:szCs w:val="28"/>
          <w:lang w:eastAsia="ru-RU"/>
        </w:rPr>
        <w:t xml:space="preserve"> критерию.</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color w:val="FF0000"/>
          <w:sz w:val="28"/>
          <w:szCs w:val="28"/>
          <w:lang w:eastAsia="ru-RU"/>
        </w:rPr>
      </w:pPr>
      <w:r w:rsidRPr="00F65F02">
        <w:rPr>
          <w:rFonts w:ascii="Times New Roman" w:eastAsiaTheme="minorEastAsia" w:hAnsi="Times New Roman" w:cs="Calibri"/>
          <w:sz w:val="28"/>
          <w:szCs w:val="28"/>
          <w:lang w:eastAsia="ru-RU"/>
        </w:rPr>
        <w:t xml:space="preserve">56. </w:t>
      </w:r>
      <w:r w:rsidRPr="00F65F02">
        <w:rPr>
          <w:rFonts w:ascii="Times New Roman" w:eastAsia="Times New Roman" w:hAnsi="Times New Roman" w:cs="Times New Roman"/>
          <w:sz w:val="28"/>
          <w:szCs w:val="28"/>
          <w:lang w:eastAsia="ru-RU"/>
        </w:rPr>
        <w:t>На этапе защиты проектов комиссией производится начисление баллов с использованием 100-бальной шкалы оценки по следующим стоимостным и качественным критериям:</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1) вложение собственных финансовых средств в реализацию проекта: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 вложение собственных финансовых средств в размере 15 процентов от суммы гранта – 10 баллов;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  вложение собственных финансовых средств от 16 до 25 процентов от суммы гранта – 20 баллов;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 вложение собственных финансовых средств от 26 до 50 процентов от суммы гранта –  30 баллов;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 вложение собственных финансовых средств от 51 процента и более от суммы гранта – 40 баллов;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Величина значимости 30%.</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lastRenderedPageBreak/>
        <w:t>2) наличие у участника отбора опыта, необходимого для достижения результатов предоставления гранта:</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 до 1 года – 10 баллов;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 от 1 года до 3 – 15 баллов;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 от 3 до 5 лет – 20 баллов;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 от 5 до 7 лет – 25 баллов;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 свыше 7 лет – 30 баллов;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Величина значимости 20%.</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3) сохранение действующих и создание новых рабочих мест на период не менее 2-х лет со дня предоставления </w:t>
      </w:r>
      <w:proofErr w:type="spellStart"/>
      <w:r w:rsidRPr="00F65F02">
        <w:rPr>
          <w:rFonts w:ascii="Times New Roman" w:eastAsia="Times New Roman" w:hAnsi="Times New Roman" w:cs="Times New Roman"/>
          <w:sz w:val="28"/>
          <w:szCs w:val="28"/>
          <w:lang w:eastAsia="ru-RU"/>
        </w:rPr>
        <w:t>грантовой</w:t>
      </w:r>
      <w:proofErr w:type="spellEnd"/>
      <w:r w:rsidRPr="00F65F02">
        <w:rPr>
          <w:rFonts w:ascii="Times New Roman" w:eastAsia="Times New Roman" w:hAnsi="Times New Roman" w:cs="Times New Roman"/>
          <w:sz w:val="28"/>
          <w:szCs w:val="28"/>
          <w:lang w:eastAsia="ru-RU"/>
        </w:rPr>
        <w:t xml:space="preserve"> поддержки:</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 сохранение существующего количества рабочих мест – 10 баллов;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 создание 1 рабочего места – 15 баллов;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 создание 2 рабочих мест – 20 баллов;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 создание от 3 до 5 рабочих мест – 25 баллов;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 создание 6 и более рабочих мест – 30 баллов;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Величина значимости 30%.</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4) наличие у участника отбора материально-технической базы, необходимой для достижения результатов предоставления гранта:</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есть – 100 баллов;</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нет – 0 баллов;</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Величина значимости 20%.</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Calibri" w:hAnsi="Times New Roman" w:cs="Times New Roman"/>
          <w:sz w:val="28"/>
          <w:szCs w:val="28"/>
        </w:rPr>
        <w:t>Если участник отбора относится к приоритетной группе, которой           в соответствии с п.8.2 предоставляется преимущество при оценке поданных ими заявок, количество присваиваемых баллов по выбранным критериям оценки увеличиваются на 20 баллов.</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57. К</w:t>
      </w:r>
      <w:r w:rsidRPr="00F65F02">
        <w:rPr>
          <w:rFonts w:ascii="Times New Roman" w:eastAsia="Calibri" w:hAnsi="Times New Roman" w:cs="Times New Roman"/>
          <w:sz w:val="28"/>
          <w:szCs w:val="28"/>
        </w:rPr>
        <w:t>оличество баллов, присваиваемых участнику отбора по каждому критерию и по заявке в целом определяется как среднее арифметическое количества баллов, полученных по результатам оценки заявки от каждого члена комиссии. При этом среднее арифметическое количество баллов определяется путем суммирования баллов, присвоенных каждым членом комиссии, и последующего деления на количество таких членов.</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58. Победителями отбора признаются участники отбора, включенные в рейтинг, сформированный Администрацией по результатам ранжирования поступивших заявок до достижения предельного количества победителей отбора, указанного в объявлении о проведении отбора                          (в случае его установления), и в пределах объема распределяемой субсидии, указанного в объявлении о проведении отбора в соответствии                                         с </w:t>
      </w:r>
      <w:hyperlink w:anchor="sub_12715" w:history="1">
        <w:r w:rsidRPr="00F65F02">
          <w:rPr>
            <w:rFonts w:ascii="Times New Roman" w:eastAsiaTheme="minorEastAsia" w:hAnsi="Times New Roman" w:cs="Times New Roman"/>
            <w:sz w:val="28"/>
            <w:szCs w:val="28"/>
            <w:lang w:eastAsia="ru-RU"/>
          </w:rPr>
          <w:t>подпунктом «п» пункта </w:t>
        </w:r>
      </w:hyperlink>
      <w:r w:rsidRPr="00F65F02">
        <w:rPr>
          <w:rFonts w:ascii="Times New Roman" w:eastAsiaTheme="minorEastAsia" w:hAnsi="Times New Roman" w:cs="Times New Roman"/>
          <w:sz w:val="28"/>
          <w:szCs w:val="28"/>
          <w:lang w:eastAsia="ru-RU"/>
        </w:rPr>
        <w:t>15 настоящего Порядка.</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59. Участник отбора, набравший по результатам оценки поданных участниками отбора заявок балл меньший, чем установленный в объявлении о проведении отбора минимальный проходной балл (при его установлении), не признается победителем отбора в соответствии с </w:t>
      </w:r>
      <w:hyperlink w:anchor="sub_1076" w:history="1">
        <w:r w:rsidRPr="00F65F02">
          <w:rPr>
            <w:rFonts w:ascii="Times New Roman" w:eastAsiaTheme="minorEastAsia" w:hAnsi="Times New Roman" w:cs="Times New Roman"/>
            <w:sz w:val="28"/>
            <w:szCs w:val="28"/>
            <w:lang w:eastAsia="ru-RU"/>
          </w:rPr>
          <w:t>пунктом 58</w:t>
        </w:r>
      </w:hyperlink>
      <w:r w:rsidRPr="00F65F02">
        <w:rPr>
          <w:rFonts w:ascii="Times New Roman" w:eastAsiaTheme="minorEastAsia" w:hAnsi="Times New Roman" w:cs="Times New Roman"/>
          <w:sz w:val="28"/>
          <w:szCs w:val="28"/>
          <w:lang w:eastAsia="ru-RU"/>
        </w:rPr>
        <w:t xml:space="preserve"> настоящего Порядка.</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rPr>
      </w:pPr>
      <w:r w:rsidRPr="00F65F02">
        <w:rPr>
          <w:rFonts w:ascii="Times New Roman" w:eastAsiaTheme="minorEastAsia" w:hAnsi="Times New Roman" w:cs="Times New Roman"/>
          <w:sz w:val="28"/>
          <w:szCs w:val="28"/>
          <w:lang w:eastAsia="ru-RU"/>
        </w:rPr>
        <w:t xml:space="preserve">60. </w:t>
      </w:r>
      <w:r w:rsidRPr="00F65F02">
        <w:rPr>
          <w:rFonts w:ascii="Times New Roman" w:eastAsiaTheme="minorEastAsia" w:hAnsi="Times New Roman" w:cs="Times New Roman"/>
          <w:sz w:val="28"/>
          <w:szCs w:val="28"/>
        </w:rPr>
        <w:t xml:space="preserve">В </w:t>
      </w:r>
      <w:r w:rsidRPr="00F65F02">
        <w:rPr>
          <w:rFonts w:ascii="Times New Roman" w:eastAsia="Calibri" w:hAnsi="Times New Roman" w:cs="Times New Roman"/>
          <w:sz w:val="28"/>
          <w:szCs w:val="28"/>
        </w:rPr>
        <w:t xml:space="preserve">целях завершения отбора </w:t>
      </w:r>
      <w:r w:rsidRPr="00F65F02">
        <w:rPr>
          <w:rFonts w:ascii="Times New Roman" w:eastAsiaTheme="minorEastAsia" w:hAnsi="Times New Roman" w:cs="Times New Roman"/>
          <w:sz w:val="28"/>
          <w:szCs w:val="28"/>
          <w:lang w:eastAsia="ru-RU"/>
        </w:rPr>
        <w:t>н</w:t>
      </w:r>
      <w:r w:rsidRPr="00F65F02">
        <w:rPr>
          <w:rFonts w:ascii="Times New Roman" w:eastAsiaTheme="minorEastAsia" w:hAnsi="Times New Roman" w:cs="Times New Roman"/>
          <w:sz w:val="28"/>
          <w:szCs w:val="28"/>
        </w:rPr>
        <w:t xml:space="preserve">а основании результатов определения победителей отбора на </w:t>
      </w:r>
      <w:hyperlink r:id="rId22" w:history="1">
        <w:r w:rsidRPr="00F65F02">
          <w:rPr>
            <w:rFonts w:ascii="Times New Roman" w:eastAsiaTheme="minorEastAsia" w:hAnsi="Times New Roman" w:cs="Times New Roman"/>
            <w:sz w:val="28"/>
            <w:szCs w:val="28"/>
          </w:rPr>
          <w:t>едином портале</w:t>
        </w:r>
      </w:hyperlink>
      <w:r w:rsidRPr="00F65F02">
        <w:rPr>
          <w:rFonts w:ascii="Times New Roman" w:eastAsiaTheme="minorEastAsia" w:hAnsi="Times New Roman" w:cs="Times New Roman"/>
          <w:sz w:val="28"/>
          <w:szCs w:val="28"/>
        </w:rPr>
        <w:t xml:space="preserve"> автоматически формируется </w:t>
      </w:r>
      <w:r w:rsidRPr="00F65F02">
        <w:rPr>
          <w:rFonts w:ascii="Times New Roman" w:eastAsiaTheme="minorEastAsia" w:hAnsi="Times New Roman" w:cs="Times New Roman"/>
          <w:sz w:val="28"/>
          <w:szCs w:val="28"/>
        </w:rPr>
        <w:lastRenderedPageBreak/>
        <w:t>протокол подведения итогов отбора, который включает в себя следующие сведения:</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rPr>
      </w:pPr>
      <w:r w:rsidRPr="00F65F02">
        <w:rPr>
          <w:rFonts w:ascii="Times New Roman" w:eastAsiaTheme="minorEastAsia" w:hAnsi="Times New Roman" w:cs="Times New Roman"/>
          <w:sz w:val="28"/>
          <w:szCs w:val="28"/>
        </w:rPr>
        <w:t>- дата, время и место проведения рассмотрения заявок;</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rPr>
      </w:pPr>
      <w:r w:rsidRPr="00F65F02">
        <w:rPr>
          <w:rFonts w:ascii="Times New Roman" w:eastAsiaTheme="minorEastAsia" w:hAnsi="Times New Roman" w:cs="Times New Roman"/>
          <w:sz w:val="28"/>
          <w:szCs w:val="28"/>
        </w:rPr>
        <w:t>- дата, время и место оценки заявок;</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rPr>
      </w:pPr>
      <w:r w:rsidRPr="00F65F02">
        <w:rPr>
          <w:rFonts w:ascii="Times New Roman" w:eastAsiaTheme="minorEastAsia" w:hAnsi="Times New Roman" w:cs="Times New Roman"/>
          <w:sz w:val="28"/>
          <w:szCs w:val="28"/>
        </w:rPr>
        <w:t>- информация об участниках отбора, заявки которых были рассмотрены;</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rPr>
      </w:pPr>
      <w:r w:rsidRPr="00F65F02">
        <w:rPr>
          <w:rFonts w:ascii="Times New Roman" w:eastAsiaTheme="minorEastAsia" w:hAnsi="Times New Roman" w:cs="Times New Roman"/>
          <w:sz w:val="28"/>
          <w:szCs w:val="28"/>
        </w:rP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rPr>
      </w:pPr>
      <w:r w:rsidRPr="00F65F02">
        <w:rPr>
          <w:rFonts w:ascii="Times New Roman" w:eastAsiaTheme="minorEastAsia" w:hAnsi="Times New Roman" w:cs="Times New Roman"/>
          <w:sz w:val="28"/>
          <w:szCs w:val="28"/>
        </w:rPr>
        <w:t>- последовательность оценки заявок, присвоенные заявкам значения по каждому из предусмотренных критериев оценки, показателей критериев оценки (при необходимости), принятое на основании результатов оценки заявок решение о присвоении заявкам порядковых номеров;</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rPr>
      </w:pPr>
      <w:r w:rsidRPr="00F65F02">
        <w:rPr>
          <w:rFonts w:ascii="Times New Roman" w:eastAsiaTheme="minorEastAsia" w:hAnsi="Times New Roman" w:cs="Times New Roman"/>
          <w:sz w:val="28"/>
          <w:szCs w:val="28"/>
        </w:rPr>
        <w:t>- наименование получателя (получателей) гранта, с которым заключается соглашение, и размер предоставляемого ему гранта.</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rPr>
      </w:pPr>
      <w:r w:rsidRPr="00F65F02">
        <w:rPr>
          <w:rFonts w:ascii="Times New Roman" w:eastAsiaTheme="minorEastAsia" w:hAnsi="Times New Roman" w:cs="Times New Roman"/>
          <w:sz w:val="28"/>
          <w:szCs w:val="28"/>
        </w:rPr>
        <w:t xml:space="preserve">Протокол подведения итогов отбора подписывается усиленной квалифицированной </w:t>
      </w:r>
      <w:hyperlink r:id="rId23" w:history="1">
        <w:r w:rsidRPr="00F65F02">
          <w:rPr>
            <w:rFonts w:ascii="Times New Roman" w:eastAsiaTheme="minorEastAsia" w:hAnsi="Times New Roman" w:cs="Times New Roman"/>
            <w:sz w:val="28"/>
            <w:szCs w:val="28"/>
          </w:rPr>
          <w:t>электронной подписью</w:t>
        </w:r>
      </w:hyperlink>
      <w:r w:rsidRPr="00F65F02">
        <w:rPr>
          <w:rFonts w:ascii="Times New Roman" w:eastAsiaTheme="minorEastAsia" w:hAnsi="Times New Roman" w:cs="Times New Roman"/>
          <w:sz w:val="28"/>
          <w:szCs w:val="28"/>
        </w:rPr>
        <w:t xml:space="preserve"> председателя и членов комиссии в системе «Электронный бюджет», а также размещается                         на едином портале и на официальном сайте не позднее 1-го рабочего дня, следующего за днем его подписания.</w:t>
      </w:r>
    </w:p>
    <w:p w:rsidR="00F65F02" w:rsidRPr="00F65F02" w:rsidRDefault="00F65F02" w:rsidP="00F65F02">
      <w:pPr>
        <w:widowControl w:val="0"/>
        <w:autoSpaceDE w:val="0"/>
        <w:autoSpaceDN w:val="0"/>
        <w:spacing w:after="0" w:line="240" w:lineRule="auto"/>
        <w:ind w:firstLine="709"/>
        <w:jc w:val="both"/>
        <w:rPr>
          <w:rFonts w:ascii="Times New Roman" w:eastAsiaTheme="minorEastAsia" w:hAnsi="Times New Roman" w:cs="Calibri"/>
          <w:sz w:val="28"/>
          <w:szCs w:val="28"/>
          <w:lang w:eastAsia="ru-RU"/>
        </w:rPr>
      </w:pPr>
      <w:r w:rsidRPr="00F65F02">
        <w:rPr>
          <w:rFonts w:ascii="Times New Roman" w:eastAsiaTheme="minorEastAsia" w:hAnsi="Times New Roman" w:cs="Calibri"/>
          <w:sz w:val="28"/>
          <w:szCs w:val="28"/>
          <w:lang w:eastAsia="ru-RU"/>
        </w:rPr>
        <w:t xml:space="preserve">На основании протокола подведения итогов отбора распределение гранта между ее получателями утверждается Постановлением Администрации Павлоградского муниципального района Омской области </w:t>
      </w:r>
      <w:r w:rsidRPr="00F65F02">
        <w:rPr>
          <w:rFonts w:ascii="Times New Roman" w:eastAsiaTheme="minorEastAsia" w:hAnsi="Times New Roman" w:cs="Times New Roman"/>
          <w:sz w:val="28"/>
          <w:szCs w:val="28"/>
          <w:lang w:eastAsia="ru-RU"/>
        </w:rPr>
        <w:t>не позднее 10 рабочих дней после подписания протокола подведения итогов.</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Calibri" w:hAnsi="Times New Roman" w:cs="Times New Roman"/>
          <w:sz w:val="28"/>
          <w:szCs w:val="28"/>
        </w:rPr>
        <w:t xml:space="preserve">61. При указании в протоколе подведения итогов отбора размера гранта, предусмотренного для предоставления участнику отбора                            в соответствии с </w:t>
      </w:r>
      <w:r w:rsidRPr="00F65F02">
        <w:rPr>
          <w:rFonts w:ascii="Times New Roman" w:eastAsia="Calibri" w:hAnsi="Times New Roman" w:cs="Times New Roman"/>
          <w:color w:val="000000" w:themeColor="text1"/>
          <w:sz w:val="28"/>
          <w:szCs w:val="28"/>
        </w:rPr>
        <w:t xml:space="preserve">пунктом 60 </w:t>
      </w:r>
      <w:r w:rsidRPr="00F65F02">
        <w:rPr>
          <w:rFonts w:ascii="Times New Roman" w:eastAsia="Calibri" w:hAnsi="Times New Roman" w:cs="Times New Roman"/>
          <w:sz w:val="28"/>
          <w:szCs w:val="28"/>
        </w:rPr>
        <w:t>настоящего Порядка, в</w:t>
      </w:r>
      <w:r w:rsidRPr="00F65F02">
        <w:rPr>
          <w:rFonts w:ascii="Times New Roman" w:eastAsiaTheme="minorEastAsia" w:hAnsi="Times New Roman" w:cs="Times New Roman"/>
          <w:sz w:val="28"/>
          <w:szCs w:val="28"/>
          <w:lang w:eastAsia="ru-RU"/>
        </w:rPr>
        <w:t xml:space="preserve"> случае несоответствия запрашиваемого им размера гранта порядку расчета размера гранта, установленному настоящим Порядком, комиссия может скорректировать размер гранта, предусмотренного для предоставления такому участнику отбора, но не выше размера, указанного им в заявке.</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62. Размер гранта, распределяемый в рамках отбора, распределяется между участниками отбора, включенными в рейтинг, указанный в </w:t>
      </w:r>
      <w:hyperlink w:anchor="sub_1076" w:history="1">
        <w:r w:rsidRPr="00F65F02">
          <w:rPr>
            <w:rFonts w:ascii="Times New Roman" w:eastAsiaTheme="minorEastAsia" w:hAnsi="Times New Roman" w:cs="Times New Roman"/>
            <w:sz w:val="28"/>
            <w:szCs w:val="28"/>
            <w:lang w:eastAsia="ru-RU"/>
          </w:rPr>
          <w:t>пункте </w:t>
        </w:r>
      </w:hyperlink>
      <w:r w:rsidRPr="00F65F02">
        <w:rPr>
          <w:rFonts w:ascii="Times New Roman" w:eastAsiaTheme="minorEastAsia" w:hAnsi="Times New Roman" w:cs="Times New Roman"/>
          <w:sz w:val="28"/>
          <w:szCs w:val="28"/>
          <w:lang w:eastAsia="ru-RU"/>
        </w:rPr>
        <w:t>58 настоящего Порядка, следующим способом.</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56" w:name="sub_10801"/>
      <w:r w:rsidRPr="00F65F02">
        <w:rPr>
          <w:rFonts w:ascii="Times New Roman" w:eastAsiaTheme="minorEastAsia" w:hAnsi="Times New Roman" w:cs="Times New Roman"/>
          <w:sz w:val="28"/>
          <w:szCs w:val="28"/>
          <w:lang w:eastAsia="ru-RU"/>
        </w:rPr>
        <w:t>Участнику отбора, которому присвоен первый порядковый номер                   в рейтинге, распределяется размер гранта, равный значению размера, указанному им в заявке, но не выше (ниже) максимального (минимального) размера субсидии, определенного объявлением о проведении отбора (при установлении максимального (минимального) размера субсидии).</w:t>
      </w:r>
    </w:p>
    <w:bookmarkEnd w:id="56"/>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В случае если субсидия, распределяемая в рамках отбора, больше размера гранта, указанного в заявке, поданной участником отбора, которому присвоен первый порядковый номер, оставшийся размер субсидии распределяется между остальными участниками отбора, включенными            в рейтинг.</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Каждому следующему участнику отбора, включенному в рейтинг, </w:t>
      </w:r>
      <w:r w:rsidRPr="00F65F02">
        <w:rPr>
          <w:rFonts w:ascii="Times New Roman" w:eastAsiaTheme="minorEastAsia" w:hAnsi="Times New Roman" w:cs="Times New Roman"/>
          <w:sz w:val="28"/>
          <w:szCs w:val="28"/>
          <w:lang w:eastAsia="ru-RU"/>
        </w:rPr>
        <w:lastRenderedPageBreak/>
        <w:t>распределяется размер субсидии, равный размеру, указанному им в заявке, но не выше (ниже) максимального (минимального) размера субсидии, определенного объявлением о проведении отбора (при установлении максимального (минимального) размера субсидии), в случае если указанный им размер меньше нераспределенного размера субсидии либо равен ему.</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В случае если размер субсидии, указанный участником отбора                        в заявке, больше нераспределенного размера субсидии, такому участнику отбора при его согласии распределяется весь оставшийся нераспределенный размер субсидии, но не выше (ниже) максимального (минимального) размера субсидии, определенного объявлением о проведении отбора получателей субсидий (при установлении максимального (минимального) размера субсидии), без изменения указанного участником отбора в заявке значения результата предоставления субсидии.</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В случае если несколько проектов получили одинаковую количественную оценку, решение о предоставлении </w:t>
      </w:r>
      <w:proofErr w:type="spellStart"/>
      <w:r w:rsidRPr="00F65F02">
        <w:rPr>
          <w:rFonts w:ascii="Times New Roman" w:eastAsia="Times New Roman" w:hAnsi="Times New Roman" w:cs="Times New Roman"/>
          <w:sz w:val="28"/>
          <w:szCs w:val="28"/>
          <w:lang w:eastAsia="ru-RU"/>
        </w:rPr>
        <w:t>грантовой</w:t>
      </w:r>
      <w:proofErr w:type="spellEnd"/>
      <w:r w:rsidRPr="00F65F02">
        <w:rPr>
          <w:rFonts w:ascii="Times New Roman" w:eastAsia="Times New Roman" w:hAnsi="Times New Roman" w:cs="Times New Roman"/>
          <w:sz w:val="28"/>
          <w:szCs w:val="28"/>
          <w:lang w:eastAsia="ru-RU"/>
        </w:rPr>
        <w:t xml:space="preserve"> поддержки принимается в отношении участника, заявка которого подана ранее других заявок.</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63. Внесение изменений в протокол рассмотрения заявок и протокол подведения итогов отбора получателей гранта осуществляется не позднее 10 календарных дней со дня подписания первых версий протокола рассмотрения заявок и протокола подведения итогов отбора получателей гранта путем формирования новых версий указанных протоколов,                      в порядке, аналогичном порядку их формирования, установленному соответственно с </w:t>
      </w:r>
      <w:hyperlink w:anchor="sub_1057" w:history="1">
        <w:r w:rsidRPr="00F65F02">
          <w:rPr>
            <w:rFonts w:ascii="Times New Roman" w:eastAsiaTheme="minorEastAsia" w:hAnsi="Times New Roman" w:cs="Times New Roman"/>
            <w:sz w:val="28"/>
            <w:szCs w:val="28"/>
            <w:lang w:eastAsia="ru-RU"/>
          </w:rPr>
          <w:t xml:space="preserve">пунктами </w:t>
        </w:r>
      </w:hyperlink>
      <w:r w:rsidRPr="00F65F02">
        <w:rPr>
          <w:rFonts w:ascii="Times New Roman" w:eastAsiaTheme="minorEastAsia" w:hAnsi="Times New Roman" w:cs="Times New Roman"/>
          <w:sz w:val="28"/>
          <w:szCs w:val="28"/>
          <w:lang w:eastAsia="ru-RU"/>
        </w:rPr>
        <w:t xml:space="preserve">47 и </w:t>
      </w:r>
      <w:hyperlink w:anchor="sub_1082" w:history="1">
        <w:r w:rsidRPr="00F65F02">
          <w:rPr>
            <w:rFonts w:ascii="Times New Roman" w:eastAsiaTheme="minorEastAsia" w:hAnsi="Times New Roman" w:cs="Times New Roman"/>
            <w:sz w:val="28"/>
            <w:szCs w:val="28"/>
            <w:lang w:eastAsia="ru-RU"/>
          </w:rPr>
          <w:t>6</w:t>
        </w:r>
      </w:hyperlink>
      <w:r w:rsidRPr="00F65F02">
        <w:rPr>
          <w:rFonts w:ascii="Times New Roman" w:eastAsiaTheme="minorEastAsia" w:hAnsi="Times New Roman" w:cs="Times New Roman"/>
          <w:sz w:val="28"/>
          <w:szCs w:val="28"/>
          <w:lang w:eastAsia="ru-RU"/>
        </w:rPr>
        <w:t>0 настоящего Порядка, с указанием причин внесения таких изменений (настоящий пункт применяется с 01.10.2025).</w:t>
      </w:r>
    </w:p>
    <w:p w:rsidR="00F65F02" w:rsidRPr="00F65F02" w:rsidRDefault="00F65F02" w:rsidP="00F65F02">
      <w:pPr>
        <w:widowControl w:val="0"/>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bookmarkStart w:id="57" w:name="sub_1082"/>
      <w:bookmarkEnd w:id="48"/>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58" w:name="sub_1083"/>
      <w:bookmarkEnd w:id="57"/>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65F02">
        <w:rPr>
          <w:rFonts w:ascii="Times New Roman" w:eastAsia="Times New Roman" w:hAnsi="Times New Roman" w:cs="Times New Roman"/>
          <w:b/>
          <w:sz w:val="28"/>
          <w:szCs w:val="28"/>
          <w:lang w:eastAsia="ru-RU"/>
        </w:rPr>
        <w:t>III. Условия и порядок предоставления грантов</w:t>
      </w: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heme="minorEastAsia" w:hAnsi="Times New Roman" w:cs="Times New Roman"/>
          <w:sz w:val="28"/>
          <w:szCs w:val="28"/>
          <w:lang w:eastAsia="ru-RU"/>
        </w:rPr>
        <w:t>6</w:t>
      </w:r>
      <w:r w:rsidRPr="00F65F02">
        <w:rPr>
          <w:rFonts w:ascii="Times New Roman" w:eastAsiaTheme="minorEastAsia" w:hAnsi="Times New Roman" w:cs="Calibri"/>
          <w:sz w:val="28"/>
          <w:szCs w:val="28"/>
          <w:lang w:eastAsia="ru-RU"/>
        </w:rPr>
        <w:t>4</w:t>
      </w:r>
      <w:r w:rsidRPr="00F65F02">
        <w:rPr>
          <w:rFonts w:ascii="Times New Roman" w:eastAsiaTheme="minorEastAsia" w:hAnsi="Times New Roman" w:cs="Times New Roman"/>
          <w:sz w:val="28"/>
          <w:szCs w:val="28"/>
          <w:lang w:eastAsia="ru-RU"/>
        </w:rPr>
        <w:t xml:space="preserve">. </w:t>
      </w:r>
      <w:r w:rsidRPr="00F65F02">
        <w:rPr>
          <w:rFonts w:ascii="Times New Roman" w:eastAsia="Times New Roman" w:hAnsi="Times New Roman" w:cs="Times New Roman"/>
          <w:sz w:val="28"/>
          <w:szCs w:val="28"/>
          <w:lang w:eastAsia="ru-RU"/>
        </w:rPr>
        <w:t xml:space="preserve">Порядок расчета размера гранта, предоставляемого по результатам отбора, формируется на основании информации, обосновывающей                      ее размер (формулы расчета и порядок их применения, нормативы затрат, статистические данные и иная информация исходя из результатов предоставления гранта с учетом размера затрат (части затрат), необходимых для достижения единицы значения результата предоставления гранта                       и (или) единицы значения характеристики результата.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Размер затрат (части затрат) определяется исходя из следующих составляющих: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стоимость товаров, работ, услуг, необходимых для достижения результата предоставления гранта, определенная на основании общедоступной информации о ценах товаров, работ, услуг в соответствии         с частью 18 статьи 22 Федерального закона «О контрактной системе в сфере закупок товаров, работ, услуг для обеспечения государственных                             и муниципальных нужд»;</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 средняя заработная плата одного работника, непосредственно </w:t>
      </w:r>
      <w:r w:rsidRPr="00F65F02">
        <w:rPr>
          <w:rFonts w:ascii="Times New Roman" w:eastAsia="Times New Roman" w:hAnsi="Times New Roman" w:cs="Times New Roman"/>
          <w:sz w:val="28"/>
          <w:szCs w:val="28"/>
          <w:lang w:eastAsia="ru-RU"/>
        </w:rPr>
        <w:lastRenderedPageBreak/>
        <w:t xml:space="preserve">связанного с достижением результата предоставления </w:t>
      </w:r>
      <w:proofErr w:type="gramStart"/>
      <w:r w:rsidRPr="00F65F02">
        <w:rPr>
          <w:rFonts w:ascii="Times New Roman" w:eastAsia="Times New Roman" w:hAnsi="Times New Roman" w:cs="Times New Roman"/>
          <w:sz w:val="28"/>
          <w:szCs w:val="28"/>
          <w:lang w:eastAsia="ru-RU"/>
        </w:rPr>
        <w:t xml:space="preserve">гранта,   </w:t>
      </w:r>
      <w:proofErr w:type="gramEnd"/>
      <w:r w:rsidRPr="00F65F02">
        <w:rPr>
          <w:rFonts w:ascii="Times New Roman" w:eastAsia="Times New Roman" w:hAnsi="Times New Roman" w:cs="Times New Roman"/>
          <w:sz w:val="28"/>
          <w:szCs w:val="28"/>
          <w:lang w:eastAsia="ru-RU"/>
        </w:rPr>
        <w:t xml:space="preserve">                                 не превышающая размера среднемесячной начисленной заработной платы таких работников по </w:t>
      </w:r>
      <w:proofErr w:type="spellStart"/>
      <w:r w:rsidRPr="00F65F02">
        <w:rPr>
          <w:rFonts w:ascii="Times New Roman" w:eastAsia="Times New Roman" w:hAnsi="Times New Roman" w:cs="Times New Roman"/>
          <w:sz w:val="28"/>
          <w:szCs w:val="28"/>
          <w:lang w:eastAsia="ru-RU"/>
        </w:rPr>
        <w:t>Павлоградскому</w:t>
      </w:r>
      <w:proofErr w:type="spellEnd"/>
      <w:r w:rsidRPr="00F65F02">
        <w:rPr>
          <w:rFonts w:ascii="Times New Roman" w:eastAsia="Times New Roman" w:hAnsi="Times New Roman" w:cs="Times New Roman"/>
          <w:sz w:val="28"/>
          <w:szCs w:val="28"/>
          <w:lang w:eastAsia="ru-RU"/>
        </w:rPr>
        <w:t xml:space="preserve"> муниципальному району Омской области, исчисляемая по данным Федеральной службы государственной статистики за предыдущий финансовый год.</w:t>
      </w:r>
    </w:p>
    <w:p w:rsidR="00F65F02" w:rsidRPr="00F65F02" w:rsidRDefault="00F65F02" w:rsidP="00F65F02">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Calibri"/>
          <w:sz w:val="28"/>
          <w:szCs w:val="28"/>
          <w:lang w:eastAsia="ru-RU"/>
        </w:rPr>
        <w:t xml:space="preserve">65. </w:t>
      </w:r>
      <w:r w:rsidRPr="00F65F02">
        <w:rPr>
          <w:rFonts w:ascii="Times New Roman" w:eastAsiaTheme="minorEastAsia" w:hAnsi="Times New Roman" w:cs="Times New Roman"/>
          <w:sz w:val="28"/>
          <w:szCs w:val="28"/>
          <w:lang w:eastAsia="ru-RU"/>
        </w:rPr>
        <w:t xml:space="preserve">Основаниями для отказа конкретному </w:t>
      </w:r>
      <w:proofErr w:type="spellStart"/>
      <w:r w:rsidRPr="00F65F02">
        <w:rPr>
          <w:rFonts w:ascii="Times New Roman" w:eastAsiaTheme="minorEastAsia" w:hAnsi="Times New Roman" w:cs="Times New Roman"/>
          <w:sz w:val="28"/>
          <w:szCs w:val="28"/>
          <w:lang w:eastAsia="ru-RU"/>
        </w:rPr>
        <w:t>грантополучателю</w:t>
      </w:r>
      <w:proofErr w:type="spellEnd"/>
      <w:r w:rsidRPr="00F65F02">
        <w:rPr>
          <w:rFonts w:ascii="Times New Roman" w:eastAsiaTheme="minorEastAsia" w:hAnsi="Times New Roman" w:cs="Times New Roman"/>
          <w:sz w:val="28"/>
          <w:szCs w:val="28"/>
          <w:lang w:eastAsia="ru-RU"/>
        </w:rPr>
        <w:t xml:space="preserve">                    в предоставлении гранта являются:</w:t>
      </w:r>
    </w:p>
    <w:p w:rsidR="00F65F02" w:rsidRPr="00F65F02" w:rsidRDefault="00F65F02" w:rsidP="00F65F02">
      <w:pPr>
        <w:widowControl w:val="0"/>
        <w:tabs>
          <w:tab w:val="left" w:pos="709"/>
          <w:tab w:val="left" w:pos="851"/>
        </w:tabs>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несоответствие представленных получателем гранта документов требованиям, установленным пунктом 10 настоящего Порядка, или непредставление (представление не в полном объеме) указанных документов;</w:t>
      </w:r>
    </w:p>
    <w:p w:rsidR="00F65F02" w:rsidRPr="00F65F02" w:rsidRDefault="00F65F02" w:rsidP="00F65F02">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 установление факта </w:t>
      </w:r>
      <w:proofErr w:type="gramStart"/>
      <w:r w:rsidRPr="00F65F02">
        <w:rPr>
          <w:rFonts w:ascii="Times New Roman" w:eastAsiaTheme="minorEastAsia" w:hAnsi="Times New Roman" w:cs="Times New Roman"/>
          <w:sz w:val="28"/>
          <w:szCs w:val="28"/>
          <w:lang w:eastAsia="ru-RU"/>
        </w:rPr>
        <w:t>недостоверности</w:t>
      </w:r>
      <w:proofErr w:type="gramEnd"/>
      <w:r w:rsidRPr="00F65F02">
        <w:rPr>
          <w:rFonts w:ascii="Times New Roman" w:eastAsiaTheme="minorEastAsia" w:hAnsi="Times New Roman" w:cs="Times New Roman"/>
          <w:sz w:val="28"/>
          <w:szCs w:val="28"/>
          <w:lang w:eastAsia="ru-RU"/>
        </w:rPr>
        <w:t xml:space="preserve"> представленной </w:t>
      </w:r>
      <w:proofErr w:type="spellStart"/>
      <w:r w:rsidRPr="00F65F02">
        <w:rPr>
          <w:rFonts w:ascii="Times New Roman" w:eastAsiaTheme="minorEastAsia" w:hAnsi="Times New Roman" w:cs="Times New Roman"/>
          <w:sz w:val="28"/>
          <w:szCs w:val="28"/>
          <w:lang w:eastAsia="ru-RU"/>
        </w:rPr>
        <w:t>грантополучателем</w:t>
      </w:r>
      <w:proofErr w:type="spellEnd"/>
      <w:r w:rsidRPr="00F65F02">
        <w:rPr>
          <w:rFonts w:ascii="Times New Roman" w:eastAsiaTheme="minorEastAsia" w:hAnsi="Times New Roman" w:cs="Times New Roman"/>
          <w:sz w:val="28"/>
          <w:szCs w:val="28"/>
          <w:lang w:eastAsia="ru-RU"/>
        </w:rPr>
        <w:t xml:space="preserve"> информации, содержащейся в документах.</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color w:val="FF0000"/>
          <w:sz w:val="28"/>
          <w:szCs w:val="28"/>
        </w:rPr>
      </w:pPr>
      <w:r w:rsidRPr="00F65F02">
        <w:rPr>
          <w:rFonts w:ascii="Times New Roman" w:eastAsiaTheme="minorEastAsia" w:hAnsi="Times New Roman" w:cs="Times New Roman"/>
          <w:sz w:val="28"/>
          <w:szCs w:val="28"/>
        </w:rPr>
        <w:t xml:space="preserve">66. На основании постановления Администрации Павлоградского муниципального района Омской области, указанного в абзаце втором пункта 63 настоящего Порядка, </w:t>
      </w:r>
      <w:r w:rsidRPr="00F65F02">
        <w:rPr>
          <w:rFonts w:ascii="Times New Roman" w:eastAsia="Calibri" w:hAnsi="Times New Roman" w:cs="Times New Roman"/>
          <w:sz w:val="28"/>
          <w:szCs w:val="28"/>
        </w:rPr>
        <w:t xml:space="preserve">между Администрацией и получателем гранта </w:t>
      </w:r>
      <w:r w:rsidRPr="00F65F02">
        <w:rPr>
          <w:rFonts w:ascii="Times New Roman" w:eastAsiaTheme="minorEastAsia" w:hAnsi="Times New Roman" w:cs="Times New Roman"/>
          <w:sz w:val="28"/>
          <w:szCs w:val="28"/>
        </w:rPr>
        <w:t>заключается</w:t>
      </w:r>
      <w:r w:rsidRPr="00F65F02">
        <w:rPr>
          <w:rFonts w:ascii="Times New Roman" w:eastAsia="Calibri" w:hAnsi="Times New Roman" w:cs="Times New Roman"/>
          <w:sz w:val="28"/>
          <w:szCs w:val="28"/>
        </w:rPr>
        <w:t xml:space="preserve"> соглашение о предоставлении гранта в форме субсидии, </w:t>
      </w:r>
      <w:r w:rsidRPr="00F65F02">
        <w:rPr>
          <w:rFonts w:ascii="Times New Roman" w:eastAsiaTheme="minorEastAsia" w:hAnsi="Times New Roman" w:cs="Times New Roman"/>
          <w:sz w:val="28"/>
          <w:szCs w:val="28"/>
        </w:rPr>
        <w:t>с соблюдением положений, предусмотренных настоящим Порядком (далее – соглашение).</w:t>
      </w:r>
      <w:r w:rsidRPr="00F65F02">
        <w:rPr>
          <w:rFonts w:ascii="Times New Roman" w:eastAsiaTheme="minorEastAsia" w:hAnsi="Times New Roman" w:cs="Times New Roman"/>
          <w:color w:val="FF0000"/>
          <w:sz w:val="28"/>
          <w:szCs w:val="28"/>
        </w:rPr>
        <w:t xml:space="preserve">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Соглашения о предоставлении гранта, а также дополнительные соглашения к таким соглашениям заключаются в соответствии с типовой формой, установленной Комитетом финансов и контроля Павлоградского муниципального района Омской области (далее - Комитет финансов                        и контроля).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rPr>
      </w:pPr>
      <w:r w:rsidRPr="00F65F02">
        <w:rPr>
          <w:rFonts w:ascii="Times New Roman" w:eastAsia="Calibri" w:hAnsi="Times New Roman" w:cs="Times New Roman"/>
          <w:sz w:val="28"/>
          <w:szCs w:val="28"/>
        </w:rPr>
        <w:t>При необходимости внесения в соглашение изменений заключается д</w:t>
      </w:r>
      <w:r w:rsidRPr="00F65F02">
        <w:rPr>
          <w:rFonts w:ascii="Times New Roman" w:eastAsiaTheme="minorEastAsia" w:hAnsi="Times New Roman" w:cs="Times New Roman"/>
          <w:sz w:val="28"/>
          <w:szCs w:val="28"/>
        </w:rPr>
        <w:t>ополнительное соглашение к такому соглашению или дополнительное соглашение о его расторжении.</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Calibri" w:hAnsi="Times New Roman" w:cs="Times New Roman"/>
          <w:sz w:val="28"/>
          <w:szCs w:val="28"/>
        </w:rPr>
        <w:t xml:space="preserve">67. </w:t>
      </w:r>
      <w:r w:rsidRPr="00F65F02">
        <w:rPr>
          <w:rFonts w:ascii="Times New Roman" w:eastAsia="Times New Roman" w:hAnsi="Times New Roman" w:cs="Times New Roman"/>
          <w:sz w:val="28"/>
          <w:szCs w:val="28"/>
          <w:lang w:eastAsia="ru-RU"/>
        </w:rPr>
        <w:t>Соглашение о предоставлении гранта заключается при выполнении следующих требований:</w:t>
      </w:r>
    </w:p>
    <w:p w:rsidR="00F65F02" w:rsidRPr="00F65F02" w:rsidRDefault="00F65F02" w:rsidP="00F65F02">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а) соответствие получателя гранта категориям и требованиям, установленным пунктами 8 и 10 настоящего Порядка; </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б) достоверность сведений, содержащихся в документах, представленных для получения гранта;</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в) государственная регистрация физического лица, победившего                   в конкурсе, в качестве индивидуального предпринимателя или регистрации юридического лица, одним из учредителей которого является данное физическое лицо;</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г) прохождение победителем отбора (индивидуальным предпринимателем, учредителем(</w:t>
      </w:r>
      <w:proofErr w:type="spellStart"/>
      <w:r w:rsidRPr="00F65F02">
        <w:rPr>
          <w:rFonts w:ascii="Times New Roman" w:eastAsia="Times New Roman" w:hAnsi="Times New Roman" w:cs="Times New Roman"/>
          <w:sz w:val="28"/>
          <w:szCs w:val="28"/>
          <w:lang w:eastAsia="ru-RU"/>
        </w:rPr>
        <w:t>ями</w:t>
      </w:r>
      <w:proofErr w:type="spellEnd"/>
      <w:r w:rsidRPr="00F65F02">
        <w:rPr>
          <w:rFonts w:ascii="Times New Roman" w:eastAsia="Times New Roman" w:hAnsi="Times New Roman" w:cs="Times New Roman"/>
          <w:sz w:val="28"/>
          <w:szCs w:val="28"/>
          <w:lang w:eastAsia="ru-RU"/>
        </w:rPr>
        <w:t xml:space="preserve">) юридического лица, физическим лицом) краткосрочного обучения по программе организации собственного дела. </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Прохождение победителем отбора (индивидуальным предпринимателем, учредителем(-</w:t>
      </w:r>
      <w:proofErr w:type="spellStart"/>
      <w:r w:rsidRPr="00F65F02">
        <w:rPr>
          <w:rFonts w:ascii="Times New Roman" w:eastAsia="Times New Roman" w:hAnsi="Times New Roman" w:cs="Times New Roman"/>
          <w:sz w:val="28"/>
          <w:szCs w:val="28"/>
          <w:lang w:eastAsia="ru-RU"/>
        </w:rPr>
        <w:t>ями</w:t>
      </w:r>
      <w:proofErr w:type="spellEnd"/>
      <w:r w:rsidRPr="00F65F02">
        <w:rPr>
          <w:rFonts w:ascii="Times New Roman" w:eastAsia="Times New Roman" w:hAnsi="Times New Roman" w:cs="Times New Roman"/>
          <w:sz w:val="28"/>
          <w:szCs w:val="28"/>
          <w:lang w:eastAsia="ru-RU"/>
        </w:rPr>
        <w:t>) юридического лица, физическим лицом) краткосрочного обучения по программе организации собственного дела не требуется, если имеется диплом о высшем юридическом и (или) экономическом образовании (профильной переподготовке)).</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rPr>
      </w:pPr>
      <w:r w:rsidRPr="00F65F02">
        <w:rPr>
          <w:rFonts w:ascii="Times New Roman" w:eastAsiaTheme="minorEastAsia" w:hAnsi="Times New Roman" w:cs="Times New Roman"/>
          <w:sz w:val="28"/>
          <w:szCs w:val="28"/>
          <w:lang w:eastAsia="ru-RU"/>
        </w:rPr>
        <w:lastRenderedPageBreak/>
        <w:t xml:space="preserve">68. </w:t>
      </w:r>
      <w:r w:rsidRPr="00F65F02">
        <w:rPr>
          <w:rFonts w:ascii="Times New Roman" w:eastAsiaTheme="minorEastAsia" w:hAnsi="Times New Roman" w:cs="Times New Roman"/>
          <w:sz w:val="28"/>
          <w:szCs w:val="28"/>
        </w:rPr>
        <w:t>В заключаемое соглашение включаются следующие условия предоставления гранта: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а) направления расходов, на финансовое обеспечение которых предоставляется грант в соответствии с пунктом 9 настоящего Порядка;</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б) </w:t>
      </w:r>
      <w:r w:rsidRPr="00F65F02">
        <w:rPr>
          <w:rFonts w:ascii="Times New Roman" w:eastAsia="Times New Roman" w:hAnsi="Times New Roman" w:cs="Times New Roman"/>
          <w:sz w:val="28"/>
          <w:szCs w:val="28"/>
          <w:lang w:eastAsia="ru-RU"/>
        </w:rPr>
        <w:t>запрет приобретения получателями гранта – юридическими лицами за счет полученных из соответствующего бюджета бюджетной системы Российской Федерации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нормативными правовыми актами, муниципальными правовыми актами, регулирующими предоставление грантов указанным юридическим лицам в соответствии с пунктом 5.1 статьи 78 БК РФ;</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в) достоверность сведений, содержащихся в документах, представленных для получения гранта;</w:t>
      </w:r>
    </w:p>
    <w:p w:rsidR="00F65F02" w:rsidRPr="00F65F02" w:rsidRDefault="00F65F02" w:rsidP="00F65F02">
      <w:pPr>
        <w:tabs>
          <w:tab w:val="left" w:pos="284"/>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Calibri" w:hAnsi="Times New Roman" w:cs="Times New Roman"/>
          <w:sz w:val="28"/>
          <w:szCs w:val="28"/>
        </w:rPr>
        <w:t xml:space="preserve">г) </w:t>
      </w:r>
      <w:r w:rsidRPr="00F65F02">
        <w:rPr>
          <w:rFonts w:ascii="Times New Roman" w:eastAsia="Times New Roman" w:hAnsi="Times New Roman" w:cs="Times New Roman"/>
          <w:sz w:val="28"/>
          <w:szCs w:val="28"/>
          <w:lang w:eastAsia="ru-RU"/>
        </w:rPr>
        <w:t xml:space="preserve">выполнение обязанности по представлению </w:t>
      </w:r>
      <w:proofErr w:type="spellStart"/>
      <w:r w:rsidRPr="00F65F02">
        <w:rPr>
          <w:rFonts w:ascii="Times New Roman" w:eastAsia="Times New Roman" w:hAnsi="Times New Roman" w:cs="Times New Roman"/>
          <w:sz w:val="28"/>
          <w:szCs w:val="28"/>
          <w:lang w:eastAsia="ru-RU"/>
        </w:rPr>
        <w:t>грантополучателем</w:t>
      </w:r>
      <w:proofErr w:type="spellEnd"/>
      <w:r w:rsidRPr="00F65F02">
        <w:rPr>
          <w:rFonts w:ascii="Times New Roman" w:eastAsia="Times New Roman" w:hAnsi="Times New Roman" w:cs="Times New Roman"/>
          <w:sz w:val="28"/>
          <w:szCs w:val="28"/>
          <w:lang w:eastAsia="ru-RU"/>
        </w:rPr>
        <w:t xml:space="preserve"> документов, подтверждающих полное и целевое использование средств гранта, в установленные соглашением о гранте сроки;</w:t>
      </w:r>
    </w:p>
    <w:p w:rsidR="00F65F02" w:rsidRPr="00F65F02" w:rsidRDefault="00F65F02" w:rsidP="00F65F02">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Calibri" w:hAnsi="Times New Roman" w:cs="Times New Roman"/>
          <w:sz w:val="28"/>
          <w:szCs w:val="28"/>
        </w:rPr>
        <w:t xml:space="preserve">д) </w:t>
      </w:r>
      <w:r w:rsidRPr="00F65F02">
        <w:rPr>
          <w:rFonts w:ascii="Times New Roman" w:eastAsia="Times New Roman" w:hAnsi="Times New Roman" w:cs="Times New Roman"/>
          <w:sz w:val="28"/>
          <w:szCs w:val="28"/>
          <w:lang w:eastAsia="ru-RU"/>
        </w:rPr>
        <w:t xml:space="preserve">отсутствие в отношении юридического лица, учредителем (соучредителем) которого выступал получатель гранта, процедур реорганизации, ликвидации, введения в отношении него процедуры банкротства, приостановления деятельности указанного юридического лица в порядке, предусмотренном законодательством Российской Федерации, или </w:t>
      </w:r>
      <w:proofErr w:type="spellStart"/>
      <w:r w:rsidRPr="00F65F02">
        <w:rPr>
          <w:rFonts w:ascii="Times New Roman" w:eastAsia="Times New Roman" w:hAnsi="Times New Roman" w:cs="Times New Roman"/>
          <w:sz w:val="28"/>
          <w:szCs w:val="28"/>
          <w:lang w:eastAsia="ru-RU"/>
        </w:rPr>
        <w:t>непрекращение</w:t>
      </w:r>
      <w:proofErr w:type="spellEnd"/>
      <w:r w:rsidRPr="00F65F02">
        <w:rPr>
          <w:rFonts w:ascii="Times New Roman" w:eastAsia="Times New Roman" w:hAnsi="Times New Roman" w:cs="Times New Roman"/>
          <w:sz w:val="28"/>
          <w:szCs w:val="28"/>
          <w:lang w:eastAsia="ru-RU"/>
        </w:rPr>
        <w:t xml:space="preserve"> получателем гранта деятельности в качестве индивидуального предпринимателя в течение срока действия соглашения            о гранте;</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Calibri" w:hAnsi="Times New Roman" w:cs="Times New Roman"/>
          <w:sz w:val="28"/>
          <w:szCs w:val="28"/>
        </w:rPr>
        <w:t xml:space="preserve">е) </w:t>
      </w:r>
      <w:r w:rsidRPr="00F65F02">
        <w:rPr>
          <w:rFonts w:ascii="Times New Roman" w:eastAsia="Times New Roman" w:hAnsi="Times New Roman" w:cs="Times New Roman"/>
          <w:sz w:val="28"/>
          <w:szCs w:val="28"/>
          <w:lang w:eastAsia="ru-RU"/>
        </w:rPr>
        <w:t>фактическое осуществление предпринимательской деятельности          в течение срока действия соглашения о гранте;</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Calibri" w:hAnsi="Times New Roman" w:cs="Times New Roman"/>
          <w:sz w:val="28"/>
          <w:szCs w:val="28"/>
        </w:rPr>
        <w:t xml:space="preserve">ж) </w:t>
      </w:r>
      <w:r w:rsidRPr="00F65F02">
        <w:rPr>
          <w:rFonts w:ascii="Times New Roman" w:eastAsia="Times New Roman" w:hAnsi="Times New Roman" w:cs="Times New Roman"/>
          <w:sz w:val="28"/>
          <w:szCs w:val="28"/>
          <w:lang w:eastAsia="ru-RU"/>
        </w:rPr>
        <w:t>представление получателем гранта документов, подтверждающих полное и целевое использование собственных денежных средств в размере не менее 15 процентов от размера гранта;</w:t>
      </w:r>
    </w:p>
    <w:p w:rsidR="00F65F02" w:rsidRPr="00F65F02" w:rsidRDefault="00F65F02" w:rsidP="00F65F02">
      <w:pPr>
        <w:widowControl w:val="0"/>
        <w:tabs>
          <w:tab w:val="left" w:pos="851"/>
        </w:tabs>
        <w:autoSpaceDE w:val="0"/>
        <w:autoSpaceDN w:val="0"/>
        <w:adjustRightInd w:val="0"/>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з) согласие </w:t>
      </w:r>
      <w:proofErr w:type="spellStart"/>
      <w:r w:rsidRPr="00F65F02">
        <w:rPr>
          <w:rFonts w:ascii="Times New Roman" w:eastAsia="Calibri" w:hAnsi="Times New Roman" w:cs="Times New Roman"/>
          <w:sz w:val="28"/>
          <w:szCs w:val="28"/>
        </w:rPr>
        <w:t>грантополучателей</w:t>
      </w:r>
      <w:proofErr w:type="spellEnd"/>
      <w:r w:rsidRPr="00F65F02">
        <w:rPr>
          <w:rFonts w:ascii="Times New Roman" w:eastAsia="Calibri" w:hAnsi="Times New Roman" w:cs="Times New Roman"/>
          <w:sz w:val="28"/>
          <w:szCs w:val="28"/>
        </w:rPr>
        <w:t xml:space="preserve">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в соответствии с </w:t>
      </w:r>
      <w:hyperlink r:id="rId24" w:history="1">
        <w:r w:rsidRPr="00F65F02">
          <w:rPr>
            <w:rFonts w:ascii="Times New Roman" w:eastAsia="Calibri" w:hAnsi="Times New Roman" w:cs="Times New Roman"/>
            <w:sz w:val="28"/>
            <w:szCs w:val="28"/>
          </w:rPr>
          <w:t>пунктом 5 статьи 78</w:t>
        </w:r>
      </w:hyperlink>
      <w:r w:rsidRPr="00F65F02">
        <w:rPr>
          <w:rFonts w:ascii="Times New Roman" w:eastAsia="Calibri" w:hAnsi="Times New Roman" w:cs="Times New Roman"/>
          <w:sz w:val="28"/>
          <w:szCs w:val="28"/>
        </w:rPr>
        <w:t xml:space="preserve"> БК РФ на осуществление Администрацией в отношении них проверок соблюдения порядка, целей       и условий предоставления гранта, в том числе в части достижения результатов предоставления гранта, а также проверок Комитетом финансов и контроля в соответствии со статьями 268.1 и 269.2 Бюджетного кодекса Российской Федерации;</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и) обеспечение включения в договоры (соглашения) заключенные          в целях исполнения обязательств по соглашениям, условий о согласии лиц, </w:t>
      </w:r>
      <w:r w:rsidRPr="00F65F02">
        <w:rPr>
          <w:rFonts w:ascii="Times New Roman" w:eastAsia="Calibri" w:hAnsi="Times New Roman" w:cs="Times New Roman"/>
          <w:sz w:val="28"/>
          <w:szCs w:val="28"/>
        </w:rPr>
        <w:lastRenderedPageBreak/>
        <w:t xml:space="preserve">являющихся поставщиками (подрядчиками, исполнителями) по указанным договорам (соглашениям), в соответствии с </w:t>
      </w:r>
      <w:hyperlink r:id="rId25" w:history="1">
        <w:r w:rsidRPr="00F65F02">
          <w:rPr>
            <w:rFonts w:ascii="Times New Roman" w:eastAsia="Calibri" w:hAnsi="Times New Roman" w:cs="Times New Roman"/>
            <w:sz w:val="28"/>
            <w:szCs w:val="28"/>
          </w:rPr>
          <w:t>пунктом 5 статьи 78</w:t>
        </w:r>
      </w:hyperlink>
      <w:r w:rsidRPr="00F65F02">
        <w:rPr>
          <w:rFonts w:ascii="Times New Roman" w:eastAsia="Calibri" w:hAnsi="Times New Roman" w:cs="Times New Roman"/>
          <w:sz w:val="28"/>
          <w:szCs w:val="28"/>
        </w:rPr>
        <w:t xml:space="preserve"> БК РФ        на осуществление Администрацией в отношении них проверок соблюдения  порядка, целей и условий  предоставления гранта, в том числе в части достижения результатов предоставления гранта, а также проверок Комитетом финансов и контроля  в соответствии со статьями 268.1 и 269.2 БК РФ;</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Calibri" w:hAnsi="Times New Roman" w:cs="Times New Roman"/>
          <w:sz w:val="28"/>
          <w:szCs w:val="28"/>
        </w:rPr>
        <w:t xml:space="preserve">к) </w:t>
      </w:r>
      <w:r w:rsidRPr="00F65F02">
        <w:rPr>
          <w:rFonts w:ascii="Times New Roman" w:eastAsia="Times New Roman" w:hAnsi="Times New Roman" w:cs="Times New Roman"/>
          <w:sz w:val="28"/>
          <w:szCs w:val="28"/>
          <w:lang w:eastAsia="ru-RU"/>
        </w:rPr>
        <w:t xml:space="preserve">достижение </w:t>
      </w:r>
      <w:proofErr w:type="spellStart"/>
      <w:r w:rsidRPr="00F65F02">
        <w:rPr>
          <w:rFonts w:ascii="Times New Roman" w:eastAsia="Times New Roman" w:hAnsi="Times New Roman" w:cs="Times New Roman"/>
          <w:sz w:val="28"/>
          <w:szCs w:val="28"/>
          <w:lang w:eastAsia="ru-RU"/>
        </w:rPr>
        <w:t>грантополучателем</w:t>
      </w:r>
      <w:proofErr w:type="spellEnd"/>
      <w:r w:rsidRPr="00F65F02">
        <w:rPr>
          <w:rFonts w:ascii="Times New Roman" w:eastAsia="Times New Roman" w:hAnsi="Times New Roman" w:cs="Times New Roman"/>
          <w:sz w:val="28"/>
          <w:szCs w:val="28"/>
          <w:lang w:eastAsia="ru-RU"/>
        </w:rPr>
        <w:t xml:space="preserve"> результата предоставления гранта, указанного в пункте 80 настоящего Порядка;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л) возможность осуществления расходов, источником финансового обеспечения которых являются не использованные в отчетном финансовом году остатки гранта, при принятии Администрацией в установленном                    в соответствии с законодательством Российской Федерации порядке решения о наличии потребности в указанных средствах или возврате указанных средств при отсутствии в них потребности;</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м) перечисление гранта на расчетные или корреспондентские счета, открытые </w:t>
      </w:r>
      <w:proofErr w:type="spellStart"/>
      <w:r w:rsidRPr="00F65F02">
        <w:rPr>
          <w:rFonts w:ascii="Times New Roman" w:eastAsia="Times New Roman" w:hAnsi="Times New Roman" w:cs="Times New Roman"/>
          <w:sz w:val="28"/>
          <w:szCs w:val="28"/>
          <w:lang w:eastAsia="ru-RU"/>
        </w:rPr>
        <w:t>грантополучателем</w:t>
      </w:r>
      <w:proofErr w:type="spellEnd"/>
      <w:r w:rsidRPr="00F65F02">
        <w:rPr>
          <w:rFonts w:ascii="Times New Roman" w:eastAsia="Times New Roman" w:hAnsi="Times New Roman" w:cs="Times New Roman"/>
          <w:sz w:val="28"/>
          <w:szCs w:val="28"/>
          <w:lang w:eastAsia="ru-RU"/>
        </w:rPr>
        <w:t xml:space="preserve"> в учреждениях Центрального банка Российской Федерации (в случае если грант в соответствии с бюджетным законодательством Российской Федерации не подлежит казначейскому сопровождению).</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 Казначейское сопровождение средств в случаях и порядке, которые установлены в соответствии с бюджетным законодательством Российской Федерации (в случае если грант подлежит в соответствии с бюджетным законодательством Российской Федерации казначейскому сопровождению);</w:t>
      </w:r>
    </w:p>
    <w:p w:rsidR="00F65F02" w:rsidRPr="00F65F02" w:rsidRDefault="00F65F02" w:rsidP="00F65F02">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н) </w:t>
      </w:r>
      <w:r w:rsidRPr="00F65F02">
        <w:rPr>
          <w:rFonts w:ascii="Times New Roman" w:eastAsiaTheme="minorEastAsia" w:hAnsi="Times New Roman" w:cs="Times New Roman"/>
          <w:sz w:val="28"/>
          <w:szCs w:val="28"/>
          <w:lang w:eastAsia="ru-RU"/>
        </w:rPr>
        <w:t xml:space="preserve">обеспечение главным распорядителем бюджетных средств согласования новых условий соглашения в соответствии с общими требованиями, утвержденными Правительством Российской Федерации,       в соответствии с пунктом 6 статьи 61 БК РФ, или о расторжении соглашения при </w:t>
      </w:r>
      <w:proofErr w:type="spellStart"/>
      <w:r w:rsidRPr="00F65F02">
        <w:rPr>
          <w:rFonts w:ascii="Times New Roman" w:eastAsiaTheme="minorEastAsia" w:hAnsi="Times New Roman" w:cs="Times New Roman"/>
          <w:sz w:val="28"/>
          <w:szCs w:val="28"/>
          <w:lang w:eastAsia="ru-RU"/>
        </w:rPr>
        <w:t>недостижении</w:t>
      </w:r>
      <w:proofErr w:type="spellEnd"/>
      <w:r w:rsidRPr="00F65F02">
        <w:rPr>
          <w:rFonts w:ascii="Times New Roman" w:eastAsiaTheme="minorEastAsia" w:hAnsi="Times New Roman" w:cs="Times New Roman"/>
          <w:sz w:val="28"/>
          <w:szCs w:val="28"/>
          <w:lang w:eastAsia="ru-RU"/>
        </w:rPr>
        <w:t xml:space="preserve"> согласия по новым условиям в случае уменьшения главному распорядителю бюджетных средств ранее доведенных лимитов бюджетных обязательств на предоставление гранта, приводящего                             к невозможности предоставления гранта в размере, определенном                            в соглашении;</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о) принятие </w:t>
      </w:r>
      <w:proofErr w:type="spellStart"/>
      <w:r w:rsidRPr="00F65F02">
        <w:rPr>
          <w:rFonts w:ascii="Times New Roman" w:eastAsia="Times New Roman" w:hAnsi="Times New Roman" w:cs="Times New Roman"/>
          <w:sz w:val="28"/>
          <w:szCs w:val="28"/>
          <w:lang w:eastAsia="ru-RU"/>
        </w:rPr>
        <w:t>грантополучателями</w:t>
      </w:r>
      <w:proofErr w:type="spellEnd"/>
      <w:r w:rsidRPr="00F65F02">
        <w:rPr>
          <w:rFonts w:ascii="Times New Roman" w:eastAsia="Times New Roman" w:hAnsi="Times New Roman" w:cs="Times New Roman"/>
          <w:sz w:val="28"/>
          <w:szCs w:val="28"/>
          <w:lang w:eastAsia="ru-RU"/>
        </w:rPr>
        <w:t xml:space="preserve">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бизнес-проектом;</w:t>
      </w:r>
    </w:p>
    <w:p w:rsidR="00F65F02" w:rsidRPr="00F65F02" w:rsidRDefault="00F65F02" w:rsidP="00F65F0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п) возврат средств гранта (части гранта) </w:t>
      </w:r>
      <w:proofErr w:type="spellStart"/>
      <w:r w:rsidRPr="00F65F02">
        <w:rPr>
          <w:rFonts w:ascii="Times New Roman" w:eastAsia="Times New Roman" w:hAnsi="Times New Roman" w:cs="Times New Roman"/>
          <w:sz w:val="28"/>
          <w:szCs w:val="28"/>
          <w:lang w:eastAsia="ru-RU"/>
        </w:rPr>
        <w:t>грантополучателями</w:t>
      </w:r>
      <w:proofErr w:type="spellEnd"/>
      <w:r w:rsidRPr="00F65F02">
        <w:rPr>
          <w:rFonts w:ascii="Times New Roman" w:eastAsia="Times New Roman" w:hAnsi="Times New Roman" w:cs="Times New Roman"/>
          <w:sz w:val="28"/>
          <w:szCs w:val="28"/>
          <w:lang w:eastAsia="ru-RU"/>
        </w:rPr>
        <w:t xml:space="preserve">                             в соответствующий бюджет в случае их нецелевого использования, нарушений условий и порядка предоставления гранта, не достижения показателей результативности и несоблюдения сроков реализации бизнес-проекта в установленные соглашением о гранте сроки.</w:t>
      </w:r>
    </w:p>
    <w:p w:rsidR="00F65F02" w:rsidRPr="00F65F02" w:rsidRDefault="00F65F02" w:rsidP="00F65F02">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Calibri" w:hAnsi="Times New Roman" w:cs="Times New Roman"/>
          <w:sz w:val="28"/>
          <w:szCs w:val="28"/>
        </w:rPr>
        <w:t xml:space="preserve">69. </w:t>
      </w:r>
      <w:r w:rsidRPr="00F65F02">
        <w:rPr>
          <w:rFonts w:ascii="Times New Roman" w:eastAsiaTheme="minorEastAsia" w:hAnsi="Times New Roman" w:cs="Times New Roman"/>
          <w:sz w:val="28"/>
          <w:szCs w:val="28"/>
          <w:lang w:eastAsia="ru-RU"/>
        </w:rPr>
        <w:t>Соглашение с участником отбора, признанного несостоявшимся, заключается в следующих случаях:</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59" w:name="sub_1641"/>
      <w:r w:rsidRPr="00F65F02">
        <w:rPr>
          <w:rFonts w:ascii="Times New Roman" w:eastAsiaTheme="minorEastAsia" w:hAnsi="Times New Roman" w:cs="Times New Roman"/>
          <w:sz w:val="28"/>
          <w:szCs w:val="28"/>
          <w:lang w:eastAsia="ru-RU"/>
        </w:rPr>
        <w:t xml:space="preserve">а) по результатам рассмотрения заявок единственная заявка признана </w:t>
      </w:r>
      <w:r w:rsidRPr="00F65F02">
        <w:rPr>
          <w:rFonts w:ascii="Times New Roman" w:eastAsiaTheme="minorEastAsia" w:hAnsi="Times New Roman" w:cs="Times New Roman"/>
          <w:sz w:val="28"/>
          <w:szCs w:val="28"/>
          <w:lang w:eastAsia="ru-RU"/>
        </w:rPr>
        <w:lastRenderedPageBreak/>
        <w:t>соответствующей требованиям, установленным в объявлении о проведении отбора;</w:t>
      </w:r>
    </w:p>
    <w:bookmarkEnd w:id="59"/>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б) по результатам рассмотрения и оценки заявок единственная заявка признана соответствующей требованиям, установленным в объявлении            о проведении отбора, и такой заявке присвоен балл больший или равный установленному в объявлении о проведении отбора минимальному проходному баллу (в случае если в объявлении о проведении отбора установлен минимальный проходной балл).</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Calibri" w:hAnsi="Times New Roman" w:cs="Times New Roman"/>
          <w:sz w:val="28"/>
          <w:szCs w:val="28"/>
        </w:rPr>
        <w:t>70. Победитель (победители) отбора должен (должны) подписать соглашение в течение 15-ти рабочих дней со дня подписания протокола подведения итогов отбора в соответствии с пунктом 63 настоящего Порядка</w:t>
      </w:r>
      <w:r w:rsidRPr="00F65F02">
        <w:rPr>
          <w:rFonts w:ascii="Times New Roman" w:eastAsiaTheme="minorEastAsia" w:hAnsi="Times New Roman" w:cs="Times New Roman"/>
          <w:sz w:val="28"/>
          <w:szCs w:val="28"/>
          <w:lang w:eastAsia="ru-RU"/>
        </w:rPr>
        <w:t>.</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Соглашение о предоставлении гранта с победителем отбора заключается на основании протокола подведения итогов отбора не позднее 30 календарных дней со дня окончания краткосрочного обучения                           по программе организации собственного дела.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71. На основании соглашения Администрация перечисляет </w:t>
      </w:r>
      <w:proofErr w:type="spellStart"/>
      <w:r w:rsidRPr="00F65F02">
        <w:rPr>
          <w:rFonts w:ascii="Times New Roman" w:eastAsia="Calibri" w:hAnsi="Times New Roman" w:cs="Times New Roman"/>
          <w:sz w:val="28"/>
          <w:szCs w:val="28"/>
        </w:rPr>
        <w:t>грантополучателю</w:t>
      </w:r>
      <w:proofErr w:type="spellEnd"/>
      <w:r w:rsidRPr="00F65F02">
        <w:rPr>
          <w:rFonts w:ascii="Times New Roman" w:eastAsia="Calibri" w:hAnsi="Times New Roman" w:cs="Times New Roman"/>
          <w:sz w:val="28"/>
          <w:szCs w:val="28"/>
        </w:rPr>
        <w:t xml:space="preserve"> денежные средства в полном объеме.</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В случае если грант подлежит в соответствии с бюджетным законодательством Российской Федерации казначейскому сопровождению, средства гранта перечисляются на казначейский счет для осуществления              и отражения операций с денежными средствами участников казначейского сопровождения, открытый в территориальном органе Федерального казначейства в сроки, предусмотренные нормативными правовыми актами, регулирующие казначейское сопровождение.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В случае если грант не подлежит в соответствии с бюджетным законодательством Российской Федерации казначейскому сопровождению, средства гранта перечисляются не позднее 10-го рабочего дня со дня подписания соглашения или в иной срок, установленный соглашением, на расчетные или корреспондентские счета, открытые получателям гранта в учреждениях Центрального банка Российской Федерации или кредитных организациях, если иное не установлено законодательством Российской Федерации, после принятия решения по итогам проверки Администрацией подтверждающих документов, представленных получателем гранта,                     на соответствие их целям и условиям предоставления гранта.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72. В целях заключения соглашения победителем (победителями) отбора в системе «Электронный бюджет» уточняется информация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 (при необходимости).</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Calibri" w:hAnsi="Times New Roman" w:cs="Times New Roman"/>
          <w:sz w:val="28"/>
          <w:szCs w:val="28"/>
        </w:rPr>
        <w:t>73. Администрация</w:t>
      </w:r>
      <w:r w:rsidRPr="00F65F02">
        <w:rPr>
          <w:rFonts w:ascii="Times New Roman" w:eastAsiaTheme="minorEastAsia" w:hAnsi="Times New Roman" w:cs="Times New Roman"/>
          <w:sz w:val="28"/>
          <w:szCs w:val="28"/>
          <w:lang w:eastAsia="ru-RU"/>
        </w:rPr>
        <w:t xml:space="preserve"> может отказаться от заключения соглашения           с победителем отбора в случае обнаружения факта несоответствия победителя отбора требованиям, указанным в объявлении о проведении отбора, или представления победителем отбора недостоверной информации.</w:t>
      </w:r>
    </w:p>
    <w:p w:rsidR="00F65F02" w:rsidRPr="00F65F02" w:rsidRDefault="00F65F02" w:rsidP="00F65F02">
      <w:pPr>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Calibri" w:hAnsi="Times New Roman" w:cs="Times New Roman"/>
          <w:sz w:val="28"/>
          <w:szCs w:val="28"/>
        </w:rPr>
        <w:t xml:space="preserve">74. </w:t>
      </w:r>
      <w:r w:rsidRPr="00F65F02">
        <w:rPr>
          <w:rFonts w:ascii="Times New Roman" w:eastAsiaTheme="minorEastAsia" w:hAnsi="Times New Roman" w:cs="Times New Roman"/>
          <w:sz w:val="28"/>
          <w:szCs w:val="28"/>
          <w:lang w:eastAsia="ru-RU"/>
        </w:rPr>
        <w:t xml:space="preserve">В случае отказа Администрацией от заключения соглашения                    с победителем отбора по основаниям, предусмотренным </w:t>
      </w:r>
      <w:hyperlink w:anchor="sub_1085" w:history="1">
        <w:r w:rsidRPr="00F65F02">
          <w:rPr>
            <w:rFonts w:ascii="Times New Roman" w:eastAsiaTheme="minorEastAsia" w:hAnsi="Times New Roman" w:cs="Times New Roman"/>
            <w:sz w:val="28"/>
            <w:szCs w:val="28"/>
            <w:lang w:eastAsia="ru-RU"/>
          </w:rPr>
          <w:t>пунктом </w:t>
        </w:r>
      </w:hyperlink>
      <w:r w:rsidRPr="00F65F02">
        <w:rPr>
          <w:rFonts w:ascii="Times New Roman" w:eastAsiaTheme="minorEastAsia" w:hAnsi="Times New Roman" w:cs="Times New Roman"/>
          <w:sz w:val="28"/>
          <w:szCs w:val="28"/>
          <w:lang w:eastAsia="ru-RU"/>
        </w:rPr>
        <w:t xml:space="preserve">73 </w:t>
      </w:r>
      <w:r w:rsidRPr="00F65F02">
        <w:rPr>
          <w:rFonts w:ascii="Times New Roman" w:eastAsiaTheme="minorEastAsia" w:hAnsi="Times New Roman" w:cs="Times New Roman"/>
          <w:sz w:val="28"/>
          <w:szCs w:val="28"/>
          <w:lang w:eastAsia="ru-RU"/>
        </w:rPr>
        <w:lastRenderedPageBreak/>
        <w:t xml:space="preserve">настоящего Порядка, отказа победителя отбора от заключения соглашения, </w:t>
      </w:r>
      <w:proofErr w:type="spellStart"/>
      <w:r w:rsidRPr="00F65F02">
        <w:rPr>
          <w:rFonts w:ascii="Times New Roman" w:eastAsiaTheme="minorEastAsia" w:hAnsi="Times New Roman" w:cs="Times New Roman"/>
          <w:sz w:val="28"/>
          <w:szCs w:val="28"/>
          <w:lang w:eastAsia="ru-RU"/>
        </w:rPr>
        <w:t>неподписания</w:t>
      </w:r>
      <w:proofErr w:type="spellEnd"/>
      <w:r w:rsidRPr="00F65F02">
        <w:rPr>
          <w:rFonts w:ascii="Times New Roman" w:eastAsiaTheme="minorEastAsia" w:hAnsi="Times New Roman" w:cs="Times New Roman"/>
          <w:sz w:val="28"/>
          <w:szCs w:val="28"/>
          <w:lang w:eastAsia="ru-RU"/>
        </w:rPr>
        <w:t xml:space="preserve"> победителем отбора соглашения в срок, определенный объявлением о проведении отбора получателей субсидий в соответствии                 с </w:t>
      </w:r>
      <w:hyperlink w:anchor="sub_12717" w:history="1">
        <w:r w:rsidRPr="00F65F02">
          <w:rPr>
            <w:rFonts w:ascii="Times New Roman" w:eastAsiaTheme="minorEastAsia" w:hAnsi="Times New Roman" w:cs="Times New Roman"/>
            <w:sz w:val="28"/>
            <w:szCs w:val="28"/>
            <w:lang w:eastAsia="ru-RU"/>
          </w:rPr>
          <w:t>подпунктом «с» пункта </w:t>
        </w:r>
      </w:hyperlink>
      <w:r w:rsidRPr="00F65F02">
        <w:rPr>
          <w:rFonts w:ascii="Times New Roman" w:eastAsiaTheme="minorEastAsia" w:hAnsi="Times New Roman" w:cs="Times New Roman"/>
          <w:sz w:val="28"/>
          <w:szCs w:val="28"/>
          <w:lang w:eastAsia="ru-RU"/>
        </w:rPr>
        <w:t>15 настоящего Порядка, Администрация направляет иным участникам отбора, признанным победителями отбора, заявки которых в части запрашиваемого размера субсидии не были удовлетворены в полном объеме, предложение об увеличении размера субсидии и результатов ее предоставления или заключает соглашение                   с участником отбора, заявка которого имеет следующий в порядке убывания рейтинг заявки после последнего участника отбора, признанного победителем.</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75. В случаях наличия по результатам проведения отбора остатка лимитов бюджетных обязательств на предоставление гранта                                     на соответствующий финансовый год, не распределенного между победителями отбора, увеличения лимитов бюджетных обязательств, отказа победителя отбора от заключения соглашения, расторжения соглашения            с получателем гранта Администрация может принять решение о проведении дополнительного отбора в соответствии с положениями настоящих Правил, предусмотренными для проведения отбора.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76. В случаях увеличения Администрации средств лимитов бюджетных обязательств на предоставление гранта в пределах текущего финансового года, отказа победителя отбора от заключения соглашения, расторжения соглашения с получателем гранта и наличия участников отбора, прошедших отбор и не признанных победителями отбора                       по причине недостаточности лимитов бюджетных обязательств                        на предоставление гранта, грант может распределяться без повторного проведения отбора с учетом присвоенного ранее номера в рейтинге                       или по решению Администрации может направляться победителям отбора предложение об увеличении размера гранта и значения результата предоставления гранта.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77. В случае невозможности предоставления гранта в текущем финансовом году в связи с недостаточностью лимитов бюджетных обязательств участнику отбора, соответствующему требованиям, указанным в объявлении о проведении отбора, при его согласии в протоколе подведения итогов отбора может указываться размер гранта на очередной финансовый год и плановый период без изменения срока достижения результата предоставления гранта.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78. Победитель отбора признается уклонившимся от заключения соглашения, если он не подписал соглашение в течение указанного в пункте 66 настоящего Порядка срока и не направил возражения по проекту соглашения;</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79. Дополнительное соглашение к соглашению заключается между </w:t>
      </w:r>
      <w:proofErr w:type="spellStart"/>
      <w:r w:rsidRPr="00F65F02">
        <w:rPr>
          <w:rFonts w:ascii="Times New Roman" w:eastAsia="Times New Roman" w:hAnsi="Times New Roman" w:cs="Times New Roman"/>
          <w:sz w:val="28"/>
          <w:szCs w:val="28"/>
          <w:lang w:eastAsia="ru-RU"/>
        </w:rPr>
        <w:t>грантополучателем</w:t>
      </w:r>
      <w:proofErr w:type="spellEnd"/>
      <w:r w:rsidRPr="00F65F02">
        <w:rPr>
          <w:rFonts w:ascii="Times New Roman" w:eastAsia="Times New Roman" w:hAnsi="Times New Roman" w:cs="Times New Roman"/>
          <w:sz w:val="28"/>
          <w:szCs w:val="28"/>
          <w:lang w:eastAsia="ru-RU"/>
        </w:rPr>
        <w:t xml:space="preserve"> и Администрацией в следующих случаях:</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1) внесение изменения (изменений) в учредительные документы </w:t>
      </w:r>
      <w:proofErr w:type="spellStart"/>
      <w:r w:rsidRPr="00F65F02">
        <w:rPr>
          <w:rFonts w:ascii="Times New Roman" w:eastAsia="Times New Roman" w:hAnsi="Times New Roman" w:cs="Times New Roman"/>
          <w:sz w:val="28"/>
          <w:szCs w:val="28"/>
          <w:lang w:eastAsia="ru-RU"/>
        </w:rPr>
        <w:t>грантополучателя</w:t>
      </w:r>
      <w:proofErr w:type="spellEnd"/>
      <w:r w:rsidRPr="00F65F02">
        <w:rPr>
          <w:rFonts w:ascii="Times New Roman" w:eastAsia="Times New Roman" w:hAnsi="Times New Roman" w:cs="Times New Roman"/>
          <w:sz w:val="28"/>
          <w:szCs w:val="28"/>
          <w:lang w:eastAsia="ru-RU"/>
        </w:rPr>
        <w:t xml:space="preserve"> и (или) Администрацией;</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2) кадровые изменения в организационной структуре </w:t>
      </w:r>
      <w:proofErr w:type="spellStart"/>
      <w:r w:rsidRPr="00F65F02">
        <w:rPr>
          <w:rFonts w:ascii="Times New Roman" w:eastAsia="Times New Roman" w:hAnsi="Times New Roman" w:cs="Times New Roman"/>
          <w:sz w:val="28"/>
          <w:szCs w:val="28"/>
          <w:lang w:eastAsia="ru-RU"/>
        </w:rPr>
        <w:lastRenderedPageBreak/>
        <w:t>грантополучателя</w:t>
      </w:r>
      <w:proofErr w:type="spellEnd"/>
      <w:r w:rsidRPr="00F65F02">
        <w:rPr>
          <w:rFonts w:ascii="Times New Roman" w:eastAsia="Times New Roman" w:hAnsi="Times New Roman" w:cs="Times New Roman"/>
          <w:sz w:val="28"/>
          <w:szCs w:val="28"/>
          <w:lang w:eastAsia="ru-RU"/>
        </w:rPr>
        <w:t xml:space="preserve"> и (или) Администрации;</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3) внесение изменения (изменений) в реквизиты </w:t>
      </w:r>
      <w:proofErr w:type="spellStart"/>
      <w:r w:rsidRPr="00F65F02">
        <w:rPr>
          <w:rFonts w:ascii="Times New Roman" w:eastAsia="Times New Roman" w:hAnsi="Times New Roman" w:cs="Times New Roman"/>
          <w:sz w:val="28"/>
          <w:szCs w:val="28"/>
          <w:lang w:eastAsia="ru-RU"/>
        </w:rPr>
        <w:t>грантополучателя</w:t>
      </w:r>
      <w:proofErr w:type="spellEnd"/>
      <w:r w:rsidRPr="00F65F02">
        <w:rPr>
          <w:rFonts w:ascii="Times New Roman" w:eastAsia="Times New Roman" w:hAnsi="Times New Roman" w:cs="Times New Roman"/>
          <w:sz w:val="28"/>
          <w:szCs w:val="28"/>
          <w:lang w:eastAsia="ru-RU"/>
        </w:rPr>
        <w:t xml:space="preserve">            и (или) Администрации;</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4) обнаружение технических ошибок;</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5) внесение изменений, направленных на обеспечение </w:t>
      </w:r>
      <w:proofErr w:type="spellStart"/>
      <w:r w:rsidRPr="00F65F02">
        <w:rPr>
          <w:rFonts w:ascii="Times New Roman" w:eastAsia="Times New Roman" w:hAnsi="Times New Roman" w:cs="Times New Roman"/>
          <w:sz w:val="28"/>
          <w:szCs w:val="28"/>
          <w:lang w:eastAsia="ru-RU"/>
        </w:rPr>
        <w:t>грантополучателем</w:t>
      </w:r>
      <w:proofErr w:type="spellEnd"/>
      <w:r w:rsidRPr="00F65F02">
        <w:rPr>
          <w:rFonts w:ascii="Times New Roman" w:eastAsia="Times New Roman" w:hAnsi="Times New Roman" w:cs="Times New Roman"/>
          <w:sz w:val="28"/>
          <w:szCs w:val="28"/>
          <w:lang w:eastAsia="ru-RU"/>
        </w:rPr>
        <w:t xml:space="preserve"> условий, целей предоставления грантов согласно настоящему Порядку;</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F65F02">
        <w:rPr>
          <w:rFonts w:ascii="Times New Roman" w:eastAsia="Times New Roman" w:hAnsi="Times New Roman" w:cs="Times New Roman"/>
          <w:sz w:val="28"/>
          <w:szCs w:val="28"/>
          <w:lang w:eastAsia="ru-RU"/>
        </w:rPr>
        <w:t>6) п</w:t>
      </w:r>
      <w:r w:rsidRPr="00F65F02">
        <w:rPr>
          <w:rFonts w:ascii="Times New Roman" w:eastAsia="Times New Roman" w:hAnsi="Times New Roman" w:cs="Calibri"/>
          <w:sz w:val="28"/>
          <w:szCs w:val="28"/>
          <w:lang w:eastAsia="ru-RU"/>
        </w:rPr>
        <w:t xml:space="preserve">ри реорганизации </w:t>
      </w:r>
      <w:proofErr w:type="spellStart"/>
      <w:r w:rsidRPr="00F65F02">
        <w:rPr>
          <w:rFonts w:ascii="Times New Roman" w:eastAsia="Times New Roman" w:hAnsi="Times New Roman" w:cs="Calibri"/>
          <w:sz w:val="28"/>
          <w:szCs w:val="28"/>
          <w:lang w:eastAsia="ru-RU"/>
        </w:rPr>
        <w:t>грантополучателя</w:t>
      </w:r>
      <w:proofErr w:type="spellEnd"/>
      <w:r w:rsidRPr="00F65F02">
        <w:rPr>
          <w:rFonts w:ascii="Times New Roman" w:eastAsia="Times New Roman" w:hAnsi="Times New Roman" w:cs="Calibri"/>
          <w:sz w:val="28"/>
          <w:szCs w:val="28"/>
          <w:lang w:eastAsia="ru-RU"/>
        </w:rPr>
        <w:t>, являющегося юридическим лицом, в форме слияния, присоединения или преобразования - в части перемены лица в обязательстве с указанием в соглашении юридического лица, являющегося правопреемником;</w:t>
      </w:r>
    </w:p>
    <w:p w:rsidR="00F65F02" w:rsidRPr="00F65F02" w:rsidRDefault="00F65F02" w:rsidP="00F65F0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65F02">
        <w:rPr>
          <w:rFonts w:ascii="Times New Roman" w:eastAsia="Calibri" w:hAnsi="Times New Roman" w:cs="Times New Roman"/>
          <w:sz w:val="28"/>
          <w:szCs w:val="28"/>
          <w:lang w:eastAsia="ru-RU"/>
        </w:rPr>
        <w:t>7) при прекращении деятельности получателя гранта, являющегося индивидуальным предпринимателем, осуществляющем свою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 передающего свои права другому гражданину в соответствии со статьей 18 Федерального закона «О крестьянском (фермерском) хозяйстве» - в части перемены лица в обязательстве с указанием стороны      в соглашении иного лица, являющегося правопреемником.</w:t>
      </w:r>
    </w:p>
    <w:p w:rsidR="00F65F02" w:rsidRPr="00F65F02" w:rsidRDefault="00F65F02" w:rsidP="00F65F0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65F02">
        <w:rPr>
          <w:rFonts w:ascii="Times New Roman" w:eastAsia="Calibri" w:hAnsi="Times New Roman" w:cs="Times New Roman"/>
          <w:sz w:val="28"/>
          <w:szCs w:val="28"/>
          <w:lang w:eastAsia="ru-RU"/>
        </w:rPr>
        <w:t xml:space="preserve">При реорганизации </w:t>
      </w:r>
      <w:proofErr w:type="spellStart"/>
      <w:r w:rsidRPr="00F65F02">
        <w:rPr>
          <w:rFonts w:ascii="Times New Roman" w:eastAsia="Calibri" w:hAnsi="Times New Roman" w:cs="Times New Roman"/>
          <w:sz w:val="28"/>
          <w:szCs w:val="28"/>
          <w:lang w:eastAsia="ru-RU"/>
        </w:rPr>
        <w:t>грантополучателя</w:t>
      </w:r>
      <w:proofErr w:type="spellEnd"/>
      <w:r w:rsidRPr="00F65F02">
        <w:rPr>
          <w:rFonts w:ascii="Times New Roman" w:eastAsia="Calibri" w:hAnsi="Times New Roman" w:cs="Times New Roman"/>
          <w:sz w:val="28"/>
          <w:szCs w:val="28"/>
          <w:lang w:eastAsia="ru-RU"/>
        </w:rPr>
        <w:t xml:space="preserve">, являющегося юридическим лицом, в форме разделения, выделения, а также при ликвидации </w:t>
      </w:r>
      <w:proofErr w:type="spellStart"/>
      <w:r w:rsidRPr="00F65F02">
        <w:rPr>
          <w:rFonts w:ascii="Times New Roman" w:eastAsia="Calibri" w:hAnsi="Times New Roman" w:cs="Times New Roman"/>
          <w:sz w:val="28"/>
          <w:szCs w:val="28"/>
          <w:lang w:eastAsia="ru-RU"/>
        </w:rPr>
        <w:t>грантополучателя</w:t>
      </w:r>
      <w:proofErr w:type="spellEnd"/>
      <w:r w:rsidRPr="00F65F02">
        <w:rPr>
          <w:rFonts w:ascii="Times New Roman" w:eastAsia="Calibri" w:hAnsi="Times New Roman" w:cs="Times New Roman"/>
          <w:sz w:val="28"/>
          <w:szCs w:val="28"/>
          <w:lang w:eastAsia="ru-RU"/>
        </w:rPr>
        <w:t xml:space="preserve">, являющегося юридическим лицом, или прекращении деятельности </w:t>
      </w:r>
      <w:proofErr w:type="spellStart"/>
      <w:r w:rsidRPr="00F65F02">
        <w:rPr>
          <w:rFonts w:ascii="Times New Roman" w:eastAsia="Calibri" w:hAnsi="Times New Roman" w:cs="Times New Roman"/>
          <w:sz w:val="28"/>
          <w:szCs w:val="28"/>
          <w:lang w:eastAsia="ru-RU"/>
        </w:rPr>
        <w:t>грантополучателя</w:t>
      </w:r>
      <w:proofErr w:type="spellEnd"/>
      <w:r w:rsidRPr="00F65F02">
        <w:rPr>
          <w:rFonts w:ascii="Times New Roman" w:eastAsia="Calibri" w:hAnsi="Times New Roman" w:cs="Times New Roman"/>
          <w:sz w:val="28"/>
          <w:szCs w:val="28"/>
          <w:lang w:eastAsia="ru-RU"/>
        </w:rPr>
        <w:t xml:space="preserve">, являющегося индивидуальным предпринимателем (за исключением индивидуального предпринимателя, осуществляющего свою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w:t>
      </w:r>
      <w:proofErr w:type="spellStart"/>
      <w:r w:rsidRPr="00F65F02">
        <w:rPr>
          <w:rFonts w:ascii="Times New Roman" w:eastAsia="Calibri" w:hAnsi="Times New Roman" w:cs="Times New Roman"/>
          <w:sz w:val="28"/>
          <w:szCs w:val="28"/>
          <w:lang w:eastAsia="ru-RU"/>
        </w:rPr>
        <w:t>грантополучателем</w:t>
      </w:r>
      <w:proofErr w:type="spellEnd"/>
      <w:r w:rsidRPr="00F65F02">
        <w:rPr>
          <w:rFonts w:ascii="Times New Roman" w:eastAsia="Calibri" w:hAnsi="Times New Roman" w:cs="Times New Roman"/>
          <w:sz w:val="28"/>
          <w:szCs w:val="28"/>
          <w:lang w:eastAsia="ru-RU"/>
        </w:rPr>
        <w:t xml:space="preserve"> обязательств, источником финансового обеспечения которых является грант, и возврате неиспользованного остатка гранта в бюджет Павлоградского муниципального района Омской области.</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heme="minorEastAsia" w:hAnsi="Times New Roman" w:cs="Calibri"/>
          <w:sz w:val="28"/>
          <w:szCs w:val="28"/>
          <w:lang w:eastAsia="ru-RU"/>
        </w:rPr>
        <w:t>80.</w:t>
      </w:r>
      <w:r w:rsidRPr="00F65F02">
        <w:rPr>
          <w:rFonts w:ascii="Times New Roman" w:eastAsia="Times New Roman" w:hAnsi="Times New Roman" w:cs="Times New Roman"/>
          <w:sz w:val="28"/>
          <w:szCs w:val="28"/>
          <w:lang w:eastAsia="ru-RU"/>
        </w:rPr>
        <w:t xml:space="preserve"> Результатом предоставления </w:t>
      </w:r>
      <w:proofErr w:type="spellStart"/>
      <w:r w:rsidRPr="00F65F02">
        <w:rPr>
          <w:rFonts w:ascii="Times New Roman" w:eastAsia="Times New Roman" w:hAnsi="Times New Roman" w:cs="Times New Roman"/>
          <w:sz w:val="28"/>
          <w:szCs w:val="28"/>
          <w:lang w:eastAsia="ru-RU"/>
        </w:rPr>
        <w:t>грантовой</w:t>
      </w:r>
      <w:proofErr w:type="spellEnd"/>
      <w:r w:rsidRPr="00F65F02">
        <w:rPr>
          <w:rFonts w:ascii="Times New Roman" w:eastAsia="Times New Roman" w:hAnsi="Times New Roman" w:cs="Times New Roman"/>
          <w:sz w:val="28"/>
          <w:szCs w:val="28"/>
          <w:lang w:eastAsia="ru-RU"/>
        </w:rPr>
        <w:t xml:space="preserve"> поддержки является:</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1) количество новых субъектов малого предпринимательства (впервые зарегистрированных (созданных)) на территории Павлоградского муниципального района Омской области;</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2) количество сохраненных и вновь созданных рабочих мест.</w:t>
      </w:r>
    </w:p>
    <w:bookmarkEnd w:id="58"/>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Значение результата предоставления гранта устанавливается                          в соглашении.</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65F02">
        <w:rPr>
          <w:rFonts w:ascii="Times New Roman" w:eastAsia="Times New Roman" w:hAnsi="Times New Roman" w:cs="Times New Roman"/>
          <w:b/>
          <w:sz w:val="28"/>
          <w:szCs w:val="28"/>
          <w:lang w:val="en-US" w:eastAsia="ru-RU"/>
        </w:rPr>
        <w:t>IV</w:t>
      </w:r>
      <w:r w:rsidRPr="00F65F02">
        <w:rPr>
          <w:rFonts w:ascii="Times New Roman" w:eastAsia="Times New Roman" w:hAnsi="Times New Roman" w:cs="Times New Roman"/>
          <w:b/>
          <w:sz w:val="28"/>
          <w:szCs w:val="28"/>
          <w:lang w:eastAsia="ru-RU"/>
        </w:rPr>
        <w:t>. Требования к отчетности о предоставлении субсидии, мониторинг достижения результата предоставления субсидии.</w:t>
      </w: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81. Мониторинг достижения результата предоставления субсидии, значения которого определены соглашением, и событий, отражающих факт </w:t>
      </w:r>
      <w:r w:rsidRPr="00F65F02">
        <w:rPr>
          <w:rFonts w:ascii="Times New Roman" w:eastAsia="Times New Roman" w:hAnsi="Times New Roman" w:cs="Times New Roman"/>
          <w:sz w:val="28"/>
          <w:szCs w:val="28"/>
          <w:lang w:eastAsia="ru-RU"/>
        </w:rPr>
        <w:lastRenderedPageBreak/>
        <w:t>завершения соответствующего мероприятия по получению результата предоставления субсидии (контрольная точка), осуществляется в порядке       и по формам, установленным Министерством Финансов Российской Федерации порядком проведения мониторинга достижения результата.</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Контрольная точка должна соответствовать типам контрольных точек, установленных порядком проведения мониторинга достижения результата.</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82. </w:t>
      </w:r>
      <w:proofErr w:type="spellStart"/>
      <w:r w:rsidRPr="00F65F02">
        <w:rPr>
          <w:rFonts w:ascii="Times New Roman" w:eastAsia="Times New Roman" w:hAnsi="Times New Roman" w:cs="Times New Roman"/>
          <w:sz w:val="28"/>
          <w:szCs w:val="28"/>
          <w:lang w:eastAsia="ru-RU"/>
        </w:rPr>
        <w:t>Грантополучатель</w:t>
      </w:r>
      <w:proofErr w:type="spellEnd"/>
      <w:r w:rsidRPr="00F65F02">
        <w:rPr>
          <w:rFonts w:ascii="Times New Roman" w:eastAsia="Times New Roman" w:hAnsi="Times New Roman" w:cs="Times New Roman"/>
          <w:sz w:val="28"/>
          <w:szCs w:val="28"/>
          <w:lang w:eastAsia="ru-RU"/>
        </w:rPr>
        <w:t xml:space="preserve"> представляет в Администрацию в сроки, установленные соглашением, ежеквартально, не позднее 10-го рабочего дня месяца, следующего за отчетным кварталом, по формам, определенным настоящим Порядком:</w:t>
      </w:r>
    </w:p>
    <w:p w:rsidR="00F65F02" w:rsidRPr="00F65F02" w:rsidRDefault="00F65F02" w:rsidP="00F65F02">
      <w:pPr>
        <w:spacing w:after="0" w:line="240" w:lineRule="auto"/>
        <w:ind w:firstLine="709"/>
        <w:jc w:val="both"/>
        <w:rPr>
          <w:rFonts w:ascii="Times New Roman" w:eastAsia="Calibri" w:hAnsi="Times New Roman" w:cs="Times New Roman"/>
          <w:sz w:val="28"/>
          <w:szCs w:val="28"/>
        </w:rPr>
      </w:pPr>
      <w:r w:rsidRPr="00F65F02">
        <w:rPr>
          <w:rFonts w:ascii="Times New Roman" w:eastAsia="Calibri" w:hAnsi="Times New Roman" w:cs="Times New Roman"/>
          <w:sz w:val="28"/>
          <w:szCs w:val="28"/>
        </w:rPr>
        <w:t xml:space="preserve">а) отчет о достижении значений результатов предоставления </w:t>
      </w:r>
      <w:proofErr w:type="gramStart"/>
      <w:r w:rsidRPr="00F65F02">
        <w:rPr>
          <w:rFonts w:ascii="Times New Roman" w:eastAsia="Calibri" w:hAnsi="Times New Roman" w:cs="Times New Roman"/>
          <w:sz w:val="28"/>
          <w:szCs w:val="28"/>
        </w:rPr>
        <w:t xml:space="preserve">гранта,   </w:t>
      </w:r>
      <w:proofErr w:type="gramEnd"/>
      <w:r w:rsidRPr="00F65F02">
        <w:rPr>
          <w:rFonts w:ascii="Times New Roman" w:eastAsia="Calibri" w:hAnsi="Times New Roman" w:cs="Times New Roman"/>
          <w:sz w:val="28"/>
          <w:szCs w:val="28"/>
        </w:rPr>
        <w:t xml:space="preserve">  а также характеристик результата (при их установлении) (приложение № 11 к настоящему Порядку);</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б) отчет об осуществлении расходов, источником финансового обеспечения которых является грант (приложение № 12 к настоящему Порядку).</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83. </w:t>
      </w:r>
      <w:proofErr w:type="spellStart"/>
      <w:r w:rsidRPr="00F65F02">
        <w:rPr>
          <w:rFonts w:ascii="Times New Roman" w:eastAsia="Times New Roman" w:hAnsi="Times New Roman" w:cs="Times New Roman"/>
          <w:sz w:val="28"/>
          <w:szCs w:val="28"/>
          <w:lang w:eastAsia="ru-RU"/>
        </w:rPr>
        <w:t>Грантополучатель</w:t>
      </w:r>
      <w:proofErr w:type="spellEnd"/>
      <w:r w:rsidRPr="00F65F02">
        <w:rPr>
          <w:rFonts w:ascii="Times New Roman" w:eastAsia="Times New Roman" w:hAnsi="Times New Roman" w:cs="Times New Roman"/>
          <w:sz w:val="28"/>
          <w:szCs w:val="28"/>
          <w:lang w:eastAsia="ru-RU"/>
        </w:rPr>
        <w:t xml:space="preserve"> обязан представить документы, подтверждающие полное и целевое использование собственных денежных средств в размере не менее 15 процентов от размера гранта.</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 84. Администрация осуществляет проверку и принятие отчетов, представленных </w:t>
      </w:r>
      <w:proofErr w:type="spellStart"/>
      <w:r w:rsidRPr="00F65F02">
        <w:rPr>
          <w:rFonts w:ascii="Times New Roman" w:eastAsia="Times New Roman" w:hAnsi="Times New Roman" w:cs="Times New Roman"/>
          <w:sz w:val="28"/>
          <w:szCs w:val="28"/>
          <w:lang w:eastAsia="ru-RU"/>
        </w:rPr>
        <w:t>грантополучателем</w:t>
      </w:r>
      <w:proofErr w:type="spellEnd"/>
      <w:r w:rsidRPr="00F65F02">
        <w:rPr>
          <w:rFonts w:ascii="Times New Roman" w:eastAsia="Times New Roman" w:hAnsi="Times New Roman" w:cs="Times New Roman"/>
          <w:sz w:val="28"/>
          <w:szCs w:val="28"/>
          <w:lang w:eastAsia="ru-RU"/>
        </w:rPr>
        <w:t xml:space="preserve"> в соответствии с пунктом 82 настоящего Порядка в срок, не превышающий 30-ти рабочих дней со дня представления таких отчетов.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85. Вышеуказанные отчеты и документы представляются в форме электронного документа, подписанного электронной подписью                                 в соответствии с федеральным законодательством, или на бумажном носителе (по выбору получателей гранта).</w:t>
      </w: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65F02">
        <w:rPr>
          <w:rFonts w:ascii="Times New Roman" w:eastAsia="Times New Roman" w:hAnsi="Times New Roman" w:cs="Times New Roman"/>
          <w:b/>
          <w:sz w:val="28"/>
          <w:szCs w:val="28"/>
          <w:lang w:eastAsia="ru-RU"/>
        </w:rPr>
        <w:t>V. Контроль за соблюдением целей, условий и порядка предоставления гранта и ответственность за их несоблюдение</w:t>
      </w: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86. Контроль за соблюдением получателем гранта порядка и условий предоставления гранта, в том числе в части достижения результатов предоставления гранта, а также финансовый контроль осуществляется Администрацией и Комитетом финансов и контроля в соответствии                   со статьями 268.1 и 269.2 Бюджетного кодекса Российской Федерации.</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87. В случае нарушения целей, порядка и условий, включаемых                      в соглашение, предусмотренных пунктом 68</w:t>
      </w:r>
      <w:r w:rsidRPr="00F65F02">
        <w:rPr>
          <w:rFonts w:ascii="Times New Roman" w:eastAsia="Times New Roman" w:hAnsi="Times New Roman" w:cs="Times New Roman"/>
          <w:color w:val="FF0000"/>
          <w:sz w:val="28"/>
          <w:szCs w:val="28"/>
          <w:lang w:eastAsia="ru-RU"/>
        </w:rPr>
        <w:t xml:space="preserve"> </w:t>
      </w:r>
      <w:r w:rsidRPr="00F65F02">
        <w:rPr>
          <w:rFonts w:ascii="Times New Roman" w:eastAsia="Times New Roman" w:hAnsi="Times New Roman" w:cs="Times New Roman"/>
          <w:sz w:val="28"/>
          <w:szCs w:val="28"/>
          <w:lang w:eastAsia="ru-RU"/>
        </w:rPr>
        <w:t xml:space="preserve">настоящего Порядка, </w:t>
      </w:r>
      <w:proofErr w:type="spellStart"/>
      <w:r w:rsidRPr="00F65F02">
        <w:rPr>
          <w:rFonts w:ascii="Times New Roman" w:eastAsia="Times New Roman" w:hAnsi="Times New Roman" w:cs="Times New Roman"/>
          <w:sz w:val="28"/>
          <w:szCs w:val="28"/>
          <w:lang w:eastAsia="ru-RU"/>
        </w:rPr>
        <w:t>недостижения</w:t>
      </w:r>
      <w:proofErr w:type="spellEnd"/>
      <w:r w:rsidRPr="00F65F02">
        <w:rPr>
          <w:rFonts w:ascii="Times New Roman" w:eastAsia="Times New Roman" w:hAnsi="Times New Roman" w:cs="Times New Roman"/>
          <w:sz w:val="28"/>
          <w:szCs w:val="28"/>
          <w:lang w:eastAsia="ru-RU"/>
        </w:rPr>
        <w:t xml:space="preserve"> значений результатов предоставления гранта                                           и установленных сроков предоставления отчетности, выявленных в том числе по фактам проверок, проведенных Администрацией и (или) Комитетом финансов и контроля, получателем гранта осуществляется возврат средств субсидий в бюджет Павлоградского муниципального района Омской области в размере средств (V возврата), рассчитываемом              по формуле:</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lastRenderedPageBreak/>
        <w:t>V возврата = V гранта × k,</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где: V гранта - размер гранта, предоставленного получателю гранта                в отчетном финансовом году;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k - коэффициент возврата гранта.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Коэффициент возврата гранта (если большее значение результата предоставления гранта отражает большую эффективность использования гранта) (k) определяется по формуле</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k = 1- T/ S,</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где: T - фактически достигнутое значение результата предоставления гранта на отчетную дату;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S - плановое значение результата предоставления гранта, установленное соглашением.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Коэффициент возврата гранта (если большее значение результата предоставления субсидии отражает меньшую эффективность использования гранта) определяется по формуле: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k = 1- S/ T.</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88. При </w:t>
      </w:r>
      <w:proofErr w:type="spellStart"/>
      <w:r w:rsidRPr="00F65F02">
        <w:rPr>
          <w:rFonts w:ascii="Times New Roman" w:eastAsia="Times New Roman" w:hAnsi="Times New Roman" w:cs="Times New Roman"/>
          <w:sz w:val="28"/>
          <w:szCs w:val="28"/>
          <w:lang w:eastAsia="ru-RU"/>
        </w:rPr>
        <w:t>недостижении</w:t>
      </w:r>
      <w:proofErr w:type="spellEnd"/>
      <w:r w:rsidRPr="00F65F02">
        <w:rPr>
          <w:rFonts w:ascii="Times New Roman" w:eastAsia="Times New Roman" w:hAnsi="Times New Roman" w:cs="Times New Roman"/>
          <w:sz w:val="28"/>
          <w:szCs w:val="28"/>
          <w:lang w:eastAsia="ru-RU"/>
        </w:rPr>
        <w:t xml:space="preserve"> </w:t>
      </w:r>
      <w:proofErr w:type="spellStart"/>
      <w:r w:rsidRPr="00F65F02">
        <w:rPr>
          <w:rFonts w:ascii="Times New Roman" w:eastAsia="Times New Roman" w:hAnsi="Times New Roman" w:cs="Times New Roman"/>
          <w:sz w:val="28"/>
          <w:szCs w:val="28"/>
          <w:lang w:eastAsia="ru-RU"/>
        </w:rPr>
        <w:t>грантополучателем</w:t>
      </w:r>
      <w:proofErr w:type="spellEnd"/>
      <w:r w:rsidRPr="00F65F02">
        <w:rPr>
          <w:rFonts w:ascii="Times New Roman" w:eastAsia="Times New Roman" w:hAnsi="Times New Roman" w:cs="Times New Roman"/>
          <w:sz w:val="28"/>
          <w:szCs w:val="28"/>
          <w:lang w:eastAsia="ru-RU"/>
        </w:rPr>
        <w:t xml:space="preserve"> в установленные соглашением сроки значения результата предоставления гранта, </w:t>
      </w:r>
      <w:proofErr w:type="spellStart"/>
      <w:r w:rsidRPr="00F65F02">
        <w:rPr>
          <w:rFonts w:ascii="Times New Roman" w:eastAsia="Times New Roman" w:hAnsi="Times New Roman" w:cs="Times New Roman"/>
          <w:sz w:val="28"/>
          <w:szCs w:val="28"/>
          <w:lang w:eastAsia="ru-RU"/>
        </w:rPr>
        <w:t>грантополучатель</w:t>
      </w:r>
      <w:proofErr w:type="spellEnd"/>
      <w:r w:rsidRPr="00F65F02">
        <w:rPr>
          <w:rFonts w:ascii="Times New Roman" w:eastAsia="Times New Roman" w:hAnsi="Times New Roman" w:cs="Times New Roman"/>
          <w:sz w:val="28"/>
          <w:szCs w:val="28"/>
          <w:lang w:eastAsia="ru-RU"/>
        </w:rPr>
        <w:t xml:space="preserve"> уплачивает пени в размере одной </w:t>
      </w:r>
      <w:proofErr w:type="spellStart"/>
      <w:r w:rsidRPr="00F65F02">
        <w:rPr>
          <w:rFonts w:ascii="Times New Roman" w:eastAsia="Times New Roman" w:hAnsi="Times New Roman" w:cs="Times New Roman"/>
          <w:sz w:val="28"/>
          <w:szCs w:val="28"/>
          <w:lang w:eastAsia="ru-RU"/>
        </w:rPr>
        <w:t>трехсотшестидесятой</w:t>
      </w:r>
      <w:proofErr w:type="spellEnd"/>
      <w:r w:rsidRPr="00F65F02">
        <w:rPr>
          <w:rFonts w:ascii="Times New Roman" w:eastAsia="Times New Roman" w:hAnsi="Times New Roman" w:cs="Times New Roman"/>
          <w:sz w:val="28"/>
          <w:szCs w:val="28"/>
          <w:lang w:eastAsia="ru-RU"/>
        </w:rPr>
        <w:t xml:space="preserve"> ключевой ставки Центрального банка Российской Федерации, действующей на дату начала начисления пени, от суммы гранта, подлежащей </w:t>
      </w:r>
      <w:proofErr w:type="gramStart"/>
      <w:r w:rsidRPr="00F65F02">
        <w:rPr>
          <w:rFonts w:ascii="Times New Roman" w:eastAsia="Times New Roman" w:hAnsi="Times New Roman" w:cs="Times New Roman"/>
          <w:sz w:val="28"/>
          <w:szCs w:val="28"/>
          <w:lang w:eastAsia="ru-RU"/>
        </w:rPr>
        <w:t xml:space="preserve">возврату,   </w:t>
      </w:r>
      <w:proofErr w:type="gramEnd"/>
      <w:r w:rsidRPr="00F65F02">
        <w:rPr>
          <w:rFonts w:ascii="Times New Roman" w:eastAsia="Times New Roman" w:hAnsi="Times New Roman" w:cs="Times New Roman"/>
          <w:sz w:val="28"/>
          <w:szCs w:val="28"/>
          <w:lang w:eastAsia="ru-RU"/>
        </w:rPr>
        <w:t xml:space="preserve">    за каждый день просрочки (с первого дня, следующего за плановой датой достижения результата предоставления гранта, до дня возврата гранта (части гранта).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89. Средства гранта подлежат возврату в доход бюджета Павлоградского муниципального района Омской области на основании:</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 требования Администрации, о возврате гранта либо его остатков         в форме электронного документа, подписанного усиленной квалифицированной электронной подписью в соответствии с федеральным законодательством, направленного </w:t>
      </w:r>
      <w:proofErr w:type="spellStart"/>
      <w:r w:rsidRPr="00F65F02">
        <w:rPr>
          <w:rFonts w:ascii="Times New Roman" w:eastAsia="Times New Roman" w:hAnsi="Times New Roman" w:cs="Times New Roman"/>
          <w:sz w:val="28"/>
          <w:szCs w:val="28"/>
          <w:lang w:eastAsia="ru-RU"/>
        </w:rPr>
        <w:t>грантополучателю</w:t>
      </w:r>
      <w:proofErr w:type="spellEnd"/>
      <w:r w:rsidRPr="00F65F02">
        <w:rPr>
          <w:rFonts w:ascii="Times New Roman" w:eastAsia="Times New Roman" w:hAnsi="Times New Roman" w:cs="Times New Roman"/>
          <w:sz w:val="28"/>
          <w:szCs w:val="28"/>
          <w:lang w:eastAsia="ru-RU"/>
        </w:rPr>
        <w:t xml:space="preserve"> в течение 10 рабочих дней со дня обнаружения указанных нарушений, - не позднее 10-го рабочего дня со дня получения </w:t>
      </w:r>
      <w:proofErr w:type="spellStart"/>
      <w:r w:rsidRPr="00F65F02">
        <w:rPr>
          <w:rFonts w:ascii="Times New Roman" w:eastAsia="Times New Roman" w:hAnsi="Times New Roman" w:cs="Times New Roman"/>
          <w:sz w:val="28"/>
          <w:szCs w:val="28"/>
          <w:lang w:eastAsia="ru-RU"/>
        </w:rPr>
        <w:t>грантополучателем</w:t>
      </w:r>
      <w:proofErr w:type="spellEnd"/>
      <w:r w:rsidRPr="00F65F02">
        <w:rPr>
          <w:rFonts w:ascii="Times New Roman" w:eastAsia="Times New Roman" w:hAnsi="Times New Roman" w:cs="Times New Roman"/>
          <w:sz w:val="28"/>
          <w:szCs w:val="28"/>
          <w:lang w:eastAsia="ru-RU"/>
        </w:rPr>
        <w:t xml:space="preserve"> указанного требования;</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предписания Комитета финансов и контроля – в сроки, установленные в соответствии с бюджетным законодательством Российской Федерации.</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90. В случае нарушения </w:t>
      </w:r>
      <w:proofErr w:type="spellStart"/>
      <w:r w:rsidRPr="00F65F02">
        <w:rPr>
          <w:rFonts w:ascii="Times New Roman" w:eastAsia="Times New Roman" w:hAnsi="Times New Roman" w:cs="Times New Roman"/>
          <w:sz w:val="28"/>
          <w:szCs w:val="28"/>
          <w:lang w:eastAsia="ru-RU"/>
        </w:rPr>
        <w:t>грантополучателем</w:t>
      </w:r>
      <w:proofErr w:type="spellEnd"/>
      <w:r w:rsidRPr="00F65F02">
        <w:rPr>
          <w:rFonts w:ascii="Times New Roman" w:eastAsia="Times New Roman" w:hAnsi="Times New Roman" w:cs="Times New Roman"/>
          <w:sz w:val="28"/>
          <w:szCs w:val="28"/>
          <w:lang w:eastAsia="ru-RU"/>
        </w:rPr>
        <w:t xml:space="preserve"> условий, установленных при предоставлении гранта, выявленного в том числе по фактам проверок, проведенных Администрацией и (или) Комитетом финансов и контроля,      (за исключением случая </w:t>
      </w:r>
      <w:proofErr w:type="spellStart"/>
      <w:r w:rsidRPr="00F65F02">
        <w:rPr>
          <w:rFonts w:ascii="Times New Roman" w:eastAsia="Times New Roman" w:hAnsi="Times New Roman" w:cs="Times New Roman"/>
          <w:sz w:val="28"/>
          <w:szCs w:val="28"/>
          <w:lang w:eastAsia="ru-RU"/>
        </w:rPr>
        <w:t>недостижения</w:t>
      </w:r>
      <w:proofErr w:type="spellEnd"/>
      <w:r w:rsidRPr="00F65F02">
        <w:rPr>
          <w:rFonts w:ascii="Times New Roman" w:eastAsia="Times New Roman" w:hAnsi="Times New Roman" w:cs="Times New Roman"/>
          <w:sz w:val="28"/>
          <w:szCs w:val="28"/>
          <w:lang w:eastAsia="ru-RU"/>
        </w:rPr>
        <w:t xml:space="preserve"> значения результата предоставления) к </w:t>
      </w:r>
      <w:proofErr w:type="spellStart"/>
      <w:r w:rsidRPr="00F65F02">
        <w:rPr>
          <w:rFonts w:ascii="Times New Roman" w:eastAsia="Times New Roman" w:hAnsi="Times New Roman" w:cs="Times New Roman"/>
          <w:sz w:val="28"/>
          <w:szCs w:val="28"/>
          <w:lang w:eastAsia="ru-RU"/>
        </w:rPr>
        <w:t>грантополучателю</w:t>
      </w:r>
      <w:proofErr w:type="spellEnd"/>
      <w:r w:rsidRPr="00F65F02">
        <w:rPr>
          <w:rFonts w:ascii="Times New Roman" w:eastAsia="Times New Roman" w:hAnsi="Times New Roman" w:cs="Times New Roman"/>
          <w:sz w:val="28"/>
          <w:szCs w:val="28"/>
          <w:lang w:eastAsia="ru-RU"/>
        </w:rPr>
        <w:t xml:space="preserve"> применяются штрафные санкции, рассчитываемые как произведения значения суммы гранта, подлежащей возврату, и значение размера ключевой ставки Центрального банка Российской Федерации, действовавшей в период с даты получения суммы гранта, подлежащей возврату, по дату выявления нарушений.</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91. Требования о возврате средств гранта, об уплате штрафных санкций, в том числе пеней, предусмотренные пунктами 87 – 90 настоящего </w:t>
      </w:r>
      <w:r w:rsidRPr="00F65F02">
        <w:rPr>
          <w:rFonts w:ascii="Times New Roman" w:eastAsia="Times New Roman" w:hAnsi="Times New Roman" w:cs="Times New Roman"/>
          <w:sz w:val="28"/>
          <w:szCs w:val="28"/>
          <w:lang w:eastAsia="ru-RU"/>
        </w:rPr>
        <w:lastRenderedPageBreak/>
        <w:t xml:space="preserve">Порядка, не применяются в случае, если соблюдение условий предоставления гранта, в том числе исполнение обязательств                               по достижению значения результата предоставления гранта, оказалось невозможным вследствие обстоятельств непреодолимой силы. </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К обстоятельствам непреодолимой силы не могут быть отнесены такие предпринимательские риски, как нарушение обязанностей со стороны контрагентов получателя гранта, отсутствие на рынке необходимых для исполнения обязательств товаров, отсутствие у получателя гранта средств или невозможность выполнять финансовые обязательства, а также финансово-экономический кризис, изменение валютного курса, девальвация национальной валюты.</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92. В случае нарушения </w:t>
      </w:r>
      <w:proofErr w:type="spellStart"/>
      <w:r w:rsidRPr="00F65F02">
        <w:rPr>
          <w:rFonts w:ascii="Times New Roman" w:eastAsia="Times New Roman" w:hAnsi="Times New Roman" w:cs="Times New Roman"/>
          <w:sz w:val="28"/>
          <w:szCs w:val="28"/>
          <w:lang w:eastAsia="ru-RU"/>
        </w:rPr>
        <w:t>грантополучателем</w:t>
      </w:r>
      <w:proofErr w:type="spellEnd"/>
      <w:r w:rsidRPr="00F65F02">
        <w:rPr>
          <w:rFonts w:ascii="Times New Roman" w:eastAsia="Times New Roman" w:hAnsi="Times New Roman" w:cs="Times New Roman"/>
          <w:sz w:val="28"/>
          <w:szCs w:val="28"/>
          <w:lang w:eastAsia="ru-RU"/>
        </w:rPr>
        <w:t xml:space="preserve"> срока возврата гранта либо его остатка, уплаты пени и штрафов, грант либо его остаток, пени           и штрафы возвращаются и уплачиваются в бюджет Павлоградского муниципального района Омской области в порядке, установленном действующим законодательством Российской Федерации.</w:t>
      </w:r>
    </w:p>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8"/>
          <w:szCs w:val="28"/>
          <w:lang w:eastAsia="ru-RU"/>
        </w:rPr>
      </w:pPr>
      <w:r w:rsidRPr="00F65F02">
        <w:rPr>
          <w:rFonts w:ascii="Times New Roman" w:eastAsiaTheme="minorEastAsia" w:hAnsi="Times New Roman" w:cs="Times New Roman"/>
          <w:b/>
          <w:bCs/>
          <w:color w:val="26282F"/>
          <w:sz w:val="28"/>
          <w:szCs w:val="28"/>
          <w:lang w:val="en-US" w:eastAsia="ru-RU"/>
        </w:rPr>
        <w:t>VI</w:t>
      </w:r>
      <w:r w:rsidRPr="00F65F02">
        <w:rPr>
          <w:rFonts w:ascii="Times New Roman" w:eastAsiaTheme="minorEastAsia" w:hAnsi="Times New Roman" w:cs="Times New Roman"/>
          <w:b/>
          <w:bCs/>
          <w:color w:val="26282F"/>
          <w:sz w:val="28"/>
          <w:szCs w:val="28"/>
          <w:lang w:eastAsia="ru-RU"/>
        </w:rPr>
        <w:t xml:space="preserve">. </w:t>
      </w:r>
      <w:r w:rsidRPr="00F65F02">
        <w:rPr>
          <w:rFonts w:ascii="Times New Roman" w:eastAsiaTheme="minorEastAsia" w:hAnsi="Times New Roman" w:cs="Times New Roman"/>
          <w:b/>
          <w:bCs/>
          <w:sz w:val="28"/>
          <w:szCs w:val="28"/>
          <w:lang w:eastAsia="ru-RU"/>
        </w:rPr>
        <w:t>Порядок информационного взаимодействия системы "Электронный бюджет" с иными государственными информационными системами в целях проведения отбора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60" w:name="sub_1091"/>
      <w:r w:rsidRPr="00F65F02">
        <w:rPr>
          <w:rFonts w:ascii="Times New Roman" w:eastAsiaTheme="minorEastAsia" w:hAnsi="Times New Roman" w:cs="Times New Roman"/>
          <w:sz w:val="28"/>
          <w:szCs w:val="28"/>
          <w:lang w:eastAsia="ru-RU"/>
        </w:rPr>
        <w:t>93. Участниками информационного взаимодействия являются:</w:t>
      </w:r>
      <w:bookmarkEnd w:id="60"/>
      <w:r w:rsidRPr="00F65F02">
        <w:rPr>
          <w:rFonts w:ascii="Times New Roman" w:eastAsiaTheme="minorEastAsia" w:hAnsi="Times New Roman" w:cs="Times New Roman"/>
          <w:sz w:val="28"/>
          <w:szCs w:val="28"/>
          <w:lang w:eastAsia="ru-RU"/>
        </w:rPr>
        <w:t xml:space="preserve">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Министерство финансов Российской Федерации, Министерство промышленности и торговли Российской Федерации, Министерство культуры Российской Федерации, Федеральное агентство по делам молодежи, акционерное общество «Российский экспортный центр» а также, в случае размещения в соответствии с </w:t>
      </w:r>
      <w:hyperlink r:id="rId26" w:history="1">
        <w:r w:rsidRPr="00F65F02">
          <w:rPr>
            <w:rFonts w:ascii="Times New Roman" w:eastAsiaTheme="minorEastAsia" w:hAnsi="Times New Roman" w:cs="Times New Roman"/>
            <w:sz w:val="28"/>
            <w:szCs w:val="28"/>
            <w:lang w:eastAsia="ru-RU"/>
          </w:rPr>
          <w:t>абзацем первым пункта 1 статьи 78</w:t>
        </w:r>
      </w:hyperlink>
      <w:r w:rsidRPr="00F65F02">
        <w:rPr>
          <w:rFonts w:ascii="Times New Roman" w:eastAsiaTheme="minorEastAsia" w:hAnsi="Times New Roman" w:cs="Times New Roman"/>
          <w:sz w:val="28"/>
          <w:szCs w:val="28"/>
          <w:lang w:eastAsia="ru-RU"/>
        </w:rPr>
        <w:t xml:space="preserve">.5 БК РФ на </w:t>
      </w:r>
      <w:hyperlink r:id="rId27" w:history="1">
        <w:r w:rsidRPr="00F65F02">
          <w:rPr>
            <w:rFonts w:ascii="Times New Roman" w:eastAsiaTheme="minorEastAsia" w:hAnsi="Times New Roman" w:cs="Times New Roman"/>
            <w:sz w:val="28"/>
            <w:szCs w:val="28"/>
            <w:lang w:eastAsia="ru-RU"/>
          </w:rPr>
          <w:t>едином портале</w:t>
        </w:r>
      </w:hyperlink>
      <w:r w:rsidRPr="00F65F02">
        <w:rPr>
          <w:rFonts w:ascii="Times New Roman" w:eastAsiaTheme="minorEastAsia" w:hAnsi="Times New Roman" w:cs="Times New Roman"/>
          <w:sz w:val="28"/>
          <w:szCs w:val="28"/>
          <w:lang w:eastAsia="ru-RU"/>
        </w:rPr>
        <w:t xml:space="preserve"> информации о субсидиях, предоставляемых                   из бюджетов субъектов Российской Федерации (местных бюджетов), органы государственной власти субъектов Российской Федерации, являющиеся операторами государственных информационных систем субъектов Российской Федерации (далее при совместном упоминании - участники взаимодействия с системой «Электронный бюджет»).</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61" w:name="sub_1092"/>
      <w:r w:rsidRPr="00F65F02">
        <w:rPr>
          <w:rFonts w:ascii="Times New Roman" w:eastAsiaTheme="minorEastAsia" w:hAnsi="Times New Roman" w:cs="Times New Roman"/>
          <w:sz w:val="28"/>
          <w:szCs w:val="28"/>
          <w:lang w:eastAsia="ru-RU"/>
        </w:rPr>
        <w:t>94. Информационное взаимодействие, предусмотренное настоящим Порядком, осуществляется с использованием единой системы межведомственного электронного взаимодействия следующими способами:</w:t>
      </w:r>
    </w:p>
    <w:bookmarkEnd w:id="61"/>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посредством направления запросов о предоставлении сведений           и ответов на указанные запросы;</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в автоматическом режиме без направления запросов                                    о предоставлении сведений.</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62" w:name="sub_1093"/>
      <w:r w:rsidRPr="00F65F02">
        <w:rPr>
          <w:rFonts w:ascii="Times New Roman" w:eastAsiaTheme="minorEastAsia" w:hAnsi="Times New Roman" w:cs="Times New Roman"/>
          <w:sz w:val="28"/>
          <w:szCs w:val="28"/>
          <w:lang w:eastAsia="ru-RU"/>
        </w:rPr>
        <w:t xml:space="preserve">95. Информационное взаимодействие осуществляется в соответствии с форматами сведений, разработанными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w:t>
      </w:r>
      <w:hyperlink r:id="rId28" w:history="1">
        <w:r w:rsidRPr="00F65F02">
          <w:rPr>
            <w:rFonts w:ascii="Times New Roman" w:eastAsiaTheme="minorEastAsia" w:hAnsi="Times New Roman" w:cs="Times New Roman"/>
            <w:sz w:val="28"/>
            <w:szCs w:val="28"/>
            <w:lang w:eastAsia="ru-RU"/>
          </w:rPr>
          <w:t>постановлением</w:t>
        </w:r>
      </w:hyperlink>
      <w:r w:rsidRPr="00F65F02">
        <w:rPr>
          <w:rFonts w:ascii="Times New Roman" w:eastAsiaTheme="minorEastAsia" w:hAnsi="Times New Roman" w:cs="Times New Roman"/>
          <w:sz w:val="28"/>
          <w:szCs w:val="28"/>
          <w:lang w:eastAsia="ru-RU"/>
        </w:rPr>
        <w:t xml:space="preserve"> Правительства Российской Федерации от 8 сентября 2010 № 697 «О единой системе межведомственного электронного </w:t>
      </w:r>
      <w:r w:rsidRPr="00F65F02">
        <w:rPr>
          <w:rFonts w:ascii="Times New Roman" w:eastAsiaTheme="minorEastAsia" w:hAnsi="Times New Roman" w:cs="Times New Roman"/>
          <w:sz w:val="28"/>
          <w:szCs w:val="28"/>
          <w:lang w:eastAsia="ru-RU"/>
        </w:rPr>
        <w:lastRenderedPageBreak/>
        <w:t>взаимодействия».</w:t>
      </w:r>
    </w:p>
    <w:bookmarkEnd w:id="62"/>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Требования к форматам сведений, представляющим собой структуру и состав передаваемых сведений, а также к срокам их передачи устанавливаются Министерством финансов Российской Федерации.</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63" w:name="sub_1094"/>
      <w:r w:rsidRPr="00F65F02">
        <w:rPr>
          <w:rFonts w:ascii="Times New Roman" w:eastAsiaTheme="minorEastAsia" w:hAnsi="Times New Roman" w:cs="Times New Roman"/>
          <w:sz w:val="28"/>
          <w:szCs w:val="28"/>
          <w:lang w:eastAsia="ru-RU"/>
        </w:rPr>
        <w:t xml:space="preserve">96. Информационное взаимодействие системы «Электронный бюджет» в соответствии с </w:t>
      </w:r>
      <w:hyperlink r:id="rId29" w:history="1">
        <w:r w:rsidRPr="00F65F02">
          <w:rPr>
            <w:rFonts w:ascii="Times New Roman" w:eastAsiaTheme="minorEastAsia" w:hAnsi="Times New Roman" w:cs="Times New Roman"/>
            <w:sz w:val="28"/>
            <w:szCs w:val="28"/>
            <w:lang w:eastAsia="ru-RU"/>
          </w:rPr>
          <w:t>пунктом 5 статьи 78</w:t>
        </w:r>
      </w:hyperlink>
      <w:r w:rsidRPr="00F65F02">
        <w:rPr>
          <w:rFonts w:ascii="Times New Roman" w:eastAsiaTheme="minorEastAsia" w:hAnsi="Times New Roman" w:cs="Times New Roman"/>
          <w:sz w:val="28"/>
          <w:szCs w:val="28"/>
          <w:lang w:eastAsia="ru-RU"/>
        </w:rPr>
        <w:t>.5 БК РФ обеспечивается               со следующими государственными информационными системами:</w:t>
      </w:r>
    </w:p>
    <w:bookmarkEnd w:id="63"/>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государственная информационная система промышленности;</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информационная система «Одно окно» в сфере внешнеторговой деятельности;</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федеральная государственная автоматизированная информационная система, обеспечивающая реализацию молодежной политики (федеральная государственная автоматизированная информационная система «Молодежь России»);</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 государственные информационные системы субъектов Российской Федерации, определенные в соответствии с </w:t>
      </w:r>
      <w:hyperlink r:id="rId30" w:history="1">
        <w:r w:rsidRPr="00F65F02">
          <w:rPr>
            <w:rFonts w:ascii="Times New Roman" w:eastAsiaTheme="minorEastAsia" w:hAnsi="Times New Roman" w:cs="Times New Roman"/>
            <w:sz w:val="28"/>
            <w:szCs w:val="28"/>
            <w:lang w:eastAsia="ru-RU"/>
          </w:rPr>
          <w:t>пунктом 5 статьи 78</w:t>
        </w:r>
      </w:hyperlink>
      <w:r w:rsidRPr="00F65F02">
        <w:rPr>
          <w:rFonts w:ascii="Times New Roman" w:eastAsiaTheme="minorEastAsia" w:hAnsi="Times New Roman" w:cs="Times New Roman"/>
          <w:sz w:val="28"/>
          <w:szCs w:val="28"/>
          <w:lang w:eastAsia="ru-RU"/>
        </w:rPr>
        <w:t xml:space="preserve">.5 Бюджетного Кодекса Российской Федерации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Единая автоматизированная система поддержки оказания государственных услуг Минкультуры России.</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64" w:name="sub_1095"/>
      <w:r w:rsidRPr="00F65F02">
        <w:rPr>
          <w:rFonts w:ascii="Times New Roman" w:eastAsiaTheme="minorEastAsia" w:hAnsi="Times New Roman" w:cs="Times New Roman"/>
          <w:sz w:val="28"/>
          <w:szCs w:val="28"/>
          <w:lang w:eastAsia="ru-RU"/>
        </w:rPr>
        <w:t xml:space="preserve">97. В рамках информационного взаимодействия между системой «Электронный бюджет» и указанными в </w:t>
      </w:r>
      <w:hyperlink w:anchor="sub_1094" w:history="1">
        <w:r w:rsidRPr="00F65F02">
          <w:rPr>
            <w:rFonts w:ascii="Times New Roman" w:eastAsiaTheme="minorEastAsia" w:hAnsi="Times New Roman" w:cs="Times New Roman"/>
            <w:sz w:val="28"/>
            <w:szCs w:val="28"/>
            <w:lang w:eastAsia="ru-RU"/>
          </w:rPr>
          <w:t>пункте </w:t>
        </w:r>
      </w:hyperlink>
      <w:r w:rsidRPr="00F65F02">
        <w:rPr>
          <w:rFonts w:ascii="Times New Roman" w:eastAsiaTheme="minorEastAsia" w:hAnsi="Times New Roman" w:cs="Times New Roman"/>
          <w:sz w:val="28"/>
          <w:szCs w:val="28"/>
          <w:lang w:eastAsia="ru-RU"/>
        </w:rPr>
        <w:t>96 настоящего Порядка государственными информационными системами с целью информационного обеспечения организации и проведения отборов осуществляется обмен следующими сведениями:</w:t>
      </w:r>
    </w:p>
    <w:bookmarkEnd w:id="64"/>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информация о субсидиях;</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информация об объявлениях о проведении отбора, отмене отбора;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указатели страниц сайтов государственных информационных систем, с которыми обеспечивается информационное взаимодействие;</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информация о заявках;</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информация о ходе и результатах отборов.</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65" w:name="sub_1096"/>
      <w:r w:rsidRPr="00F65F02">
        <w:rPr>
          <w:rFonts w:ascii="Times New Roman" w:eastAsiaTheme="minorEastAsia" w:hAnsi="Times New Roman" w:cs="Times New Roman"/>
          <w:sz w:val="28"/>
          <w:szCs w:val="28"/>
          <w:lang w:eastAsia="ru-RU"/>
        </w:rPr>
        <w:t>98. Формирование главным распорядителем бюджетных средств                  в системе «Электронный бюджет» информации:</w:t>
      </w:r>
    </w:p>
    <w:bookmarkEnd w:id="65"/>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 о грантах в форме субсидий в реестре субсидий, предоставляемых юридическим лицам, индивидуальным предпринимателям, а также физическим лицам - производителям товаров, работ, услуг, осуществляется в установленном Министерством финансов Российской Федерации </w:t>
      </w:r>
      <w:hyperlink r:id="rId31" w:history="1">
        <w:r w:rsidRPr="00F65F02">
          <w:rPr>
            <w:rFonts w:ascii="Times New Roman" w:eastAsiaTheme="minorEastAsia" w:hAnsi="Times New Roman" w:cs="Times New Roman"/>
            <w:sz w:val="28"/>
            <w:szCs w:val="28"/>
            <w:lang w:eastAsia="ru-RU"/>
          </w:rPr>
          <w:t>порядке</w:t>
        </w:r>
      </w:hyperlink>
      <w:r w:rsidRPr="00F65F02">
        <w:rPr>
          <w:rFonts w:ascii="Times New Roman" w:eastAsiaTheme="minorEastAsia" w:hAnsi="Times New Roman" w:cs="Times New Roman"/>
          <w:sz w:val="28"/>
          <w:szCs w:val="28"/>
          <w:lang w:eastAsia="ru-RU"/>
        </w:rPr>
        <w:t>;</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об объявлениях о проведении отбора, отмене отбора осуществляется в соответствии с настоящим Порядком.</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66" w:name="sub_1097"/>
      <w:r w:rsidRPr="00F65F02">
        <w:rPr>
          <w:rFonts w:ascii="Times New Roman" w:eastAsiaTheme="minorEastAsia" w:hAnsi="Times New Roman" w:cs="Times New Roman"/>
          <w:sz w:val="28"/>
          <w:szCs w:val="28"/>
          <w:lang w:eastAsia="ru-RU"/>
        </w:rPr>
        <w:t>99. Министерство финансов Российской Федерации обеспечивает передачу участникам взаимодействия с системой «Электронный бюджет» информации о грантах и об объявлениях о проведении отбора, отмене отбора не позднее одного календарного дня со дня ее формирования (изменения) в системе «Электронный бюджет» главным распорядителем бюджетных средств.</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67" w:name="sub_1098"/>
      <w:bookmarkEnd w:id="66"/>
      <w:r w:rsidRPr="00F65F02">
        <w:rPr>
          <w:rFonts w:ascii="Times New Roman" w:eastAsiaTheme="minorEastAsia" w:hAnsi="Times New Roman" w:cs="Times New Roman"/>
          <w:sz w:val="28"/>
          <w:szCs w:val="28"/>
          <w:lang w:eastAsia="ru-RU"/>
        </w:rPr>
        <w:t xml:space="preserve">100. Участники взаимодействия с системой «Электронный бюджет» </w:t>
      </w:r>
      <w:r w:rsidRPr="00F65F02">
        <w:rPr>
          <w:rFonts w:ascii="Times New Roman" w:eastAsiaTheme="minorEastAsia" w:hAnsi="Times New Roman" w:cs="Times New Roman"/>
          <w:sz w:val="28"/>
          <w:szCs w:val="28"/>
          <w:lang w:eastAsia="ru-RU"/>
        </w:rPr>
        <w:lastRenderedPageBreak/>
        <w:t>обеспечивают передачу Министерству финансов Российской Федерации информации об указателе страницы сайта государственной информационной системы, с которой обеспечивается информационное взаимодействие, не позднее 5-го календарного дня до наступления даты начала приема заявок, а также информации о заявках, ходе и результатах отборов получателей гранта в сроки, установленные пунктами 101 и 102 настоящего Порядка.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101. Информация о заявках и ходе отборов получателей грантов предоставляется Министерству финансов Российской Федерации         </w:t>
      </w:r>
      <w:r>
        <w:rPr>
          <w:rFonts w:ascii="Times New Roman" w:eastAsiaTheme="minorEastAsia" w:hAnsi="Times New Roman" w:cs="Times New Roman"/>
          <w:sz w:val="28"/>
          <w:szCs w:val="28"/>
          <w:lang w:eastAsia="ru-RU"/>
        </w:rPr>
        <w:t xml:space="preserve">           </w:t>
      </w:r>
      <w:r w:rsidRPr="00F65F02">
        <w:rPr>
          <w:rFonts w:ascii="Times New Roman" w:eastAsiaTheme="minorEastAsia" w:hAnsi="Times New Roman" w:cs="Times New Roman"/>
          <w:sz w:val="28"/>
          <w:szCs w:val="28"/>
          <w:lang w:eastAsia="ru-RU"/>
        </w:rPr>
        <w:t xml:space="preserve">            не позднее следующего рабочего дня со дня её формирования (</w:t>
      </w:r>
      <w:proofErr w:type="gramStart"/>
      <w:r w:rsidRPr="00F65F02">
        <w:rPr>
          <w:rFonts w:ascii="Times New Roman" w:eastAsiaTheme="minorEastAsia" w:hAnsi="Times New Roman" w:cs="Times New Roman"/>
          <w:sz w:val="28"/>
          <w:szCs w:val="28"/>
          <w:lang w:eastAsia="ru-RU"/>
        </w:rPr>
        <w:t xml:space="preserve">изменения) </w:t>
      </w:r>
      <w:r>
        <w:rPr>
          <w:rFonts w:ascii="Times New Roman" w:eastAsiaTheme="minorEastAsia" w:hAnsi="Times New Roman" w:cs="Times New Roman"/>
          <w:sz w:val="28"/>
          <w:szCs w:val="28"/>
          <w:lang w:eastAsia="ru-RU"/>
        </w:rPr>
        <w:t xml:space="preserve">  </w:t>
      </w:r>
      <w:proofErr w:type="gramEnd"/>
      <w:r>
        <w:rPr>
          <w:rFonts w:ascii="Times New Roman" w:eastAsiaTheme="minorEastAsia" w:hAnsi="Times New Roman" w:cs="Times New Roman"/>
          <w:sz w:val="28"/>
          <w:szCs w:val="28"/>
          <w:lang w:eastAsia="ru-RU"/>
        </w:rPr>
        <w:t xml:space="preserve">               </w:t>
      </w:r>
      <w:r w:rsidRPr="00F65F02">
        <w:rPr>
          <w:rFonts w:ascii="Times New Roman" w:eastAsiaTheme="minorEastAsia" w:hAnsi="Times New Roman" w:cs="Times New Roman"/>
          <w:sz w:val="28"/>
          <w:szCs w:val="28"/>
          <w:lang w:eastAsia="ru-RU"/>
        </w:rPr>
        <w:t>в государственных информационных системах, указанных в пункте 96 настоящего Порядка.</w:t>
      </w:r>
    </w:p>
    <w:p w:rsidR="00F65F02" w:rsidRPr="00F65F02" w:rsidRDefault="00F65F02" w:rsidP="0010300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sz w:val="28"/>
          <w:szCs w:val="28"/>
          <w:lang w:eastAsia="ru-RU"/>
        </w:rPr>
        <w:t xml:space="preserve">102. Информация о результатах отборов получателей грантов, включающая документы, подтверждающие результаты рассмотрения                     и оценки заявок, предоставляется Министерству финансов Российской Федерации не позднее 5-го календарного дня со дня ее формирования           </w:t>
      </w:r>
      <w:r>
        <w:rPr>
          <w:rFonts w:ascii="Times New Roman" w:eastAsiaTheme="minorEastAsia" w:hAnsi="Times New Roman" w:cs="Times New Roman"/>
          <w:sz w:val="28"/>
          <w:szCs w:val="28"/>
          <w:lang w:eastAsia="ru-RU"/>
        </w:rPr>
        <w:t xml:space="preserve">              </w:t>
      </w:r>
      <w:r w:rsidRPr="00F65F02">
        <w:rPr>
          <w:rFonts w:ascii="Times New Roman" w:eastAsiaTheme="minorEastAsia" w:hAnsi="Times New Roman" w:cs="Times New Roman"/>
          <w:sz w:val="28"/>
          <w:szCs w:val="28"/>
          <w:lang w:eastAsia="ru-RU"/>
        </w:rPr>
        <w:t>в государственных информационных системах, указанных в пункте 96 настоящего Порядка.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bookmarkEnd w:id="67"/>
    <w:p w:rsidR="00F65F02" w:rsidRPr="00F65F02" w:rsidRDefault="00F65F02" w:rsidP="00F65F0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103005">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lastRenderedPageBreak/>
        <w:t>Приложение № 1</w:t>
      </w:r>
    </w:p>
    <w:tbl>
      <w:tblPr>
        <w:tblStyle w:val="a7"/>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tblGrid>
      <w:tr w:rsidR="00F65F02" w:rsidRPr="00F65F02" w:rsidTr="003512B9">
        <w:tc>
          <w:tcPr>
            <w:tcW w:w="4812" w:type="dxa"/>
          </w:tcPr>
          <w:p w:rsidR="00F65F02" w:rsidRPr="00F65F02" w:rsidRDefault="00F65F02" w:rsidP="00F65F02">
            <w:pPr>
              <w:widowControl w:val="0"/>
              <w:autoSpaceDE w:val="0"/>
              <w:autoSpaceDN w:val="0"/>
              <w:rPr>
                <w:rFonts w:ascii="Times New Roman" w:eastAsia="Times New Roman" w:hAnsi="Times New Roman"/>
                <w:sz w:val="28"/>
                <w:szCs w:val="28"/>
                <w:lang w:eastAsia="ru-RU"/>
              </w:rPr>
            </w:pPr>
            <w:r w:rsidRPr="00F65F02">
              <w:rPr>
                <w:rFonts w:ascii="Times New Roman" w:eastAsia="Times New Roman" w:hAnsi="Times New Roman"/>
                <w:sz w:val="28"/>
                <w:szCs w:val="28"/>
                <w:lang w:eastAsia="ru-RU"/>
              </w:rPr>
              <w:t>к Порядку предоставления грантов в форме субсидий из бюджета Павлоградского муниципального района Омской области начинающим субъектам малого бизнеса, а также физическим лицам – производителям товаров, работ, услуг</w:t>
            </w:r>
            <w:r w:rsidRPr="00F65F02">
              <w:rPr>
                <w:rFonts w:ascii="Times New Roman" w:eastAsia="Times New Roman" w:hAnsi="Times New Roman"/>
                <w:b/>
                <w:sz w:val="28"/>
                <w:szCs w:val="28"/>
                <w:lang w:eastAsia="ru-RU"/>
              </w:rPr>
              <w:t xml:space="preserve"> </w:t>
            </w:r>
            <w:r w:rsidRPr="00F65F02">
              <w:rPr>
                <w:rFonts w:ascii="Times New Roman" w:eastAsia="Times New Roman" w:hAnsi="Times New Roman"/>
                <w:sz w:val="28"/>
                <w:szCs w:val="28"/>
                <w:lang w:eastAsia="ru-RU"/>
              </w:rPr>
              <w:t>для организации собственного дела на территории Павлоградского муниципального района Омской области</w:t>
            </w:r>
          </w:p>
          <w:p w:rsidR="00F65F02" w:rsidRPr="00F65F02" w:rsidRDefault="00F65F02" w:rsidP="00F65F02">
            <w:pPr>
              <w:widowControl w:val="0"/>
              <w:autoSpaceDE w:val="0"/>
              <w:autoSpaceDN w:val="0"/>
              <w:outlineLvl w:val="1"/>
              <w:rPr>
                <w:rFonts w:ascii="Times New Roman" w:eastAsia="Times New Roman" w:hAnsi="Times New Roman"/>
                <w:sz w:val="28"/>
                <w:szCs w:val="28"/>
                <w:lang w:eastAsia="ru-RU"/>
              </w:rPr>
            </w:pPr>
          </w:p>
          <w:p w:rsidR="00F65F02" w:rsidRPr="00F65F02" w:rsidRDefault="00F65F02" w:rsidP="00F65F02">
            <w:pPr>
              <w:widowControl w:val="0"/>
              <w:autoSpaceDE w:val="0"/>
              <w:autoSpaceDN w:val="0"/>
              <w:outlineLvl w:val="1"/>
              <w:rPr>
                <w:rFonts w:ascii="Times New Roman" w:eastAsia="Times New Roman" w:hAnsi="Times New Roman"/>
                <w:sz w:val="28"/>
                <w:szCs w:val="28"/>
                <w:lang w:eastAsia="ru-RU"/>
              </w:rPr>
            </w:pPr>
            <w:r w:rsidRPr="00F65F02">
              <w:rPr>
                <w:rFonts w:ascii="Times New Roman" w:eastAsia="Times New Roman" w:hAnsi="Times New Roman"/>
                <w:sz w:val="28"/>
                <w:szCs w:val="28"/>
                <w:lang w:eastAsia="ru-RU"/>
              </w:rPr>
              <w:t>В конкурсную комиссию</w:t>
            </w:r>
          </w:p>
          <w:p w:rsidR="00F65F02" w:rsidRPr="00F65F02" w:rsidRDefault="00F65F02" w:rsidP="00F65F02">
            <w:pPr>
              <w:widowControl w:val="0"/>
              <w:autoSpaceDE w:val="0"/>
              <w:autoSpaceDN w:val="0"/>
              <w:outlineLvl w:val="1"/>
              <w:rPr>
                <w:rFonts w:ascii="Times New Roman" w:eastAsia="Times New Roman" w:hAnsi="Times New Roman"/>
                <w:sz w:val="28"/>
                <w:szCs w:val="28"/>
                <w:lang w:eastAsia="ru-RU"/>
              </w:rPr>
            </w:pPr>
          </w:p>
        </w:tc>
      </w:tr>
    </w:tbl>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68" w:name="P304"/>
      <w:bookmarkEnd w:id="68"/>
      <w:r w:rsidRPr="00F65F02">
        <w:rPr>
          <w:rFonts w:ascii="Times New Roman" w:eastAsia="Times New Roman" w:hAnsi="Times New Roman" w:cs="Times New Roman"/>
          <w:b/>
          <w:sz w:val="28"/>
          <w:szCs w:val="28"/>
          <w:lang w:eastAsia="ru-RU"/>
        </w:rPr>
        <w:t>ЗАЯВЛЕНИЕ</w:t>
      </w: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65F02">
        <w:rPr>
          <w:rFonts w:ascii="Times New Roman" w:eastAsia="Times New Roman" w:hAnsi="Times New Roman" w:cs="Times New Roman"/>
          <w:b/>
          <w:sz w:val="28"/>
          <w:szCs w:val="28"/>
          <w:lang w:eastAsia="ru-RU"/>
        </w:rPr>
        <w:t>начинающего юридического лица/индивидуального предпринимателя</w:t>
      </w: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65F02">
        <w:rPr>
          <w:rFonts w:ascii="Times New Roman" w:eastAsia="Times New Roman" w:hAnsi="Times New Roman" w:cs="Times New Roman"/>
          <w:b/>
          <w:sz w:val="28"/>
          <w:szCs w:val="28"/>
          <w:lang w:eastAsia="ru-RU"/>
        </w:rPr>
        <w:t>на участие в отборе</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670"/>
        <w:gridCol w:w="3969"/>
      </w:tblGrid>
      <w:tr w:rsidR="00F65F02" w:rsidRPr="00F65F02" w:rsidTr="003512B9">
        <w:trPr>
          <w:trHeight w:val="784"/>
        </w:trPr>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1</w:t>
            </w:r>
          </w:p>
        </w:tc>
        <w:tc>
          <w:tcPr>
            <w:tcW w:w="5670"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Наименование (полное и сокращенное) юридического лица/индивидуального предпринимателя – претендента на участие в отборе</w:t>
            </w:r>
          </w:p>
        </w:tc>
        <w:tc>
          <w:tcPr>
            <w:tcW w:w="3969"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Cs w:val="20"/>
                <w:lang w:eastAsia="ru-RU"/>
              </w:rPr>
            </w:pPr>
          </w:p>
        </w:tc>
      </w:tr>
      <w:tr w:rsidR="00F65F02" w:rsidRPr="00F65F02" w:rsidTr="003512B9">
        <w:trPr>
          <w:trHeight w:val="1053"/>
        </w:trPr>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2</w:t>
            </w:r>
          </w:p>
        </w:tc>
        <w:tc>
          <w:tcPr>
            <w:tcW w:w="5670"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Фамилия, имя, отчество, идентификационный номер налогоплательщика и должность руководителя или иного лица (с указанием реквизитов документа, подтверждающего полномочия)</w:t>
            </w:r>
          </w:p>
        </w:tc>
        <w:tc>
          <w:tcPr>
            <w:tcW w:w="3969"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Cs w:val="20"/>
                <w:lang w:eastAsia="ru-RU"/>
              </w:rPr>
            </w:pPr>
          </w:p>
        </w:tc>
      </w:tr>
      <w:tr w:rsidR="00F65F02" w:rsidRPr="00F65F02" w:rsidTr="003512B9">
        <w:trPr>
          <w:trHeight w:val="788"/>
        </w:trPr>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3</w:t>
            </w:r>
          </w:p>
        </w:tc>
        <w:tc>
          <w:tcPr>
            <w:tcW w:w="5670"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Фамилия, имя, отчество и идентификационный номер налогоплательщика главного бухгалтера (с указанием реквизитов документа, подтверждающего полномочия)</w:t>
            </w:r>
          </w:p>
        </w:tc>
        <w:tc>
          <w:tcPr>
            <w:tcW w:w="3969"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Cs w:val="20"/>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4</w:t>
            </w: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670"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Основной государственный регистрационный номер участника отбора</w:t>
            </w:r>
          </w:p>
        </w:tc>
        <w:tc>
          <w:tcPr>
            <w:tcW w:w="3969"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Cs w:val="20"/>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5</w:t>
            </w:r>
          </w:p>
        </w:tc>
        <w:tc>
          <w:tcPr>
            <w:tcW w:w="5670"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лиц/Единый государственный реестр индивидуальных предпринимателей (серия и номер, дата выдачи свидетельства ОГРН/ОГРНИП)</w:t>
            </w:r>
          </w:p>
        </w:tc>
        <w:tc>
          <w:tcPr>
            <w:tcW w:w="3969"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Cs w:val="20"/>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6</w:t>
            </w:r>
          </w:p>
        </w:tc>
        <w:tc>
          <w:tcPr>
            <w:tcW w:w="5670"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Идентификационный номер налогоплательщика (ИНН)</w:t>
            </w:r>
          </w:p>
        </w:tc>
        <w:tc>
          <w:tcPr>
            <w:tcW w:w="3969"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Cs w:val="20"/>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7</w:t>
            </w:r>
          </w:p>
        </w:tc>
        <w:tc>
          <w:tcPr>
            <w:tcW w:w="5670"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Дата  и код причины постановки на учет в налоговом органе</w:t>
            </w:r>
          </w:p>
        </w:tc>
        <w:tc>
          <w:tcPr>
            <w:tcW w:w="3969"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Cs w:val="20"/>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8</w:t>
            </w:r>
          </w:p>
        </w:tc>
        <w:tc>
          <w:tcPr>
            <w:tcW w:w="5670"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Дата и место рождения (для индивидуальных предпринимателей)</w:t>
            </w:r>
          </w:p>
        </w:tc>
        <w:tc>
          <w:tcPr>
            <w:tcW w:w="3969"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Cs w:val="20"/>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lastRenderedPageBreak/>
              <w:t>9</w:t>
            </w:r>
          </w:p>
        </w:tc>
        <w:tc>
          <w:tcPr>
            <w:tcW w:w="5670"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Страховой номер индивидуального лицевого счета (СНИЛС) (для индивидуальных предпринимателей)</w:t>
            </w:r>
          </w:p>
        </w:tc>
        <w:tc>
          <w:tcPr>
            <w:tcW w:w="3969"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Cs w:val="20"/>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10</w:t>
            </w:r>
          </w:p>
        </w:tc>
        <w:tc>
          <w:tcPr>
            <w:tcW w:w="5670"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Юридический адрес</w:t>
            </w:r>
          </w:p>
        </w:tc>
        <w:tc>
          <w:tcPr>
            <w:tcW w:w="3969"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Cs w:val="20"/>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11</w:t>
            </w:r>
          </w:p>
        </w:tc>
        <w:tc>
          <w:tcPr>
            <w:tcW w:w="5670"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Фактический адрес</w:t>
            </w:r>
          </w:p>
        </w:tc>
        <w:tc>
          <w:tcPr>
            <w:tcW w:w="3969"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Cs w:val="20"/>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12</w:t>
            </w:r>
          </w:p>
        </w:tc>
        <w:tc>
          <w:tcPr>
            <w:tcW w:w="5670"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 xml:space="preserve">Виды деятельности (согласно выписке из ЕГРЮЛ/ЕГРИП, с указанием кодов </w:t>
            </w:r>
            <w:hyperlink r:id="rId32" w:history="1">
              <w:r w:rsidRPr="00F65F02">
                <w:rPr>
                  <w:rFonts w:ascii="Times New Roman" w:eastAsia="Times New Roman" w:hAnsi="Times New Roman" w:cs="Times New Roman"/>
                  <w:sz w:val="24"/>
                  <w:szCs w:val="24"/>
                  <w:lang w:eastAsia="ru-RU"/>
                </w:rPr>
                <w:t>ОКВЭД</w:t>
              </w:r>
            </w:hyperlink>
            <w:r w:rsidRPr="00F65F02">
              <w:rPr>
                <w:rFonts w:ascii="Times New Roman" w:eastAsia="Times New Roman" w:hAnsi="Times New Roman" w:cs="Times New Roman"/>
                <w:sz w:val="24"/>
                <w:szCs w:val="24"/>
                <w:lang w:eastAsia="ru-RU"/>
              </w:rPr>
              <w:t>)</w:t>
            </w:r>
          </w:p>
        </w:tc>
        <w:tc>
          <w:tcPr>
            <w:tcW w:w="3969"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Cs w:val="20"/>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13</w:t>
            </w:r>
          </w:p>
        </w:tc>
        <w:tc>
          <w:tcPr>
            <w:tcW w:w="5670"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Название проекта</w:t>
            </w:r>
          </w:p>
        </w:tc>
        <w:tc>
          <w:tcPr>
            <w:tcW w:w="3969"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Cs w:val="20"/>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14</w:t>
            </w:r>
          </w:p>
        </w:tc>
        <w:tc>
          <w:tcPr>
            <w:tcW w:w="5670"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Краткое описание вида деятельности, относящегося к реализации представляемого на отбор проекта</w:t>
            </w:r>
          </w:p>
        </w:tc>
        <w:tc>
          <w:tcPr>
            <w:tcW w:w="3969"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Cs w:val="20"/>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15</w:t>
            </w:r>
          </w:p>
        </w:tc>
        <w:tc>
          <w:tcPr>
            <w:tcW w:w="5670"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Место реализации представляемого на отбор проекта</w:t>
            </w:r>
          </w:p>
        </w:tc>
        <w:tc>
          <w:tcPr>
            <w:tcW w:w="3969"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Cs w:val="20"/>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16</w:t>
            </w:r>
          </w:p>
        </w:tc>
        <w:tc>
          <w:tcPr>
            <w:tcW w:w="5670"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Контактные данные (номера телефонов, адрес электронной почты)</w:t>
            </w:r>
          </w:p>
        </w:tc>
        <w:tc>
          <w:tcPr>
            <w:tcW w:w="3969"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Cs w:val="20"/>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17</w:t>
            </w:r>
          </w:p>
        </w:tc>
        <w:tc>
          <w:tcPr>
            <w:tcW w:w="5670"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Контактное лицо (Ф.И.О., должность, телефон)</w:t>
            </w:r>
          </w:p>
        </w:tc>
        <w:tc>
          <w:tcPr>
            <w:tcW w:w="3969"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Cs w:val="20"/>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18</w:t>
            </w:r>
          </w:p>
        </w:tc>
        <w:tc>
          <w:tcPr>
            <w:tcW w:w="5670"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Банковские реквизиты (ИНН/КПП, наименование банка, корреспондентский счет банка, БИК, номер расчетного счета)</w:t>
            </w:r>
          </w:p>
        </w:tc>
        <w:tc>
          <w:tcPr>
            <w:tcW w:w="3969"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Cs w:val="20"/>
                <w:lang w:eastAsia="ru-RU"/>
              </w:rPr>
            </w:pPr>
          </w:p>
        </w:tc>
      </w:tr>
    </w:tbl>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Заявляю о намерении в ____ году получения гранта начинающим субъектом малого предпринимательства (далее – гранта).</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Calibri"/>
          <w:sz w:val="24"/>
          <w:szCs w:val="24"/>
          <w:lang w:eastAsia="ru-RU"/>
        </w:rPr>
      </w:pPr>
      <w:r w:rsidRPr="00F65F02">
        <w:rPr>
          <w:rFonts w:ascii="Times New Roman" w:eastAsia="Times New Roman" w:hAnsi="Times New Roman" w:cs="Times New Roman"/>
          <w:sz w:val="24"/>
          <w:szCs w:val="24"/>
          <w:lang w:eastAsia="ru-RU"/>
        </w:rPr>
        <w:t>Я подтверждаю, что на момент подачи заявки соответствую установленным требованиям, а именно:</w:t>
      </w:r>
    </w:p>
    <w:p w:rsidR="00F65F02" w:rsidRPr="00F65F02" w:rsidRDefault="00F65F02" w:rsidP="00F65F02">
      <w:pPr>
        <w:widowControl w:val="0"/>
        <w:autoSpaceDE w:val="0"/>
        <w:autoSpaceDN w:val="0"/>
        <w:spacing w:after="0" w:line="240" w:lineRule="auto"/>
        <w:ind w:firstLine="284"/>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 не являюсь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F65F02" w:rsidRPr="00F65F02" w:rsidRDefault="00F65F02" w:rsidP="00F65F02">
      <w:pPr>
        <w:widowControl w:val="0"/>
        <w:autoSpaceDE w:val="0"/>
        <w:autoSpaceDN w:val="0"/>
        <w:spacing w:after="0" w:line="240" w:lineRule="auto"/>
        <w:ind w:firstLine="284"/>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 не нахожусь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F65F02" w:rsidRPr="00F65F02" w:rsidRDefault="00F65F02" w:rsidP="00F65F02">
      <w:pPr>
        <w:widowControl w:val="0"/>
        <w:autoSpaceDE w:val="0"/>
        <w:autoSpaceDN w:val="0"/>
        <w:spacing w:after="0" w:line="240" w:lineRule="auto"/>
        <w:ind w:firstLine="284"/>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 xml:space="preserve">- не нахожусь в составляемых в рамках реализации полномочий, предусмотренных </w:t>
      </w:r>
      <w:hyperlink r:id="rId33" w:history="1">
        <w:r w:rsidRPr="00F65F02">
          <w:rPr>
            <w:rFonts w:ascii="Times New Roman" w:eastAsiaTheme="minorEastAsia" w:hAnsi="Times New Roman" w:cs="Times New Roman"/>
            <w:sz w:val="24"/>
            <w:szCs w:val="24"/>
            <w:lang w:eastAsia="ru-RU"/>
          </w:rPr>
          <w:t>главой VII</w:t>
        </w:r>
      </w:hyperlink>
      <w:r w:rsidRPr="00F65F02">
        <w:rPr>
          <w:rFonts w:ascii="Times New Roman" w:eastAsiaTheme="minorEastAsia" w:hAnsi="Times New Roman" w:cs="Times New Roman"/>
          <w:sz w:val="24"/>
          <w:szCs w:val="24"/>
          <w:lang w:eastAsia="ru-RU"/>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F65F02">
        <w:rPr>
          <w:rFonts w:ascii="Times New Roman" w:eastAsiaTheme="minorEastAsia" w:hAnsi="Times New Roman" w:cs="Times New Roman"/>
          <w:sz w:val="24"/>
          <w:szCs w:val="24"/>
          <w:lang w:eastAsia="ru-RU"/>
        </w:rPr>
        <w:t>- не получаю средства из бюджета Павлоградского муниципального района Омской области, из которого планируется предоставление гранта, на основании иных</w:t>
      </w:r>
      <w:r w:rsidRPr="00F65F02">
        <w:rPr>
          <w:rFonts w:ascii="Times New Roman" w:eastAsia="Times New Roman" w:hAnsi="Times New Roman" w:cs="Times New Roman"/>
          <w:sz w:val="24"/>
          <w:szCs w:val="24"/>
          <w:lang w:eastAsia="ru-RU"/>
        </w:rPr>
        <w:t xml:space="preserve"> муниципальных правовых актов Павлоградского муниципального района Омской области;</w:t>
      </w:r>
    </w:p>
    <w:p w:rsidR="00F65F02" w:rsidRPr="00F65F02" w:rsidRDefault="00F65F02" w:rsidP="00F65F02">
      <w:pPr>
        <w:widowControl w:val="0"/>
        <w:autoSpaceDE w:val="0"/>
        <w:autoSpaceDN w:val="0"/>
        <w:spacing w:after="0" w:line="240" w:lineRule="auto"/>
        <w:ind w:firstLine="284"/>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lastRenderedPageBreak/>
        <w:t xml:space="preserve">- не являюсь иностранным агентом в соответствии с </w:t>
      </w:r>
      <w:hyperlink r:id="rId34" w:history="1">
        <w:r w:rsidRPr="00F65F02">
          <w:rPr>
            <w:rFonts w:ascii="Times New Roman" w:eastAsiaTheme="minorEastAsia" w:hAnsi="Times New Roman" w:cs="Times New Roman"/>
            <w:sz w:val="24"/>
            <w:szCs w:val="24"/>
            <w:lang w:eastAsia="ru-RU"/>
          </w:rPr>
          <w:t>Федеральным законом</w:t>
        </w:r>
      </w:hyperlink>
      <w:r w:rsidRPr="00F65F02">
        <w:rPr>
          <w:rFonts w:ascii="Times New Roman" w:eastAsiaTheme="minorEastAsia" w:hAnsi="Times New Roman" w:cs="Times New Roman"/>
          <w:sz w:val="24"/>
          <w:szCs w:val="24"/>
          <w:lang w:eastAsia="ru-RU"/>
        </w:rPr>
        <w:t xml:space="preserve">                    «О контроле за деятельностью лиц, находящихся под иностранным влиянием»;</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F65F02">
        <w:rPr>
          <w:rFonts w:ascii="Times New Roman" w:eastAsiaTheme="minorEastAsia" w:hAnsi="Times New Roman" w:cs="Times New Roman"/>
          <w:sz w:val="24"/>
          <w:szCs w:val="24"/>
          <w:lang w:eastAsia="ru-RU"/>
        </w:rPr>
        <w:t xml:space="preserve">- отсутствует просроченная задолженность по возврату в бюджет </w:t>
      </w:r>
      <w:r w:rsidRPr="00F65F02">
        <w:rPr>
          <w:rFonts w:ascii="Times New Roman" w:eastAsia="Times New Roman" w:hAnsi="Times New Roman" w:cs="Times New Roman"/>
          <w:sz w:val="24"/>
          <w:szCs w:val="24"/>
          <w:lang w:eastAsia="ru-RU"/>
        </w:rPr>
        <w:t>Павлоградского муниципального района Омской области</w:t>
      </w:r>
      <w:r w:rsidRPr="00F65F02">
        <w:rPr>
          <w:rFonts w:ascii="Times New Roman" w:eastAsiaTheme="minorEastAsia" w:hAnsi="Times New Roman" w:cs="Times New Roman"/>
          <w:sz w:val="24"/>
          <w:szCs w:val="24"/>
          <w:lang w:eastAsia="ru-RU"/>
        </w:rPr>
        <w:t xml:space="preserve"> иных субсидий, бюджетных инвестиций, </w:t>
      </w:r>
      <w:r w:rsidRPr="00F65F02">
        <w:rPr>
          <w:rFonts w:ascii="Times New Roman" w:eastAsia="Times New Roman" w:hAnsi="Times New Roman" w:cs="Times New Roman"/>
          <w:sz w:val="24"/>
          <w:szCs w:val="24"/>
          <w:lang w:eastAsia="ru-RU"/>
        </w:rPr>
        <w:t>предоставленных в том числе в соответствии с иными муниципальными правовыми актами, а также иная просроченная (неурегулированная) задолженность по денежным обязательствам перед бюджетом Павлоградского муниципального района Омской области;</w:t>
      </w:r>
    </w:p>
    <w:p w:rsidR="00F65F02" w:rsidRPr="00F65F02" w:rsidRDefault="00F65F02" w:rsidP="00F65F02">
      <w:pPr>
        <w:widowControl w:val="0"/>
        <w:autoSpaceDE w:val="0"/>
        <w:autoSpaceDN w:val="0"/>
        <w:adjustRightInd w:val="0"/>
        <w:spacing w:after="0" w:line="240" w:lineRule="auto"/>
        <w:ind w:firstLine="284"/>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 xml:space="preserve">- на едином налоговом счете отсутствует или не превышает размер, определенный </w:t>
      </w:r>
      <w:hyperlink r:id="rId35" w:history="1">
        <w:r w:rsidRPr="00F65F02">
          <w:rPr>
            <w:rFonts w:ascii="Times New Roman" w:eastAsiaTheme="minorEastAsia" w:hAnsi="Times New Roman" w:cs="Times New Roman"/>
            <w:sz w:val="24"/>
            <w:szCs w:val="24"/>
            <w:lang w:eastAsia="ru-RU"/>
          </w:rPr>
          <w:t>пунктом 3 статьи 47</w:t>
        </w:r>
      </w:hyperlink>
      <w:r w:rsidRPr="00F65F02">
        <w:rPr>
          <w:rFonts w:ascii="Times New Roman" w:eastAsiaTheme="minorEastAsia" w:hAnsi="Times New Roman" w:cs="Times New Roman"/>
          <w:sz w:val="24"/>
          <w:szCs w:val="24"/>
          <w:lang w:eastAsia="ru-RU"/>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F65F02" w:rsidRPr="00F65F02" w:rsidRDefault="00F65F02" w:rsidP="00F65F02">
      <w:pPr>
        <w:widowControl w:val="0"/>
        <w:autoSpaceDE w:val="0"/>
        <w:autoSpaceDN w:val="0"/>
        <w:adjustRightInd w:val="0"/>
        <w:spacing w:after="0" w:line="240" w:lineRule="auto"/>
        <w:ind w:firstLine="284"/>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 не нахожусь в процессе реорганизации (за исключением реорганизации в форме присоединения к юридическому лицу, являющемуся получателем гранта (участником отбора), другого юридического лица), ликвидации, в отношении меня не введена процедура банкротства, моя деятельность не приостановлена в порядке, предусмотренном законодательством Российской Федерации (для юридических лиц</w:t>
      </w:r>
      <w:proofErr w:type="gramStart"/>
      <w:r w:rsidRPr="00F65F02">
        <w:rPr>
          <w:rFonts w:ascii="Times New Roman" w:eastAsiaTheme="minorEastAsia" w:hAnsi="Times New Roman" w:cs="Times New Roman"/>
          <w:sz w:val="24"/>
          <w:szCs w:val="24"/>
          <w:lang w:eastAsia="ru-RU"/>
        </w:rPr>
        <w:t xml:space="preserve">),   </w:t>
      </w:r>
      <w:proofErr w:type="gramEnd"/>
      <w:r w:rsidRPr="00F65F02">
        <w:rPr>
          <w:rFonts w:ascii="Times New Roman" w:eastAsiaTheme="minorEastAsia" w:hAnsi="Times New Roman" w:cs="Times New Roman"/>
          <w:sz w:val="24"/>
          <w:szCs w:val="24"/>
          <w:lang w:eastAsia="ru-RU"/>
        </w:rPr>
        <w:t xml:space="preserve">       не прекратил деятельность в качестве индивидуального предпринимателя (для индивидуальных предпринимателей);</w:t>
      </w:r>
    </w:p>
    <w:p w:rsidR="00F65F02" w:rsidRPr="00F65F02" w:rsidRDefault="00F65F02" w:rsidP="00F65F02">
      <w:pPr>
        <w:widowControl w:val="0"/>
        <w:autoSpaceDE w:val="0"/>
        <w:autoSpaceDN w:val="0"/>
        <w:adjustRightInd w:val="0"/>
        <w:spacing w:after="0" w:line="240" w:lineRule="auto"/>
        <w:ind w:firstLine="284"/>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 xml:space="preserve">-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(для юридических лиц), об индивидуальном предпринимателе. </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F65F02" w:rsidRPr="00F65F02" w:rsidRDefault="00F65F02" w:rsidP="00F65F02">
      <w:pPr>
        <w:widowControl w:val="0"/>
        <w:autoSpaceDE w:val="0"/>
        <w:autoSpaceDN w:val="0"/>
        <w:adjustRightInd w:val="0"/>
        <w:spacing w:after="0" w:line="240" w:lineRule="auto"/>
        <w:ind w:firstLine="284"/>
        <w:jc w:val="both"/>
        <w:rPr>
          <w:rFonts w:ascii="Times New Roman" w:eastAsiaTheme="minorEastAsia" w:hAnsi="Times New Roman" w:cs="Times New Roman"/>
          <w:sz w:val="24"/>
          <w:szCs w:val="24"/>
          <w:lang w:eastAsia="ru-RU"/>
        </w:rPr>
      </w:pPr>
      <w:r w:rsidRPr="00F65F02">
        <w:rPr>
          <w:rFonts w:ascii="Times New Roman" w:eastAsia="Calibri" w:hAnsi="Times New Roman" w:cs="Times New Roman"/>
          <w:sz w:val="24"/>
          <w:szCs w:val="24"/>
        </w:rPr>
        <w:t>Гарантирую на период не менее 12 месяцев со дня получения гранта обеспечить создание новых рабочих мест.</w:t>
      </w:r>
      <w:r w:rsidRPr="00F65F02">
        <w:rPr>
          <w:rFonts w:ascii="Times New Roman" w:eastAsiaTheme="minorEastAsia" w:hAnsi="Times New Roman" w:cs="Times New Roman"/>
          <w:sz w:val="24"/>
          <w:szCs w:val="24"/>
          <w:lang w:eastAsia="ru-RU"/>
        </w:rPr>
        <w:t xml:space="preserve"> Планируемое количество сохраненных ______ и вновь созданных _____ рабочих мест.</w:t>
      </w:r>
    </w:p>
    <w:p w:rsidR="00F65F02" w:rsidRPr="00F65F02" w:rsidRDefault="00F65F02" w:rsidP="00F65F02">
      <w:pPr>
        <w:widowControl w:val="0"/>
        <w:autoSpaceDE w:val="0"/>
        <w:autoSpaceDN w:val="0"/>
        <w:adjustRightInd w:val="0"/>
        <w:spacing w:after="0" w:line="240" w:lineRule="auto"/>
        <w:ind w:firstLine="284"/>
        <w:jc w:val="both"/>
        <w:rPr>
          <w:rFonts w:ascii="Times New Roman" w:eastAsiaTheme="minorEastAsia" w:hAnsi="Times New Roman" w:cs="Times New Roman"/>
          <w:sz w:val="24"/>
          <w:szCs w:val="24"/>
          <w:lang w:eastAsia="ru-RU"/>
        </w:rPr>
      </w:pPr>
    </w:p>
    <w:p w:rsidR="00F65F02" w:rsidRPr="00F65F02" w:rsidRDefault="00F65F02" w:rsidP="00F65F02">
      <w:pPr>
        <w:widowControl w:val="0"/>
        <w:autoSpaceDE w:val="0"/>
        <w:autoSpaceDN w:val="0"/>
        <w:adjustRightInd w:val="0"/>
        <w:spacing w:after="0" w:line="240" w:lineRule="auto"/>
        <w:ind w:firstLine="284"/>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 xml:space="preserve">Подтверждаю согласие на публикацию (размещение) в информационно-телекоммуникационной сети "Интернет" информации об участнике </w:t>
      </w:r>
      <w:proofErr w:type="gramStart"/>
      <w:r w:rsidRPr="00F65F02">
        <w:rPr>
          <w:rFonts w:ascii="Times New Roman" w:eastAsiaTheme="minorEastAsia" w:hAnsi="Times New Roman" w:cs="Times New Roman"/>
          <w:sz w:val="24"/>
          <w:szCs w:val="24"/>
          <w:lang w:eastAsia="ru-RU"/>
        </w:rPr>
        <w:t xml:space="preserve">отбора,   </w:t>
      </w:r>
      <w:proofErr w:type="gramEnd"/>
      <w:r w:rsidRPr="00F65F02">
        <w:rPr>
          <w:rFonts w:ascii="Times New Roman" w:eastAsiaTheme="minorEastAsia" w:hAnsi="Times New Roman" w:cs="Times New Roman"/>
          <w:sz w:val="24"/>
          <w:szCs w:val="24"/>
          <w:lang w:eastAsia="ru-RU"/>
        </w:rPr>
        <w:t xml:space="preserve">                                   о 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 xml:space="preserve">Вся информация, представленная в настоящей заявке и приложениях к ней, достоверна. </w:t>
      </w:r>
    </w:p>
    <w:p w:rsidR="00F65F02" w:rsidRPr="00F65F02" w:rsidRDefault="00F65F02" w:rsidP="00F65F02">
      <w:pPr>
        <w:widowControl w:val="0"/>
        <w:autoSpaceDE w:val="0"/>
        <w:autoSpaceDN w:val="0"/>
        <w:spacing w:after="0" w:line="240" w:lineRule="auto"/>
        <w:ind w:firstLine="284"/>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ind w:firstLine="284"/>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F65F02">
        <w:rPr>
          <w:rFonts w:ascii="Times New Roman" w:eastAsia="Times New Roman" w:hAnsi="Times New Roman" w:cs="Times New Roman"/>
          <w:sz w:val="24"/>
          <w:szCs w:val="24"/>
          <w:lang w:eastAsia="ru-RU"/>
        </w:rPr>
        <w:t>грантовой</w:t>
      </w:r>
      <w:proofErr w:type="spellEnd"/>
      <w:r w:rsidRPr="00F65F02">
        <w:rPr>
          <w:rFonts w:ascii="Times New Roman" w:eastAsia="Times New Roman" w:hAnsi="Times New Roman" w:cs="Times New Roman"/>
          <w:sz w:val="24"/>
          <w:szCs w:val="24"/>
          <w:lang w:eastAsia="ru-RU"/>
        </w:rPr>
        <w:t xml:space="preserve"> поддержки на любом этапе отбора или на стадии реализации проекта.                                                                                                                                                                                                                                                                                                                                                       С условиями отбора участников и предоставления грантов в форме субсидии ознакомлен, их принимаю и согласен.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9"/>
        <w:gridCol w:w="1133"/>
        <w:gridCol w:w="3288"/>
      </w:tblGrid>
      <w:tr w:rsidR="00F65F02" w:rsidRPr="00F65F02" w:rsidTr="003512B9">
        <w:tc>
          <w:tcPr>
            <w:tcW w:w="4649" w:type="dxa"/>
            <w:tcBorders>
              <w:bottom w:val="single" w:sz="4" w:space="0" w:color="auto"/>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33"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rPr>
          <w:trHeight w:val="169"/>
        </w:trPr>
        <w:tc>
          <w:tcPr>
            <w:tcW w:w="4649" w:type="dxa"/>
            <w:tcBorders>
              <w:top w:val="single" w:sz="4" w:space="0" w:color="auto"/>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(должность)</w:t>
            </w:r>
          </w:p>
        </w:tc>
        <w:tc>
          <w:tcPr>
            <w:tcW w:w="1133"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4649" w:type="dxa"/>
            <w:tcBorders>
              <w:bottom w:val="single" w:sz="4" w:space="0" w:color="auto"/>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 xml:space="preserve"> </w:t>
            </w:r>
          </w:p>
        </w:tc>
        <w:tc>
          <w:tcPr>
            <w:tcW w:w="1133" w:type="dxa"/>
            <w:tcBorders>
              <w:bottom w:val="single" w:sz="4" w:space="0" w:color="auto"/>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bottom w:val="single" w:sz="4" w:space="0" w:color="auto"/>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4649" w:type="dxa"/>
            <w:tcBorders>
              <w:top w:val="single" w:sz="4" w:space="0" w:color="auto"/>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(Ф.И.О.)</w:t>
            </w:r>
          </w:p>
        </w:tc>
        <w:tc>
          <w:tcPr>
            <w:tcW w:w="1133" w:type="dxa"/>
            <w:tcBorders>
              <w:top w:val="single" w:sz="4" w:space="0" w:color="auto"/>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single" w:sz="4" w:space="0" w:color="auto"/>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(подпись)</w:t>
            </w:r>
          </w:p>
        </w:tc>
      </w:tr>
    </w:tbl>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«____» _______________ 20___ года</w:t>
      </w: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lastRenderedPageBreak/>
        <w:t>М.П. (при наличии)</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Согласие на обработку персональных данных:</w:t>
      </w: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Я, ___________________________________________________________________________________,</w:t>
      </w: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(фамилия, имя, отчество индивидуального предпринимателя, руководителя юридического лица)</w:t>
      </w:r>
    </w:p>
    <w:p w:rsidR="00F65F02" w:rsidRPr="00F65F02" w:rsidRDefault="00F65F02" w:rsidP="00F65F0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F65F02">
        <w:rPr>
          <w:rFonts w:ascii="Times New Roman" w:eastAsia="Calibri" w:hAnsi="Times New Roman" w:cs="Times New Roman"/>
          <w:sz w:val="24"/>
          <w:szCs w:val="24"/>
        </w:rPr>
        <w:t xml:space="preserve">в соответствии с Федеральным </w:t>
      </w:r>
      <w:hyperlink r:id="rId36" w:history="1">
        <w:r w:rsidRPr="00F65F02">
          <w:rPr>
            <w:rFonts w:ascii="Times New Roman" w:eastAsia="Calibri" w:hAnsi="Times New Roman" w:cs="Times New Roman"/>
            <w:color w:val="000000"/>
            <w:sz w:val="24"/>
            <w:szCs w:val="24"/>
          </w:rPr>
          <w:t>законом</w:t>
        </w:r>
      </w:hyperlink>
      <w:r w:rsidRPr="00F65F02">
        <w:rPr>
          <w:rFonts w:ascii="Times New Roman" w:eastAsia="Calibri" w:hAnsi="Times New Roman" w:cs="Times New Roman"/>
          <w:color w:val="000000"/>
          <w:sz w:val="24"/>
          <w:szCs w:val="24"/>
        </w:rPr>
        <w:t xml:space="preserve"> «</w:t>
      </w:r>
      <w:r w:rsidRPr="00F65F02">
        <w:rPr>
          <w:rFonts w:ascii="Times New Roman" w:eastAsia="Calibri" w:hAnsi="Times New Roman" w:cs="Times New Roman"/>
          <w:sz w:val="24"/>
          <w:szCs w:val="24"/>
        </w:rPr>
        <w:t xml:space="preserve">О персональных данных» даю Администрации  Павлоградского муниципального района Омской области, находящейся по адресу: 646760, Омская область, </w:t>
      </w:r>
      <w:proofErr w:type="spellStart"/>
      <w:r w:rsidRPr="00F65F02">
        <w:rPr>
          <w:rFonts w:ascii="Times New Roman" w:eastAsia="Calibri" w:hAnsi="Times New Roman" w:cs="Times New Roman"/>
          <w:sz w:val="24"/>
          <w:szCs w:val="24"/>
        </w:rPr>
        <w:t>р.п</w:t>
      </w:r>
      <w:proofErr w:type="spellEnd"/>
      <w:r w:rsidRPr="00F65F02">
        <w:rPr>
          <w:rFonts w:ascii="Times New Roman" w:eastAsia="Calibri" w:hAnsi="Times New Roman" w:cs="Times New Roman"/>
          <w:sz w:val="24"/>
          <w:szCs w:val="24"/>
        </w:rPr>
        <w:t xml:space="preserve">. Павлоградка, ул. Ленина, д.49, подтверждаю согласие                      на обработку моих персональных данных, </w:t>
      </w:r>
      <w:r w:rsidRPr="00F65F02">
        <w:rPr>
          <w:rFonts w:ascii="Times New Roman" w:eastAsiaTheme="minorEastAsia" w:hAnsi="Times New Roman" w:cs="Times New Roman"/>
          <w:sz w:val="24"/>
          <w:szCs w:val="24"/>
          <w:lang w:eastAsia="ru-RU"/>
        </w:rPr>
        <w:t xml:space="preserve">подаваемое посредством заполнения соответствующих экранных форм веб-интерфейса системы «Электронный бюджет»,      </w:t>
      </w:r>
      <w:r w:rsidRPr="00F65F02">
        <w:rPr>
          <w:rFonts w:ascii="Times New Roman" w:eastAsia="Calibri" w:hAnsi="Times New Roman" w:cs="Times New Roman"/>
          <w:sz w:val="24"/>
          <w:szCs w:val="24"/>
        </w:rPr>
        <w:t>то есть их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w:t>
      </w: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«___» _______________ 20___ года</w:t>
      </w: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____________________________ (подпись)</w:t>
      </w: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jc w:val="both"/>
        <w:outlineLvl w:val="1"/>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b/>
          <w:sz w:val="28"/>
          <w:szCs w:val="28"/>
          <w:lang w:eastAsia="ru-RU"/>
        </w:rPr>
      </w:pPr>
      <w:r w:rsidRPr="00F65F02">
        <w:rPr>
          <w:rFonts w:ascii="Times New Roman" w:eastAsia="Times New Roman" w:hAnsi="Times New Roman" w:cs="Times New Roman"/>
          <w:sz w:val="28"/>
          <w:szCs w:val="28"/>
          <w:lang w:eastAsia="ru-RU"/>
        </w:rPr>
        <w:lastRenderedPageBreak/>
        <w:t>Приложение № 2</w:t>
      </w:r>
    </w:p>
    <w:tbl>
      <w:tblPr>
        <w:tblStyle w:val="a7"/>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tblGrid>
      <w:tr w:rsidR="00F65F02" w:rsidRPr="00F65F02" w:rsidTr="003512B9">
        <w:tc>
          <w:tcPr>
            <w:tcW w:w="4812" w:type="dxa"/>
          </w:tcPr>
          <w:p w:rsidR="00F65F02" w:rsidRPr="00F65F02" w:rsidRDefault="00F65F02" w:rsidP="00F65F02">
            <w:pPr>
              <w:widowControl w:val="0"/>
              <w:autoSpaceDE w:val="0"/>
              <w:autoSpaceDN w:val="0"/>
              <w:rPr>
                <w:rFonts w:ascii="Times New Roman" w:eastAsia="Times New Roman" w:hAnsi="Times New Roman"/>
                <w:sz w:val="28"/>
                <w:szCs w:val="28"/>
                <w:lang w:eastAsia="ru-RU"/>
              </w:rPr>
            </w:pPr>
            <w:r w:rsidRPr="00F65F02">
              <w:rPr>
                <w:rFonts w:ascii="Times New Roman" w:eastAsia="Times New Roman" w:hAnsi="Times New Roman"/>
                <w:sz w:val="28"/>
                <w:szCs w:val="28"/>
                <w:lang w:eastAsia="ru-RU"/>
              </w:rPr>
              <w:t>к Порядку предоставления грантов в форме субсидий из бюджета Павлоградского муниципального района Омской области начинающим субъектам малого бизнеса, а также физическим лицам – производителям товаров, работ, услуг</w:t>
            </w:r>
            <w:r w:rsidRPr="00F65F02">
              <w:rPr>
                <w:rFonts w:ascii="Times New Roman" w:eastAsia="Times New Roman" w:hAnsi="Times New Roman"/>
                <w:b/>
                <w:sz w:val="28"/>
                <w:szCs w:val="28"/>
                <w:lang w:eastAsia="ru-RU"/>
              </w:rPr>
              <w:t xml:space="preserve"> </w:t>
            </w:r>
            <w:r w:rsidRPr="00F65F02">
              <w:rPr>
                <w:rFonts w:ascii="Times New Roman" w:eastAsia="Times New Roman" w:hAnsi="Times New Roman"/>
                <w:sz w:val="28"/>
                <w:szCs w:val="28"/>
                <w:lang w:eastAsia="ru-RU"/>
              </w:rPr>
              <w:t>для организации собственного дела на территории Павлоградского муниципального района Омской области</w:t>
            </w:r>
          </w:p>
          <w:p w:rsidR="00F65F02" w:rsidRPr="00F65F02" w:rsidRDefault="00F65F02" w:rsidP="00F65F02">
            <w:pPr>
              <w:widowControl w:val="0"/>
              <w:autoSpaceDE w:val="0"/>
              <w:autoSpaceDN w:val="0"/>
              <w:outlineLvl w:val="1"/>
              <w:rPr>
                <w:rFonts w:ascii="Times New Roman" w:eastAsia="Times New Roman" w:hAnsi="Times New Roman"/>
                <w:sz w:val="28"/>
                <w:szCs w:val="28"/>
                <w:lang w:eastAsia="ru-RU"/>
              </w:rPr>
            </w:pPr>
          </w:p>
          <w:p w:rsidR="00F65F02" w:rsidRPr="00F65F02" w:rsidRDefault="00F65F02" w:rsidP="00F65F02">
            <w:pPr>
              <w:widowControl w:val="0"/>
              <w:autoSpaceDE w:val="0"/>
              <w:autoSpaceDN w:val="0"/>
              <w:outlineLvl w:val="1"/>
              <w:rPr>
                <w:rFonts w:ascii="Times New Roman" w:eastAsia="Times New Roman" w:hAnsi="Times New Roman"/>
                <w:sz w:val="28"/>
                <w:szCs w:val="28"/>
                <w:lang w:eastAsia="ru-RU"/>
              </w:rPr>
            </w:pPr>
            <w:r w:rsidRPr="00F65F02">
              <w:rPr>
                <w:rFonts w:ascii="Times New Roman" w:eastAsia="Times New Roman" w:hAnsi="Times New Roman"/>
                <w:sz w:val="28"/>
                <w:szCs w:val="28"/>
                <w:lang w:eastAsia="ru-RU"/>
              </w:rPr>
              <w:t>В конкурсную комиссию</w:t>
            </w:r>
          </w:p>
          <w:p w:rsidR="00F65F02" w:rsidRPr="00F65F02" w:rsidRDefault="00F65F02" w:rsidP="00F65F02">
            <w:pPr>
              <w:widowControl w:val="0"/>
              <w:autoSpaceDE w:val="0"/>
              <w:autoSpaceDN w:val="0"/>
              <w:outlineLvl w:val="1"/>
              <w:rPr>
                <w:rFonts w:ascii="Times New Roman" w:eastAsia="Times New Roman" w:hAnsi="Times New Roman"/>
                <w:sz w:val="28"/>
                <w:szCs w:val="28"/>
                <w:lang w:eastAsia="ru-RU"/>
              </w:rPr>
            </w:pPr>
          </w:p>
        </w:tc>
      </w:tr>
    </w:tbl>
    <w:p w:rsidR="00F65F02" w:rsidRPr="00F65F02" w:rsidRDefault="00F65F02" w:rsidP="00F65F02">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                            </w:t>
      </w: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69" w:name="P398"/>
      <w:bookmarkEnd w:id="69"/>
      <w:r w:rsidRPr="00F65F02">
        <w:rPr>
          <w:rFonts w:ascii="Times New Roman" w:eastAsia="Times New Roman" w:hAnsi="Times New Roman" w:cs="Times New Roman"/>
          <w:b/>
          <w:sz w:val="28"/>
          <w:szCs w:val="28"/>
          <w:lang w:eastAsia="ru-RU"/>
        </w:rPr>
        <w:t>ЗАЯВЛЕНИЕ</w:t>
      </w: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65F02">
        <w:rPr>
          <w:rFonts w:ascii="Times New Roman" w:eastAsia="Times New Roman" w:hAnsi="Times New Roman" w:cs="Times New Roman"/>
          <w:b/>
          <w:sz w:val="28"/>
          <w:szCs w:val="28"/>
          <w:lang w:eastAsia="ru-RU"/>
        </w:rPr>
        <w:t>физического лица на участие в отборе</w:t>
      </w: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954"/>
        <w:gridCol w:w="3685"/>
      </w:tblGrid>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1</w:t>
            </w:r>
          </w:p>
        </w:tc>
        <w:tc>
          <w:tcPr>
            <w:tcW w:w="5954"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Ф.И.О.</w:t>
            </w:r>
          </w:p>
        </w:tc>
        <w:tc>
          <w:tcPr>
            <w:tcW w:w="3685"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2</w:t>
            </w:r>
          </w:p>
        </w:tc>
        <w:tc>
          <w:tcPr>
            <w:tcW w:w="5954"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 xml:space="preserve">Пол </w:t>
            </w:r>
          </w:p>
        </w:tc>
        <w:tc>
          <w:tcPr>
            <w:tcW w:w="3685"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3</w:t>
            </w:r>
          </w:p>
        </w:tc>
        <w:tc>
          <w:tcPr>
            <w:tcW w:w="5954"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Сведения о паспорте гражданина Российской Федерации (серия, номер, дата выдачи, наименование органа и кода подразделения органа, выдавшего документ</w:t>
            </w:r>
          </w:p>
        </w:tc>
        <w:tc>
          <w:tcPr>
            <w:tcW w:w="3685"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4</w:t>
            </w:r>
          </w:p>
        </w:tc>
        <w:tc>
          <w:tcPr>
            <w:tcW w:w="5954"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Дата и место рождения</w:t>
            </w:r>
          </w:p>
        </w:tc>
        <w:tc>
          <w:tcPr>
            <w:tcW w:w="3685"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5</w:t>
            </w:r>
          </w:p>
        </w:tc>
        <w:tc>
          <w:tcPr>
            <w:tcW w:w="5954"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Место регистрации</w:t>
            </w:r>
          </w:p>
        </w:tc>
        <w:tc>
          <w:tcPr>
            <w:tcW w:w="3685"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6</w:t>
            </w:r>
          </w:p>
        </w:tc>
        <w:tc>
          <w:tcPr>
            <w:tcW w:w="5954"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Фактическое место жительства</w:t>
            </w:r>
          </w:p>
        </w:tc>
        <w:tc>
          <w:tcPr>
            <w:tcW w:w="3685"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7</w:t>
            </w:r>
          </w:p>
        </w:tc>
        <w:tc>
          <w:tcPr>
            <w:tcW w:w="5954"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Идентификационный номер налогоплательщика (ИНН)</w:t>
            </w:r>
          </w:p>
        </w:tc>
        <w:tc>
          <w:tcPr>
            <w:tcW w:w="3685"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8</w:t>
            </w:r>
          </w:p>
        </w:tc>
        <w:tc>
          <w:tcPr>
            <w:tcW w:w="5954"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Дата постановки на учет в налоговом органе</w:t>
            </w:r>
          </w:p>
        </w:tc>
        <w:tc>
          <w:tcPr>
            <w:tcW w:w="3685"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9</w:t>
            </w:r>
          </w:p>
        </w:tc>
        <w:tc>
          <w:tcPr>
            <w:tcW w:w="5954"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Страховой номер индивидуального лицевого счета (СНИЛС)</w:t>
            </w:r>
          </w:p>
        </w:tc>
        <w:tc>
          <w:tcPr>
            <w:tcW w:w="3685"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56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10</w:t>
            </w:r>
          </w:p>
        </w:tc>
        <w:tc>
          <w:tcPr>
            <w:tcW w:w="5954"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Название проекта</w:t>
            </w:r>
          </w:p>
        </w:tc>
        <w:tc>
          <w:tcPr>
            <w:tcW w:w="3685"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Заявляю о намерении в ____ году получения гранта начинающим субъектом малого предпринимательства (далее – гранта).</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Я подтверждаю, что на момент подачи заявки соответствую установленным требованиям, а именно:</w:t>
      </w:r>
    </w:p>
    <w:p w:rsidR="00F65F02" w:rsidRPr="00F65F02" w:rsidRDefault="00F65F02" w:rsidP="00F65F02">
      <w:pPr>
        <w:widowControl w:val="0"/>
        <w:autoSpaceDE w:val="0"/>
        <w:autoSpaceDN w:val="0"/>
        <w:adjustRightInd w:val="0"/>
        <w:spacing w:after="0" w:line="240" w:lineRule="auto"/>
        <w:ind w:firstLine="284"/>
        <w:jc w:val="both"/>
        <w:rPr>
          <w:rFonts w:ascii="Times New Roman" w:eastAsiaTheme="minorEastAsia" w:hAnsi="Times New Roman" w:cs="Times New Roman"/>
          <w:sz w:val="24"/>
          <w:szCs w:val="24"/>
          <w:lang w:eastAsia="ru-RU"/>
        </w:rPr>
      </w:pPr>
      <w:r w:rsidRPr="00F65F02">
        <w:rPr>
          <w:rFonts w:ascii="Times New Roman" w:eastAsia="Calibri" w:hAnsi="Times New Roman" w:cs="Times New Roman"/>
          <w:sz w:val="24"/>
          <w:szCs w:val="24"/>
        </w:rPr>
        <w:t>-</w:t>
      </w:r>
      <w:r w:rsidRPr="00F65F02">
        <w:rPr>
          <w:rFonts w:ascii="Times New Roman" w:eastAsiaTheme="minorEastAsia" w:hAnsi="Times New Roman" w:cs="Times New Roman"/>
          <w:sz w:val="24"/>
          <w:szCs w:val="24"/>
          <w:lang w:eastAsia="ru-RU"/>
        </w:rPr>
        <w:t xml:space="preserve">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предпринимателя, а также не являюсь учредителем (участником) </w:t>
      </w:r>
      <w:r w:rsidRPr="00F65F02">
        <w:rPr>
          <w:rFonts w:ascii="Times New Roman" w:eastAsiaTheme="minorEastAsia" w:hAnsi="Times New Roman" w:cs="Times New Roman"/>
          <w:sz w:val="24"/>
          <w:szCs w:val="24"/>
          <w:lang w:eastAsia="ru-RU"/>
        </w:rPr>
        <w:lastRenderedPageBreak/>
        <w:t>юридического лица, зарегистрированным ранее срока подачи заявки, или не буду являться таковым на момент окончания отбора.</w:t>
      </w:r>
    </w:p>
    <w:p w:rsidR="00F65F02" w:rsidRPr="00F65F02" w:rsidRDefault="00F65F02" w:rsidP="00F65F02">
      <w:pPr>
        <w:spacing w:after="0" w:line="240" w:lineRule="auto"/>
        <w:ind w:firstLine="284"/>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 не являюсь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F65F02" w:rsidRPr="00F65F02" w:rsidRDefault="00F65F02" w:rsidP="00F65F02">
      <w:pPr>
        <w:widowControl w:val="0"/>
        <w:autoSpaceDE w:val="0"/>
        <w:autoSpaceDN w:val="0"/>
        <w:adjustRightInd w:val="0"/>
        <w:spacing w:after="0" w:line="240" w:lineRule="auto"/>
        <w:ind w:firstLine="284"/>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 не нахожусь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F65F02" w:rsidRPr="00F65F02" w:rsidRDefault="00F65F02" w:rsidP="00F65F02">
      <w:pPr>
        <w:widowControl w:val="0"/>
        <w:autoSpaceDE w:val="0"/>
        <w:autoSpaceDN w:val="0"/>
        <w:adjustRightInd w:val="0"/>
        <w:spacing w:after="0" w:line="240" w:lineRule="auto"/>
        <w:ind w:firstLine="284"/>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 xml:space="preserve">- не нахожусь в составляемых в рамках реализации полномочий, предусмотренных </w:t>
      </w:r>
      <w:hyperlink r:id="rId37" w:history="1">
        <w:r w:rsidRPr="00F65F02">
          <w:rPr>
            <w:rFonts w:ascii="Times New Roman" w:eastAsiaTheme="minorEastAsia" w:hAnsi="Times New Roman" w:cs="Times New Roman"/>
            <w:sz w:val="24"/>
            <w:szCs w:val="24"/>
            <w:lang w:eastAsia="ru-RU"/>
          </w:rPr>
          <w:t>главой VII</w:t>
        </w:r>
      </w:hyperlink>
      <w:r w:rsidRPr="00F65F02">
        <w:rPr>
          <w:rFonts w:ascii="Times New Roman" w:eastAsiaTheme="minorEastAsia" w:hAnsi="Times New Roman" w:cs="Times New Roman"/>
          <w:sz w:val="24"/>
          <w:szCs w:val="24"/>
          <w:lang w:eastAsia="ru-RU"/>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F65F02">
        <w:rPr>
          <w:rFonts w:ascii="Times New Roman" w:eastAsiaTheme="minorEastAsia" w:hAnsi="Times New Roman" w:cs="Times New Roman"/>
          <w:sz w:val="24"/>
          <w:szCs w:val="24"/>
          <w:lang w:eastAsia="ru-RU"/>
        </w:rPr>
        <w:t>- не получаю средства из бюджета Павлоградского муниципального района Омской области, из которого планируется предоставление гранта, на основании иных</w:t>
      </w:r>
      <w:r w:rsidRPr="00F65F02">
        <w:rPr>
          <w:rFonts w:ascii="Times New Roman" w:eastAsia="Times New Roman" w:hAnsi="Times New Roman" w:cs="Times New Roman"/>
          <w:sz w:val="24"/>
          <w:szCs w:val="24"/>
          <w:lang w:eastAsia="ru-RU"/>
        </w:rPr>
        <w:t xml:space="preserve"> муниципальных правовых актов Павлоградского муниципального района Омской области;</w:t>
      </w:r>
    </w:p>
    <w:p w:rsidR="00F65F02" w:rsidRPr="00F65F02" w:rsidRDefault="00F65F02" w:rsidP="00F65F02">
      <w:pPr>
        <w:widowControl w:val="0"/>
        <w:autoSpaceDE w:val="0"/>
        <w:autoSpaceDN w:val="0"/>
        <w:adjustRightInd w:val="0"/>
        <w:spacing w:after="0" w:line="240" w:lineRule="auto"/>
        <w:ind w:firstLine="284"/>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 xml:space="preserve">- не являюсь иностранным агентом в соответствии с </w:t>
      </w:r>
      <w:hyperlink r:id="rId38" w:history="1">
        <w:r w:rsidRPr="00F65F02">
          <w:rPr>
            <w:rFonts w:ascii="Times New Roman" w:eastAsiaTheme="minorEastAsia" w:hAnsi="Times New Roman" w:cs="Times New Roman"/>
            <w:sz w:val="24"/>
            <w:szCs w:val="24"/>
            <w:lang w:eastAsia="ru-RU"/>
          </w:rPr>
          <w:t>Федеральным законом</w:t>
        </w:r>
      </w:hyperlink>
      <w:r w:rsidRPr="00F65F02">
        <w:rPr>
          <w:rFonts w:ascii="Times New Roman" w:eastAsiaTheme="minorEastAsia" w:hAnsi="Times New Roman" w:cs="Times New Roman"/>
          <w:sz w:val="24"/>
          <w:szCs w:val="24"/>
          <w:lang w:eastAsia="ru-RU"/>
        </w:rPr>
        <w:t xml:space="preserve">                          «О контроле за деятельностью лиц, находящихся под иностранным влиянием»;</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F65F02">
        <w:rPr>
          <w:rFonts w:ascii="Times New Roman" w:eastAsiaTheme="minorEastAsia" w:hAnsi="Times New Roman" w:cs="Times New Roman"/>
          <w:sz w:val="24"/>
          <w:szCs w:val="24"/>
          <w:lang w:eastAsia="ru-RU"/>
        </w:rPr>
        <w:t xml:space="preserve">- отсутствует просроченная задолженность по возврату в бюджет </w:t>
      </w:r>
      <w:r w:rsidRPr="00F65F02">
        <w:rPr>
          <w:rFonts w:ascii="Times New Roman" w:eastAsia="Times New Roman" w:hAnsi="Times New Roman" w:cs="Times New Roman"/>
          <w:sz w:val="24"/>
          <w:szCs w:val="24"/>
          <w:lang w:eastAsia="ru-RU"/>
        </w:rPr>
        <w:t>Павлоградского муниципального района Омской области</w:t>
      </w:r>
      <w:r w:rsidRPr="00F65F02">
        <w:rPr>
          <w:rFonts w:ascii="Times New Roman" w:eastAsiaTheme="minorEastAsia" w:hAnsi="Times New Roman" w:cs="Times New Roman"/>
          <w:sz w:val="24"/>
          <w:szCs w:val="24"/>
          <w:lang w:eastAsia="ru-RU"/>
        </w:rPr>
        <w:t xml:space="preserve"> иных субсидий, бюджетных инвестиций, </w:t>
      </w:r>
      <w:r w:rsidRPr="00F65F02">
        <w:rPr>
          <w:rFonts w:ascii="Times New Roman" w:eastAsia="Times New Roman" w:hAnsi="Times New Roman" w:cs="Times New Roman"/>
          <w:sz w:val="24"/>
          <w:szCs w:val="24"/>
          <w:lang w:eastAsia="ru-RU"/>
        </w:rPr>
        <w:t>предоставленных в том числе в соответствии с иными муниципальными правовыми актами, а также иная просроченная (неурегулированная) задолженность по денежным обязательствам перед бюджетом Павлоградского муниципального района Омской области;</w:t>
      </w:r>
    </w:p>
    <w:p w:rsidR="00F65F02" w:rsidRPr="00F65F02" w:rsidRDefault="00F65F02" w:rsidP="00F65F02">
      <w:pPr>
        <w:widowControl w:val="0"/>
        <w:autoSpaceDE w:val="0"/>
        <w:autoSpaceDN w:val="0"/>
        <w:adjustRightInd w:val="0"/>
        <w:spacing w:after="0" w:line="240" w:lineRule="auto"/>
        <w:ind w:firstLine="284"/>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 xml:space="preserve">- на едином налоговом счете отсутствует или не превышает размер, определенный </w:t>
      </w:r>
      <w:hyperlink r:id="rId39" w:history="1">
        <w:r w:rsidRPr="00F65F02">
          <w:rPr>
            <w:rFonts w:ascii="Times New Roman" w:eastAsiaTheme="minorEastAsia" w:hAnsi="Times New Roman" w:cs="Times New Roman"/>
            <w:sz w:val="24"/>
            <w:szCs w:val="24"/>
            <w:lang w:eastAsia="ru-RU"/>
          </w:rPr>
          <w:t>пунктом 3 статьи 47</w:t>
        </w:r>
      </w:hyperlink>
      <w:r w:rsidRPr="00F65F02">
        <w:rPr>
          <w:rFonts w:ascii="Times New Roman" w:eastAsiaTheme="minorEastAsia" w:hAnsi="Times New Roman" w:cs="Times New Roman"/>
          <w:sz w:val="24"/>
          <w:szCs w:val="24"/>
          <w:lang w:eastAsia="ru-RU"/>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F65F02" w:rsidRPr="00F65F02" w:rsidRDefault="00F65F02" w:rsidP="00F65F02">
      <w:pPr>
        <w:widowControl w:val="0"/>
        <w:autoSpaceDE w:val="0"/>
        <w:autoSpaceDN w:val="0"/>
        <w:adjustRightInd w:val="0"/>
        <w:spacing w:after="0" w:line="240" w:lineRule="auto"/>
        <w:ind w:firstLine="284"/>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 не нахожусь в процессе реорганизации (за исключением реорганизации в форме присоединения к юридическому лицу, являющемуся получателем гранта (участником отбора), другого юридического лица), ликвидации, в отношении меня не введена процедура банкротства, моя деятельность не приостановлена в порядке, предусмотренном законодательством Российской Федерации (для юридических лиц</w:t>
      </w:r>
      <w:proofErr w:type="gramStart"/>
      <w:r w:rsidRPr="00F65F02">
        <w:rPr>
          <w:rFonts w:ascii="Times New Roman" w:eastAsiaTheme="minorEastAsia" w:hAnsi="Times New Roman" w:cs="Times New Roman"/>
          <w:sz w:val="24"/>
          <w:szCs w:val="24"/>
          <w:lang w:eastAsia="ru-RU"/>
        </w:rPr>
        <w:t xml:space="preserve">),   </w:t>
      </w:r>
      <w:proofErr w:type="gramEnd"/>
      <w:r w:rsidRPr="00F65F02">
        <w:rPr>
          <w:rFonts w:ascii="Times New Roman" w:eastAsiaTheme="minorEastAsia" w:hAnsi="Times New Roman" w:cs="Times New Roman"/>
          <w:sz w:val="24"/>
          <w:szCs w:val="24"/>
          <w:lang w:eastAsia="ru-RU"/>
        </w:rPr>
        <w:t xml:space="preserve">       не прекратил деятельность в качестве индивидуального предпринимателя (для индивидуальных предпринимателей);</w:t>
      </w:r>
    </w:p>
    <w:p w:rsidR="00F65F02" w:rsidRPr="00F65F02" w:rsidRDefault="00F65F02" w:rsidP="00F65F02">
      <w:pPr>
        <w:widowControl w:val="0"/>
        <w:autoSpaceDE w:val="0"/>
        <w:autoSpaceDN w:val="0"/>
        <w:adjustRightInd w:val="0"/>
        <w:spacing w:after="0" w:line="240" w:lineRule="auto"/>
        <w:ind w:firstLine="284"/>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(получателя гранта), являющегося юридическим лицом, об индивидуальном предпринимателе и о физическом лице - производителе товаров, работ, услуг, являющихся получателями гранта (участниками отбора).</w:t>
      </w:r>
    </w:p>
    <w:p w:rsidR="00F65F02" w:rsidRPr="00F65F02" w:rsidRDefault="00F65F02" w:rsidP="00F65F0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F65F02" w:rsidRPr="00F65F02" w:rsidRDefault="00F65F02" w:rsidP="00F65F02">
      <w:pPr>
        <w:widowControl w:val="0"/>
        <w:autoSpaceDE w:val="0"/>
        <w:autoSpaceDN w:val="0"/>
        <w:adjustRightInd w:val="0"/>
        <w:spacing w:after="0" w:line="240" w:lineRule="auto"/>
        <w:ind w:firstLine="284"/>
        <w:jc w:val="both"/>
        <w:rPr>
          <w:rFonts w:ascii="Times New Roman" w:eastAsiaTheme="minorEastAsia" w:hAnsi="Times New Roman" w:cs="Times New Roman"/>
          <w:sz w:val="24"/>
          <w:szCs w:val="24"/>
          <w:lang w:eastAsia="ru-RU"/>
        </w:rPr>
      </w:pPr>
      <w:r w:rsidRPr="00F65F02">
        <w:rPr>
          <w:rFonts w:ascii="Times New Roman" w:eastAsia="Calibri" w:hAnsi="Times New Roman" w:cs="Times New Roman"/>
          <w:sz w:val="24"/>
          <w:szCs w:val="24"/>
        </w:rPr>
        <w:t>Гарантирую на период не менее 12 месяцев со дня получения гранта обеспечить создание новых рабочих мест.</w:t>
      </w:r>
      <w:r w:rsidRPr="00F65F02">
        <w:rPr>
          <w:rFonts w:ascii="Times New Roman" w:eastAsiaTheme="minorEastAsia" w:hAnsi="Times New Roman" w:cs="Times New Roman"/>
          <w:sz w:val="24"/>
          <w:szCs w:val="24"/>
          <w:lang w:eastAsia="ru-RU"/>
        </w:rPr>
        <w:t xml:space="preserve"> Планируемое количество сохраненных ____ и вновь созданных _______рабочих мест.</w:t>
      </w:r>
    </w:p>
    <w:p w:rsidR="00F65F02" w:rsidRPr="00F65F02" w:rsidRDefault="00F65F02" w:rsidP="00F65F02">
      <w:pPr>
        <w:widowControl w:val="0"/>
        <w:autoSpaceDE w:val="0"/>
        <w:autoSpaceDN w:val="0"/>
        <w:adjustRightInd w:val="0"/>
        <w:spacing w:after="0" w:line="240" w:lineRule="auto"/>
        <w:ind w:firstLine="284"/>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 xml:space="preserve">Подтверждаю согласие на публикацию (размещение) в информационно-телекоммуникационной сети «Интернет» информации об участнике </w:t>
      </w:r>
      <w:proofErr w:type="gramStart"/>
      <w:r w:rsidRPr="00F65F02">
        <w:rPr>
          <w:rFonts w:ascii="Times New Roman" w:eastAsiaTheme="minorEastAsia" w:hAnsi="Times New Roman" w:cs="Times New Roman"/>
          <w:sz w:val="24"/>
          <w:szCs w:val="24"/>
          <w:lang w:eastAsia="ru-RU"/>
        </w:rPr>
        <w:t xml:space="preserve">отбора,   </w:t>
      </w:r>
      <w:proofErr w:type="gramEnd"/>
      <w:r w:rsidRPr="00F65F02">
        <w:rPr>
          <w:rFonts w:ascii="Times New Roman" w:eastAsiaTheme="minorEastAsia" w:hAnsi="Times New Roman" w:cs="Times New Roman"/>
          <w:sz w:val="24"/>
          <w:szCs w:val="24"/>
          <w:lang w:eastAsia="ru-RU"/>
        </w:rPr>
        <w:t xml:space="preserve">                                  о 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 xml:space="preserve">Вся информация, представленная в настоящей заявке и приложениях к ней, достоверна. </w:t>
      </w:r>
    </w:p>
    <w:p w:rsidR="00F65F02" w:rsidRPr="00F65F02" w:rsidRDefault="00F65F02" w:rsidP="00F65F02">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F65F02">
        <w:rPr>
          <w:rFonts w:ascii="Times New Roman" w:eastAsia="Times New Roman" w:hAnsi="Times New Roman" w:cs="Times New Roman"/>
          <w:sz w:val="24"/>
          <w:szCs w:val="24"/>
          <w:lang w:eastAsia="ru-RU"/>
        </w:rPr>
        <w:t>грантовой</w:t>
      </w:r>
      <w:proofErr w:type="spellEnd"/>
      <w:r w:rsidRPr="00F65F02">
        <w:rPr>
          <w:rFonts w:ascii="Times New Roman" w:eastAsia="Times New Roman" w:hAnsi="Times New Roman" w:cs="Times New Roman"/>
          <w:sz w:val="24"/>
          <w:szCs w:val="24"/>
          <w:lang w:eastAsia="ru-RU"/>
        </w:rPr>
        <w:t xml:space="preserve"> поддержки на любом этапе отбора или на стадии реализации проекта.</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С условиями отбора участников и предоставления грантов в форме субсидии ознакомлен, их принимаю и согласен.</w:t>
      </w:r>
    </w:p>
    <w:p w:rsidR="00F65F02" w:rsidRPr="00F65F02" w:rsidRDefault="00F65F02" w:rsidP="00F65F02">
      <w:pPr>
        <w:spacing w:after="0" w:line="276" w:lineRule="auto"/>
        <w:ind w:firstLine="426"/>
        <w:jc w:val="both"/>
        <w:rPr>
          <w:rFonts w:ascii="Times New Roman" w:eastAsia="Calibri" w:hAnsi="Times New Roman" w:cs="Times New Roman"/>
          <w:sz w:val="24"/>
          <w:szCs w:val="24"/>
        </w:rPr>
      </w:pPr>
      <w:r w:rsidRPr="00F65F02">
        <w:rPr>
          <w:rFonts w:ascii="Times New Roman" w:eastAsia="Calibri" w:hAnsi="Times New Roman" w:cs="Times New Roman"/>
          <w:sz w:val="24"/>
          <w:szCs w:val="24"/>
        </w:rPr>
        <w:t xml:space="preserve">                                                                                                                                                                                                            </w:t>
      </w:r>
    </w:p>
    <w:tbl>
      <w:tblPr>
        <w:tblW w:w="9356" w:type="dxa"/>
        <w:tblLayout w:type="fixed"/>
        <w:tblCellMar>
          <w:top w:w="102" w:type="dxa"/>
          <w:left w:w="62" w:type="dxa"/>
          <w:bottom w:w="102" w:type="dxa"/>
          <w:right w:w="62" w:type="dxa"/>
        </w:tblCellMar>
        <w:tblLook w:val="0000" w:firstRow="0" w:lastRow="0" w:firstColumn="0" w:lastColumn="0" w:noHBand="0" w:noVBand="0"/>
      </w:tblPr>
      <w:tblGrid>
        <w:gridCol w:w="4649"/>
        <w:gridCol w:w="1133"/>
        <w:gridCol w:w="1133"/>
        <w:gridCol w:w="2441"/>
      </w:tblGrid>
      <w:tr w:rsidR="00F65F02" w:rsidRPr="00F65F02" w:rsidTr="003512B9">
        <w:tc>
          <w:tcPr>
            <w:tcW w:w="4649" w:type="dxa"/>
            <w:tcBorders>
              <w:top w:val="nil"/>
              <w:left w:val="nil"/>
              <w:bottom w:val="single" w:sz="4" w:space="0" w:color="auto"/>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33" w:type="dxa"/>
            <w:tcBorders>
              <w:top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441" w:type="dxa"/>
            <w:tcBorders>
              <w:top w:val="nil"/>
              <w:left w:val="nil"/>
              <w:bottom w:val="single" w:sz="4" w:space="0" w:color="auto"/>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blPrEx>
          <w:tblBorders>
            <w:insideH w:val="single" w:sz="4" w:space="0" w:color="auto"/>
          </w:tblBorders>
        </w:tblPrEx>
        <w:tc>
          <w:tcPr>
            <w:tcW w:w="4649" w:type="dxa"/>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(Ф.И.О.)</w:t>
            </w: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441" w:type="dxa"/>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(подпись)</w:t>
            </w:r>
          </w:p>
        </w:tc>
      </w:tr>
    </w:tbl>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«____» _______________ 20___ года</w:t>
      </w: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М.П. (при наличии)</w:t>
      </w: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Я, ___________________________________________________________________________________,</w:t>
      </w: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(фамилия, имя, отчество)</w:t>
      </w:r>
    </w:p>
    <w:p w:rsidR="00F65F02" w:rsidRPr="00F65F02" w:rsidRDefault="00F65F02" w:rsidP="00F65F0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F65F02">
        <w:rPr>
          <w:rFonts w:ascii="Times New Roman" w:eastAsia="Calibri" w:hAnsi="Times New Roman" w:cs="Times New Roman"/>
          <w:sz w:val="24"/>
          <w:szCs w:val="24"/>
        </w:rPr>
        <w:t xml:space="preserve">в соответствии с Федеральным </w:t>
      </w:r>
      <w:hyperlink r:id="rId40" w:history="1">
        <w:r w:rsidRPr="00F65F02">
          <w:rPr>
            <w:rFonts w:ascii="Times New Roman" w:eastAsia="Calibri" w:hAnsi="Times New Roman" w:cs="Times New Roman"/>
            <w:color w:val="000000"/>
            <w:sz w:val="24"/>
            <w:szCs w:val="24"/>
          </w:rPr>
          <w:t>законом</w:t>
        </w:r>
      </w:hyperlink>
      <w:r w:rsidRPr="00F65F02">
        <w:rPr>
          <w:rFonts w:ascii="Times New Roman" w:eastAsia="Calibri" w:hAnsi="Times New Roman" w:cs="Times New Roman"/>
          <w:color w:val="000000"/>
          <w:sz w:val="24"/>
          <w:szCs w:val="24"/>
        </w:rPr>
        <w:t xml:space="preserve"> «</w:t>
      </w:r>
      <w:r w:rsidRPr="00F65F02">
        <w:rPr>
          <w:rFonts w:ascii="Times New Roman" w:eastAsia="Calibri" w:hAnsi="Times New Roman" w:cs="Times New Roman"/>
          <w:sz w:val="24"/>
          <w:szCs w:val="24"/>
        </w:rPr>
        <w:t xml:space="preserve">О персональных данных» даю Администрации  Павлоградского муниципального района Омской области, находящейся по адресу: 646760, Омская область, </w:t>
      </w:r>
      <w:proofErr w:type="spellStart"/>
      <w:r w:rsidRPr="00F65F02">
        <w:rPr>
          <w:rFonts w:ascii="Times New Roman" w:eastAsia="Calibri" w:hAnsi="Times New Roman" w:cs="Times New Roman"/>
          <w:sz w:val="24"/>
          <w:szCs w:val="24"/>
        </w:rPr>
        <w:t>р.п</w:t>
      </w:r>
      <w:proofErr w:type="spellEnd"/>
      <w:r w:rsidRPr="00F65F02">
        <w:rPr>
          <w:rFonts w:ascii="Times New Roman" w:eastAsia="Calibri" w:hAnsi="Times New Roman" w:cs="Times New Roman"/>
          <w:sz w:val="24"/>
          <w:szCs w:val="24"/>
        </w:rPr>
        <w:t xml:space="preserve">. Павлоградка, ул. Ленина, д.49, подтверждаю согласие           на обработку моих персональных данных, </w:t>
      </w:r>
      <w:r w:rsidRPr="00F65F02">
        <w:rPr>
          <w:rFonts w:ascii="Times New Roman" w:eastAsiaTheme="minorEastAsia" w:hAnsi="Times New Roman" w:cs="Times New Roman"/>
          <w:sz w:val="24"/>
          <w:szCs w:val="24"/>
          <w:lang w:eastAsia="ru-RU"/>
        </w:rPr>
        <w:t xml:space="preserve">подаваемое посредством заполнения соответствующих экранных форм веб-интерфейса системы «Электронный бюджет»,         </w:t>
      </w:r>
      <w:r w:rsidRPr="00F65F02">
        <w:rPr>
          <w:rFonts w:ascii="Times New Roman" w:eastAsia="Calibri" w:hAnsi="Times New Roman" w:cs="Times New Roman"/>
          <w:sz w:val="24"/>
          <w:szCs w:val="24"/>
        </w:rPr>
        <w:t>то есть их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w:t>
      </w: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«___» _______________ 20___ года</w:t>
      </w: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____________________________</w:t>
      </w: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 xml:space="preserve">         (подпись)</w:t>
      </w:r>
    </w:p>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p w:rsidR="00975656" w:rsidRDefault="00F65F02" w:rsidP="00F65F02">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               </w:t>
      </w:r>
      <w:r w:rsidRPr="00F65F02">
        <w:rPr>
          <w:rFonts w:ascii="Times New Roman" w:eastAsia="Times New Roman" w:hAnsi="Times New Roman" w:cs="Times New Roman"/>
          <w:sz w:val="28"/>
          <w:szCs w:val="28"/>
          <w:lang w:eastAsia="ru-RU"/>
        </w:rPr>
        <w:tab/>
      </w:r>
      <w:r w:rsidRPr="00F65F02">
        <w:rPr>
          <w:rFonts w:ascii="Times New Roman" w:eastAsia="Times New Roman" w:hAnsi="Times New Roman" w:cs="Times New Roman"/>
          <w:sz w:val="28"/>
          <w:szCs w:val="28"/>
          <w:lang w:eastAsia="ru-RU"/>
        </w:rPr>
        <w:tab/>
        <w:t xml:space="preserve">  </w:t>
      </w:r>
    </w:p>
    <w:p w:rsidR="00975656" w:rsidRDefault="00975656" w:rsidP="00F65F02">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F65F02" w:rsidRPr="00F65F02" w:rsidRDefault="00F65F02" w:rsidP="00975656">
      <w:pPr>
        <w:widowControl w:val="0"/>
        <w:autoSpaceDE w:val="0"/>
        <w:autoSpaceDN w:val="0"/>
        <w:spacing w:after="0" w:line="240" w:lineRule="auto"/>
        <w:ind w:left="1416" w:firstLine="708"/>
        <w:jc w:val="center"/>
        <w:rPr>
          <w:rFonts w:ascii="Times New Roman" w:eastAsia="Calibri" w:hAnsi="Times New Roman" w:cs="Times New Roman"/>
          <w:sz w:val="28"/>
          <w:szCs w:val="28"/>
        </w:rPr>
      </w:pPr>
      <w:r w:rsidRPr="00F65F02">
        <w:rPr>
          <w:rFonts w:ascii="Times New Roman" w:eastAsia="Calibri" w:hAnsi="Times New Roman" w:cs="Times New Roman"/>
          <w:sz w:val="28"/>
          <w:szCs w:val="28"/>
        </w:rPr>
        <w:lastRenderedPageBreak/>
        <w:t>Приложение № 3</w:t>
      </w:r>
    </w:p>
    <w:tbl>
      <w:tblPr>
        <w:tblStyle w:val="a7"/>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tblGrid>
      <w:tr w:rsidR="00F65F02" w:rsidRPr="00F65F02" w:rsidTr="003512B9">
        <w:tc>
          <w:tcPr>
            <w:tcW w:w="4812" w:type="dxa"/>
          </w:tcPr>
          <w:p w:rsidR="00F65F02" w:rsidRPr="00F65F02" w:rsidRDefault="00F65F02" w:rsidP="00F65F02">
            <w:pPr>
              <w:widowControl w:val="0"/>
              <w:autoSpaceDE w:val="0"/>
              <w:autoSpaceDN w:val="0"/>
              <w:rPr>
                <w:rFonts w:ascii="Times New Roman" w:eastAsia="Times New Roman" w:hAnsi="Times New Roman"/>
                <w:sz w:val="28"/>
                <w:szCs w:val="28"/>
                <w:lang w:eastAsia="ru-RU"/>
              </w:rPr>
            </w:pPr>
            <w:r w:rsidRPr="00F65F02">
              <w:rPr>
                <w:rFonts w:ascii="Times New Roman" w:eastAsia="Times New Roman" w:hAnsi="Times New Roman"/>
                <w:sz w:val="28"/>
                <w:szCs w:val="28"/>
                <w:lang w:eastAsia="ru-RU"/>
              </w:rPr>
              <w:t>к Порядку предоставления грантов в форме субсидий из бюджета Павлоградского муниципального района Омской области начинающим субъектам малого бизнеса, а также физическим лицам – производителям товаров, работ, услуг</w:t>
            </w:r>
            <w:r w:rsidRPr="00F65F02">
              <w:rPr>
                <w:rFonts w:ascii="Times New Roman" w:eastAsia="Times New Roman" w:hAnsi="Times New Roman"/>
                <w:b/>
                <w:sz w:val="28"/>
                <w:szCs w:val="28"/>
                <w:lang w:eastAsia="ru-RU"/>
              </w:rPr>
              <w:t xml:space="preserve"> </w:t>
            </w:r>
            <w:r w:rsidRPr="00F65F02">
              <w:rPr>
                <w:rFonts w:ascii="Times New Roman" w:eastAsia="Times New Roman" w:hAnsi="Times New Roman"/>
                <w:sz w:val="28"/>
                <w:szCs w:val="28"/>
                <w:lang w:eastAsia="ru-RU"/>
              </w:rPr>
              <w:t>для организации собственного дела на территории Павлоградского муниципального района Омской области</w:t>
            </w:r>
          </w:p>
          <w:p w:rsidR="00F65F02" w:rsidRPr="00F65F02" w:rsidRDefault="00F65F02" w:rsidP="00F65F02">
            <w:pPr>
              <w:widowControl w:val="0"/>
              <w:autoSpaceDE w:val="0"/>
              <w:autoSpaceDN w:val="0"/>
              <w:outlineLvl w:val="1"/>
              <w:rPr>
                <w:rFonts w:ascii="Times New Roman" w:eastAsia="Times New Roman" w:hAnsi="Times New Roman"/>
                <w:sz w:val="28"/>
                <w:szCs w:val="28"/>
                <w:lang w:eastAsia="ru-RU"/>
              </w:rPr>
            </w:pPr>
          </w:p>
          <w:p w:rsidR="00F65F02" w:rsidRPr="00F65F02" w:rsidRDefault="00F65F02" w:rsidP="00F65F02">
            <w:pPr>
              <w:widowControl w:val="0"/>
              <w:autoSpaceDE w:val="0"/>
              <w:autoSpaceDN w:val="0"/>
              <w:outlineLvl w:val="1"/>
              <w:rPr>
                <w:rFonts w:ascii="Times New Roman" w:eastAsia="Times New Roman" w:hAnsi="Times New Roman"/>
                <w:sz w:val="28"/>
                <w:szCs w:val="28"/>
                <w:lang w:eastAsia="ru-RU"/>
              </w:rPr>
            </w:pPr>
          </w:p>
        </w:tc>
      </w:tr>
    </w:tbl>
    <w:p w:rsidR="00F65F02" w:rsidRPr="00F65F02" w:rsidRDefault="00F65F02" w:rsidP="00F65F02">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70" w:name="P466"/>
      <w:bookmarkEnd w:id="70"/>
      <w:r w:rsidRPr="00F65F02">
        <w:rPr>
          <w:rFonts w:ascii="Times New Roman" w:eastAsia="Times New Roman" w:hAnsi="Times New Roman" w:cs="Times New Roman"/>
          <w:b/>
          <w:sz w:val="28"/>
          <w:szCs w:val="28"/>
          <w:lang w:eastAsia="ru-RU"/>
        </w:rPr>
        <w:t>ТРЕБОВАНИЯ</w:t>
      </w: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65F02">
        <w:rPr>
          <w:rFonts w:ascii="Times New Roman" w:eastAsia="Times New Roman" w:hAnsi="Times New Roman" w:cs="Times New Roman"/>
          <w:b/>
          <w:sz w:val="28"/>
          <w:szCs w:val="28"/>
          <w:lang w:eastAsia="ru-RU"/>
        </w:rPr>
        <w:t>к технико-экономическому обоснованию проекта</w:t>
      </w: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xml:space="preserve">Основной текст - 5 листов, формат А4, шрифт 14 </w:t>
      </w:r>
      <w:proofErr w:type="spellStart"/>
      <w:r w:rsidRPr="00F65F02">
        <w:rPr>
          <w:rFonts w:ascii="Times New Roman" w:eastAsia="Times New Roman" w:hAnsi="Times New Roman" w:cs="Times New Roman"/>
          <w:sz w:val="28"/>
          <w:szCs w:val="28"/>
          <w:lang w:eastAsia="ru-RU"/>
        </w:rPr>
        <w:t>Times</w:t>
      </w:r>
      <w:proofErr w:type="spellEnd"/>
      <w:r w:rsidRPr="00F65F02">
        <w:rPr>
          <w:rFonts w:ascii="Times New Roman" w:eastAsia="Times New Roman" w:hAnsi="Times New Roman" w:cs="Times New Roman"/>
          <w:sz w:val="28"/>
          <w:szCs w:val="28"/>
          <w:lang w:eastAsia="ru-RU"/>
        </w:rPr>
        <w:t xml:space="preserve"> </w:t>
      </w:r>
      <w:proofErr w:type="spellStart"/>
      <w:r w:rsidRPr="00F65F02">
        <w:rPr>
          <w:rFonts w:ascii="Times New Roman" w:eastAsia="Times New Roman" w:hAnsi="Times New Roman" w:cs="Times New Roman"/>
          <w:sz w:val="28"/>
          <w:szCs w:val="28"/>
          <w:lang w:eastAsia="ru-RU"/>
        </w:rPr>
        <w:t>New</w:t>
      </w:r>
      <w:proofErr w:type="spellEnd"/>
      <w:r w:rsidRPr="00F65F02">
        <w:rPr>
          <w:rFonts w:ascii="Times New Roman" w:eastAsia="Times New Roman" w:hAnsi="Times New Roman" w:cs="Times New Roman"/>
          <w:sz w:val="28"/>
          <w:szCs w:val="28"/>
          <w:lang w:eastAsia="ru-RU"/>
        </w:rPr>
        <w:t xml:space="preserve"> </w:t>
      </w:r>
      <w:proofErr w:type="spellStart"/>
      <w:r w:rsidRPr="00F65F02">
        <w:rPr>
          <w:rFonts w:ascii="Times New Roman" w:eastAsia="Times New Roman" w:hAnsi="Times New Roman" w:cs="Times New Roman"/>
          <w:sz w:val="28"/>
          <w:szCs w:val="28"/>
          <w:lang w:eastAsia="ru-RU"/>
        </w:rPr>
        <w:t>Roman</w:t>
      </w:r>
      <w:proofErr w:type="spellEnd"/>
      <w:r w:rsidRPr="00F65F02">
        <w:rPr>
          <w:rFonts w:ascii="Times New Roman" w:eastAsia="Times New Roman" w:hAnsi="Times New Roman" w:cs="Times New Roman"/>
          <w:sz w:val="28"/>
          <w:szCs w:val="28"/>
          <w:lang w:eastAsia="ru-RU"/>
        </w:rPr>
        <w:t>, интервал одинарный.</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Максимальное количество приложений - 10 листов, формат А4.</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1. Описание проекта:</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место размещения и участники проекта;</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краткая характеристика отрасли деятельности;</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сроки реализации проекта;</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анализ спроса-предложения;</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основные потребители продукции (услуг);</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основные конкуренты;</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 обоснование региона размещения проекта с позиций конъюнктуры рынка.</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2. Направления целевого использования средств, заявленных                                    к получению.</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3. Смета расходов.</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4. Календарный план реализации проекта (помесячно).</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5. Ожидаемые результаты и сроки их получения.</w:t>
      </w: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Cs w:val="20"/>
          <w:lang w:eastAsia="ru-RU"/>
        </w:rPr>
      </w:pPr>
    </w:p>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lastRenderedPageBreak/>
        <w:t xml:space="preserve">                                                                  Приложение № 4</w:t>
      </w:r>
    </w:p>
    <w:tbl>
      <w:tblPr>
        <w:tblStyle w:val="a7"/>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tblGrid>
      <w:tr w:rsidR="00F65F02" w:rsidRPr="00F65F02" w:rsidTr="003512B9">
        <w:tc>
          <w:tcPr>
            <w:tcW w:w="4812" w:type="dxa"/>
          </w:tcPr>
          <w:p w:rsidR="00F65F02" w:rsidRPr="00F65F02" w:rsidRDefault="00F65F02" w:rsidP="00F65F02">
            <w:pPr>
              <w:widowControl w:val="0"/>
              <w:autoSpaceDE w:val="0"/>
              <w:autoSpaceDN w:val="0"/>
              <w:rPr>
                <w:rFonts w:ascii="Times New Roman" w:eastAsia="Times New Roman" w:hAnsi="Times New Roman"/>
                <w:sz w:val="28"/>
                <w:szCs w:val="28"/>
                <w:lang w:eastAsia="ru-RU"/>
              </w:rPr>
            </w:pPr>
            <w:r w:rsidRPr="00F65F02">
              <w:rPr>
                <w:rFonts w:ascii="Times New Roman" w:eastAsia="Times New Roman" w:hAnsi="Times New Roman"/>
                <w:sz w:val="28"/>
                <w:szCs w:val="28"/>
                <w:lang w:eastAsia="ru-RU"/>
              </w:rPr>
              <w:t>к Порядку предоставления грантов в форме субсидий из бюджета Павлоградского муниципального района Омской области начинающим субъектам малого бизнеса, а также физическим лицам – производителям товаров, работ, услуг</w:t>
            </w:r>
            <w:r w:rsidRPr="00F65F02">
              <w:rPr>
                <w:rFonts w:ascii="Times New Roman" w:eastAsia="Times New Roman" w:hAnsi="Times New Roman"/>
                <w:b/>
                <w:sz w:val="28"/>
                <w:szCs w:val="28"/>
                <w:lang w:eastAsia="ru-RU"/>
              </w:rPr>
              <w:t xml:space="preserve"> </w:t>
            </w:r>
            <w:r w:rsidRPr="00F65F02">
              <w:rPr>
                <w:rFonts w:ascii="Times New Roman" w:eastAsia="Times New Roman" w:hAnsi="Times New Roman"/>
                <w:sz w:val="28"/>
                <w:szCs w:val="28"/>
                <w:lang w:eastAsia="ru-RU"/>
              </w:rPr>
              <w:t>для организации собственного дела на территории Павлоградского муниципального района Омской области</w:t>
            </w:r>
          </w:p>
          <w:p w:rsidR="00F65F02" w:rsidRPr="00F65F02" w:rsidRDefault="00F65F02" w:rsidP="00F65F02">
            <w:pPr>
              <w:widowControl w:val="0"/>
              <w:autoSpaceDE w:val="0"/>
              <w:autoSpaceDN w:val="0"/>
              <w:outlineLvl w:val="1"/>
              <w:rPr>
                <w:rFonts w:ascii="Times New Roman" w:eastAsia="Times New Roman" w:hAnsi="Times New Roman"/>
                <w:sz w:val="28"/>
                <w:szCs w:val="28"/>
                <w:lang w:eastAsia="ru-RU"/>
              </w:rPr>
            </w:pPr>
          </w:p>
          <w:p w:rsidR="00F65F02" w:rsidRPr="00F65F02" w:rsidRDefault="00F65F02" w:rsidP="00F65F02">
            <w:pPr>
              <w:widowControl w:val="0"/>
              <w:autoSpaceDE w:val="0"/>
              <w:autoSpaceDN w:val="0"/>
              <w:outlineLvl w:val="1"/>
              <w:rPr>
                <w:rFonts w:ascii="Times New Roman" w:eastAsia="Times New Roman" w:hAnsi="Times New Roman"/>
                <w:sz w:val="28"/>
                <w:szCs w:val="28"/>
                <w:lang w:eastAsia="ru-RU"/>
              </w:rPr>
            </w:pPr>
          </w:p>
        </w:tc>
      </w:tr>
    </w:tbl>
    <w:p w:rsidR="00F65F02" w:rsidRPr="00F65F02" w:rsidRDefault="00F65F02" w:rsidP="00F65F02">
      <w:pPr>
        <w:widowControl w:val="0"/>
        <w:autoSpaceDE w:val="0"/>
        <w:autoSpaceDN w:val="0"/>
        <w:spacing w:after="0" w:line="240" w:lineRule="auto"/>
        <w:ind w:left="5580"/>
        <w:jc w:val="right"/>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5940"/>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65F02">
        <w:rPr>
          <w:rFonts w:ascii="Times New Roman" w:eastAsia="Times New Roman" w:hAnsi="Times New Roman" w:cs="Times New Roman"/>
          <w:b/>
          <w:sz w:val="28"/>
          <w:szCs w:val="28"/>
          <w:lang w:eastAsia="ru-RU"/>
        </w:rPr>
        <w:t>Календарный план реализации проекта</w:t>
      </w:r>
    </w:p>
    <w:p w:rsidR="00F65F02" w:rsidRPr="00F65F02" w:rsidRDefault="00F65F02" w:rsidP="00F65F02">
      <w:pPr>
        <w:widowControl w:val="0"/>
        <w:tabs>
          <w:tab w:val="left" w:pos="180"/>
        </w:tabs>
        <w:autoSpaceDE w:val="0"/>
        <w:autoSpaceDN w:val="0"/>
        <w:spacing w:after="0" w:line="240" w:lineRule="auto"/>
        <w:rPr>
          <w:rFonts w:ascii="Times New Roman" w:eastAsia="Times New Roman" w:hAnsi="Times New Roman" w:cs="Times New Roman"/>
          <w:b/>
          <w:sz w:val="28"/>
          <w:szCs w:val="28"/>
          <w:lang w:eastAsia="ru-RU"/>
        </w:rPr>
      </w:pPr>
    </w:p>
    <w:tbl>
      <w:tblPr>
        <w:tblW w:w="10270" w:type="dxa"/>
        <w:tblInd w:w="70" w:type="dxa"/>
        <w:tblLayout w:type="fixed"/>
        <w:tblCellMar>
          <w:left w:w="70" w:type="dxa"/>
          <w:right w:w="70" w:type="dxa"/>
        </w:tblCellMar>
        <w:tblLook w:val="0000" w:firstRow="0" w:lastRow="0" w:firstColumn="0" w:lastColumn="0" w:noHBand="0" w:noVBand="0"/>
      </w:tblPr>
      <w:tblGrid>
        <w:gridCol w:w="720"/>
        <w:gridCol w:w="3738"/>
        <w:gridCol w:w="1843"/>
        <w:gridCol w:w="1985"/>
        <w:gridCol w:w="1984"/>
      </w:tblGrid>
      <w:tr w:rsidR="00F65F02" w:rsidRPr="00F65F02" w:rsidTr="003512B9">
        <w:trPr>
          <w:cantSplit/>
          <w:trHeight w:val="600"/>
        </w:trPr>
        <w:tc>
          <w:tcPr>
            <w:tcW w:w="720" w:type="dxa"/>
            <w:tcBorders>
              <w:top w:val="single" w:sz="6" w:space="0" w:color="auto"/>
              <w:left w:val="single" w:sz="6" w:space="0" w:color="auto"/>
              <w:bottom w:val="single" w:sz="6" w:space="0" w:color="auto"/>
              <w:right w:val="single" w:sz="6" w:space="0" w:color="auto"/>
            </w:tcBorders>
            <w:vAlign w:val="center"/>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 этапа</w:t>
            </w:r>
          </w:p>
        </w:tc>
        <w:tc>
          <w:tcPr>
            <w:tcW w:w="3738" w:type="dxa"/>
            <w:tcBorders>
              <w:top w:val="single" w:sz="6" w:space="0" w:color="auto"/>
              <w:left w:val="single" w:sz="6" w:space="0" w:color="auto"/>
              <w:bottom w:val="single" w:sz="6" w:space="0" w:color="auto"/>
              <w:right w:val="single" w:sz="6" w:space="0" w:color="auto"/>
            </w:tcBorders>
            <w:vAlign w:val="center"/>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Наименование этапа реализации проекта</w:t>
            </w:r>
          </w:p>
        </w:tc>
        <w:tc>
          <w:tcPr>
            <w:tcW w:w="1843" w:type="dxa"/>
            <w:tcBorders>
              <w:top w:val="single" w:sz="6" w:space="0" w:color="auto"/>
              <w:left w:val="single" w:sz="6" w:space="0" w:color="auto"/>
              <w:bottom w:val="single" w:sz="6" w:space="0" w:color="auto"/>
              <w:right w:val="single" w:sz="6" w:space="0" w:color="auto"/>
            </w:tcBorders>
            <w:vAlign w:val="center"/>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 xml:space="preserve">Объем </w:t>
            </w:r>
            <w:proofErr w:type="spellStart"/>
            <w:r w:rsidRPr="00F65F02">
              <w:rPr>
                <w:rFonts w:ascii="Times New Roman" w:eastAsia="Times New Roman" w:hAnsi="Times New Roman" w:cs="Times New Roman"/>
                <w:sz w:val="24"/>
                <w:szCs w:val="24"/>
                <w:lang w:eastAsia="ru-RU"/>
              </w:rPr>
              <w:t>финансиро</w:t>
            </w:r>
            <w:proofErr w:type="spellEnd"/>
            <w:r w:rsidRPr="00F65F02">
              <w:rPr>
                <w:rFonts w:ascii="Times New Roman" w:eastAsia="Times New Roman" w:hAnsi="Times New Roman" w:cs="Times New Roman"/>
                <w:sz w:val="24"/>
                <w:szCs w:val="24"/>
                <w:lang w:eastAsia="ru-RU"/>
              </w:rPr>
              <w:t xml:space="preserve">-   </w:t>
            </w:r>
            <w:proofErr w:type="spellStart"/>
            <w:r w:rsidRPr="00F65F02">
              <w:rPr>
                <w:rFonts w:ascii="Times New Roman" w:eastAsia="Times New Roman" w:hAnsi="Times New Roman" w:cs="Times New Roman"/>
                <w:sz w:val="24"/>
                <w:szCs w:val="24"/>
                <w:lang w:eastAsia="ru-RU"/>
              </w:rPr>
              <w:t>вания</w:t>
            </w:r>
            <w:proofErr w:type="spellEnd"/>
            <w:r w:rsidRPr="00F65F02">
              <w:rPr>
                <w:rFonts w:ascii="Times New Roman" w:eastAsia="Times New Roman" w:hAnsi="Times New Roman" w:cs="Times New Roman"/>
                <w:sz w:val="24"/>
                <w:szCs w:val="24"/>
                <w:lang w:eastAsia="ru-RU"/>
              </w:rPr>
              <w:t xml:space="preserve"> этапа</w:t>
            </w: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(руб.)</w:t>
            </w:r>
          </w:p>
        </w:tc>
        <w:tc>
          <w:tcPr>
            <w:tcW w:w="1985" w:type="dxa"/>
            <w:tcBorders>
              <w:top w:val="single" w:sz="6" w:space="0" w:color="auto"/>
              <w:left w:val="single" w:sz="6" w:space="0" w:color="auto"/>
              <w:bottom w:val="single" w:sz="6" w:space="0" w:color="auto"/>
              <w:right w:val="single" w:sz="6" w:space="0" w:color="auto"/>
            </w:tcBorders>
            <w:vAlign w:val="center"/>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Срок исполнения (начало - окончание)</w:t>
            </w:r>
          </w:p>
        </w:tc>
        <w:tc>
          <w:tcPr>
            <w:tcW w:w="1984" w:type="dxa"/>
            <w:tcBorders>
              <w:top w:val="single" w:sz="6" w:space="0" w:color="auto"/>
              <w:left w:val="single" w:sz="6" w:space="0" w:color="auto"/>
              <w:bottom w:val="single" w:sz="6" w:space="0" w:color="auto"/>
              <w:right w:val="single" w:sz="6" w:space="0" w:color="auto"/>
            </w:tcBorders>
            <w:vAlign w:val="center"/>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Ожидаемый результат</w:t>
            </w:r>
          </w:p>
        </w:tc>
      </w:tr>
      <w:tr w:rsidR="00F65F02" w:rsidRPr="00F65F02" w:rsidTr="003512B9">
        <w:trPr>
          <w:cantSplit/>
          <w:trHeight w:val="240"/>
        </w:trPr>
        <w:tc>
          <w:tcPr>
            <w:tcW w:w="720" w:type="dxa"/>
            <w:tcBorders>
              <w:top w:val="single" w:sz="6" w:space="0" w:color="auto"/>
              <w:left w:val="single" w:sz="6" w:space="0" w:color="auto"/>
              <w:bottom w:val="single" w:sz="6" w:space="0" w:color="auto"/>
              <w:right w:val="single" w:sz="6" w:space="0" w:color="auto"/>
            </w:tcBorders>
          </w:tcPr>
          <w:p w:rsidR="00F65F02" w:rsidRPr="00F65F02" w:rsidRDefault="00F65F02" w:rsidP="00F65F02">
            <w:pPr>
              <w:numPr>
                <w:ilvl w:val="0"/>
                <w:numId w:val="8"/>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738" w:type="dxa"/>
            <w:tcBorders>
              <w:top w:val="single" w:sz="6" w:space="0" w:color="auto"/>
              <w:left w:val="single" w:sz="6" w:space="0" w:color="auto"/>
              <w:bottom w:val="single" w:sz="6" w:space="0" w:color="auto"/>
              <w:right w:val="single" w:sz="6" w:space="0" w:color="auto"/>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843" w:type="dxa"/>
            <w:tcBorders>
              <w:top w:val="single" w:sz="6" w:space="0" w:color="auto"/>
              <w:left w:val="single" w:sz="6" w:space="0" w:color="auto"/>
              <w:bottom w:val="single" w:sz="6" w:space="0" w:color="auto"/>
              <w:right w:val="single" w:sz="6" w:space="0" w:color="auto"/>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5" w:type="dxa"/>
            <w:tcBorders>
              <w:top w:val="single" w:sz="6" w:space="0" w:color="auto"/>
              <w:left w:val="single" w:sz="6" w:space="0" w:color="auto"/>
              <w:bottom w:val="single" w:sz="6" w:space="0" w:color="auto"/>
              <w:right w:val="single" w:sz="6" w:space="0" w:color="auto"/>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4" w:type="dxa"/>
            <w:tcBorders>
              <w:top w:val="single" w:sz="6" w:space="0" w:color="auto"/>
              <w:left w:val="single" w:sz="6" w:space="0" w:color="auto"/>
              <w:bottom w:val="single" w:sz="6" w:space="0" w:color="auto"/>
              <w:right w:val="single" w:sz="6" w:space="0" w:color="auto"/>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rPr>
          <w:cantSplit/>
          <w:trHeight w:val="240"/>
        </w:trPr>
        <w:tc>
          <w:tcPr>
            <w:tcW w:w="720" w:type="dxa"/>
            <w:tcBorders>
              <w:top w:val="single" w:sz="6" w:space="0" w:color="auto"/>
              <w:left w:val="single" w:sz="6" w:space="0" w:color="auto"/>
              <w:bottom w:val="single" w:sz="6" w:space="0" w:color="auto"/>
              <w:right w:val="single" w:sz="6" w:space="0" w:color="auto"/>
            </w:tcBorders>
          </w:tcPr>
          <w:p w:rsidR="00F65F02" w:rsidRPr="00F65F02" w:rsidRDefault="00F65F02" w:rsidP="00F65F02">
            <w:pPr>
              <w:numPr>
                <w:ilvl w:val="0"/>
                <w:numId w:val="8"/>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738" w:type="dxa"/>
            <w:tcBorders>
              <w:top w:val="single" w:sz="6" w:space="0" w:color="auto"/>
              <w:left w:val="single" w:sz="6" w:space="0" w:color="auto"/>
              <w:bottom w:val="single" w:sz="6" w:space="0" w:color="auto"/>
              <w:right w:val="single" w:sz="6" w:space="0" w:color="auto"/>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843" w:type="dxa"/>
            <w:tcBorders>
              <w:top w:val="single" w:sz="6" w:space="0" w:color="auto"/>
              <w:left w:val="single" w:sz="6" w:space="0" w:color="auto"/>
              <w:bottom w:val="single" w:sz="6" w:space="0" w:color="auto"/>
              <w:right w:val="single" w:sz="6" w:space="0" w:color="auto"/>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5" w:type="dxa"/>
            <w:tcBorders>
              <w:top w:val="single" w:sz="6" w:space="0" w:color="auto"/>
              <w:left w:val="single" w:sz="6" w:space="0" w:color="auto"/>
              <w:bottom w:val="single" w:sz="6" w:space="0" w:color="auto"/>
              <w:right w:val="single" w:sz="6" w:space="0" w:color="auto"/>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4" w:type="dxa"/>
            <w:tcBorders>
              <w:top w:val="single" w:sz="6" w:space="0" w:color="auto"/>
              <w:left w:val="single" w:sz="6" w:space="0" w:color="auto"/>
              <w:bottom w:val="single" w:sz="6" w:space="0" w:color="auto"/>
              <w:right w:val="single" w:sz="6" w:space="0" w:color="auto"/>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rPr>
          <w:cantSplit/>
          <w:trHeight w:val="240"/>
        </w:trPr>
        <w:tc>
          <w:tcPr>
            <w:tcW w:w="720" w:type="dxa"/>
            <w:tcBorders>
              <w:top w:val="single" w:sz="6" w:space="0" w:color="auto"/>
              <w:left w:val="single" w:sz="6" w:space="0" w:color="auto"/>
              <w:bottom w:val="single" w:sz="6" w:space="0" w:color="auto"/>
              <w:right w:val="single" w:sz="6" w:space="0" w:color="auto"/>
            </w:tcBorders>
          </w:tcPr>
          <w:p w:rsidR="00F65F02" w:rsidRPr="00F65F02" w:rsidRDefault="00F65F02" w:rsidP="00F65F02">
            <w:pPr>
              <w:numPr>
                <w:ilvl w:val="0"/>
                <w:numId w:val="8"/>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738" w:type="dxa"/>
            <w:tcBorders>
              <w:top w:val="single" w:sz="6" w:space="0" w:color="auto"/>
              <w:left w:val="single" w:sz="6" w:space="0" w:color="auto"/>
              <w:bottom w:val="single" w:sz="6" w:space="0" w:color="auto"/>
              <w:right w:val="single" w:sz="6" w:space="0" w:color="auto"/>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843" w:type="dxa"/>
            <w:tcBorders>
              <w:top w:val="single" w:sz="6" w:space="0" w:color="auto"/>
              <w:left w:val="single" w:sz="6" w:space="0" w:color="auto"/>
              <w:bottom w:val="single" w:sz="6" w:space="0" w:color="auto"/>
              <w:right w:val="single" w:sz="6" w:space="0" w:color="auto"/>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5" w:type="dxa"/>
            <w:tcBorders>
              <w:top w:val="single" w:sz="6" w:space="0" w:color="auto"/>
              <w:left w:val="single" w:sz="6" w:space="0" w:color="auto"/>
              <w:bottom w:val="single" w:sz="6" w:space="0" w:color="auto"/>
              <w:right w:val="single" w:sz="6" w:space="0" w:color="auto"/>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4" w:type="dxa"/>
            <w:tcBorders>
              <w:top w:val="single" w:sz="6" w:space="0" w:color="auto"/>
              <w:left w:val="single" w:sz="6" w:space="0" w:color="auto"/>
              <w:bottom w:val="single" w:sz="6" w:space="0" w:color="auto"/>
              <w:right w:val="single" w:sz="6" w:space="0" w:color="auto"/>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rPr>
          <w:cantSplit/>
          <w:trHeight w:val="240"/>
        </w:trPr>
        <w:tc>
          <w:tcPr>
            <w:tcW w:w="4458" w:type="dxa"/>
            <w:gridSpan w:val="2"/>
            <w:tcBorders>
              <w:top w:val="single" w:sz="6" w:space="0" w:color="auto"/>
              <w:left w:val="single" w:sz="6" w:space="0" w:color="auto"/>
              <w:bottom w:val="single" w:sz="6" w:space="0" w:color="auto"/>
              <w:right w:val="single" w:sz="6" w:space="0" w:color="auto"/>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ИТОГО</w:t>
            </w:r>
          </w:p>
        </w:tc>
        <w:tc>
          <w:tcPr>
            <w:tcW w:w="1843" w:type="dxa"/>
            <w:tcBorders>
              <w:top w:val="single" w:sz="6" w:space="0" w:color="auto"/>
              <w:left w:val="single" w:sz="6" w:space="0" w:color="auto"/>
              <w:bottom w:val="single" w:sz="6" w:space="0" w:color="auto"/>
              <w:right w:val="single" w:sz="6" w:space="0" w:color="auto"/>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5" w:type="dxa"/>
            <w:tcBorders>
              <w:top w:val="single" w:sz="6" w:space="0" w:color="auto"/>
              <w:left w:val="single" w:sz="6" w:space="0" w:color="auto"/>
              <w:bottom w:val="single" w:sz="6" w:space="0" w:color="auto"/>
              <w:right w:val="single" w:sz="6" w:space="0" w:color="auto"/>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4" w:type="dxa"/>
            <w:tcBorders>
              <w:top w:val="single" w:sz="6" w:space="0" w:color="auto"/>
              <w:left w:val="single" w:sz="6" w:space="0" w:color="auto"/>
              <w:bottom w:val="single" w:sz="6" w:space="0" w:color="auto"/>
              <w:right w:val="single" w:sz="6" w:space="0" w:color="auto"/>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9"/>
        <w:gridCol w:w="1133"/>
        <w:gridCol w:w="3288"/>
      </w:tblGrid>
      <w:tr w:rsidR="00F65F02" w:rsidRPr="00F65F02" w:rsidTr="003512B9">
        <w:tc>
          <w:tcPr>
            <w:tcW w:w="4649" w:type="dxa"/>
            <w:tcBorders>
              <w:top w:val="nil"/>
              <w:left w:val="nil"/>
              <w:bottom w:val="single" w:sz="4" w:space="0" w:color="auto"/>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4649" w:type="dxa"/>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(должность)</w:t>
            </w: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4649" w:type="dxa"/>
            <w:tcBorders>
              <w:top w:val="nil"/>
              <w:left w:val="nil"/>
              <w:bottom w:val="single" w:sz="4" w:space="0" w:color="auto"/>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nil"/>
              <w:left w:val="nil"/>
              <w:bottom w:val="single" w:sz="4" w:space="0" w:color="auto"/>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blPrEx>
          <w:tblBorders>
            <w:insideH w:val="single" w:sz="4" w:space="0" w:color="auto"/>
          </w:tblBorders>
        </w:tblPrEx>
        <w:tc>
          <w:tcPr>
            <w:tcW w:w="4649" w:type="dxa"/>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(Ф.И.О.)</w:t>
            </w: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(подпись)</w:t>
            </w:r>
          </w:p>
        </w:tc>
      </w:tr>
    </w:tbl>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«___» _______________ 20___ года</w:t>
      </w:r>
    </w:p>
    <w:p w:rsidR="00F65F02" w:rsidRPr="00F65F02" w:rsidRDefault="00F65F02" w:rsidP="00F65F02">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М.П. (при наличии)</w:t>
      </w: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Cs w:val="20"/>
          <w:lang w:eastAsia="ru-RU"/>
        </w:rPr>
      </w:pPr>
    </w:p>
    <w:p w:rsidR="00F65F02" w:rsidRPr="00F65F02" w:rsidRDefault="00F65F02" w:rsidP="00F65F02">
      <w:pPr>
        <w:spacing w:after="0" w:line="240" w:lineRule="auto"/>
        <w:ind w:firstLine="540"/>
        <w:jc w:val="both"/>
        <w:rPr>
          <w:rFonts w:ascii="Times New Roman" w:eastAsia="Times New Roman" w:hAnsi="Times New Roman" w:cs="Times New Roman"/>
          <w:sz w:val="20"/>
          <w:szCs w:val="20"/>
          <w:lang w:eastAsia="ru-RU"/>
        </w:rPr>
      </w:pPr>
    </w:p>
    <w:p w:rsidR="00F65F02" w:rsidRPr="00F65F02" w:rsidRDefault="00F65F02" w:rsidP="00F65F02">
      <w:pPr>
        <w:spacing w:after="0" w:line="240" w:lineRule="auto"/>
        <w:ind w:firstLine="540"/>
        <w:jc w:val="both"/>
        <w:rPr>
          <w:rFonts w:ascii="Times New Roman" w:eastAsia="Times New Roman" w:hAnsi="Times New Roman" w:cs="Times New Roman"/>
          <w:sz w:val="20"/>
          <w:szCs w:val="20"/>
          <w:lang w:eastAsia="ru-RU"/>
        </w:rPr>
      </w:pPr>
    </w:p>
    <w:p w:rsidR="00F65F02" w:rsidRPr="00F65F02" w:rsidRDefault="00F65F02" w:rsidP="00F65F02">
      <w:pPr>
        <w:spacing w:after="0" w:line="240" w:lineRule="auto"/>
        <w:ind w:firstLine="540"/>
        <w:jc w:val="both"/>
        <w:rPr>
          <w:rFonts w:ascii="Times New Roman" w:eastAsia="Times New Roman" w:hAnsi="Times New Roman" w:cs="Times New Roman"/>
          <w:sz w:val="20"/>
          <w:szCs w:val="20"/>
          <w:lang w:eastAsia="ru-RU"/>
        </w:rPr>
      </w:pPr>
    </w:p>
    <w:p w:rsidR="00F65F02" w:rsidRPr="00F65F02" w:rsidRDefault="00F65F02" w:rsidP="00F65F02">
      <w:pPr>
        <w:spacing w:after="0" w:line="240" w:lineRule="auto"/>
        <w:ind w:firstLine="540"/>
        <w:jc w:val="both"/>
        <w:rPr>
          <w:rFonts w:ascii="Times New Roman" w:eastAsia="Times New Roman" w:hAnsi="Times New Roman" w:cs="Times New Roman"/>
          <w:sz w:val="20"/>
          <w:szCs w:val="20"/>
          <w:lang w:eastAsia="ru-RU"/>
        </w:rPr>
      </w:pPr>
    </w:p>
    <w:p w:rsidR="00F65F02" w:rsidRPr="00F65F02" w:rsidRDefault="00F65F02" w:rsidP="00F65F02">
      <w:pPr>
        <w:spacing w:after="0" w:line="240" w:lineRule="auto"/>
        <w:ind w:firstLine="540"/>
        <w:jc w:val="both"/>
        <w:rPr>
          <w:rFonts w:ascii="Times New Roman" w:eastAsia="Times New Roman" w:hAnsi="Times New Roman" w:cs="Times New Roman"/>
          <w:sz w:val="20"/>
          <w:szCs w:val="20"/>
          <w:lang w:eastAsia="ru-RU"/>
        </w:rPr>
      </w:pPr>
    </w:p>
    <w:p w:rsidR="00F65F02" w:rsidRPr="00F65F02" w:rsidRDefault="00F65F02" w:rsidP="00F65F02">
      <w:pPr>
        <w:spacing w:after="0" w:line="240" w:lineRule="auto"/>
        <w:ind w:firstLine="540"/>
        <w:jc w:val="both"/>
        <w:rPr>
          <w:rFonts w:ascii="Times New Roman" w:eastAsia="Times New Roman" w:hAnsi="Times New Roman" w:cs="Times New Roman"/>
          <w:sz w:val="20"/>
          <w:szCs w:val="20"/>
          <w:lang w:eastAsia="ru-RU"/>
        </w:rPr>
      </w:pPr>
    </w:p>
    <w:p w:rsidR="00F65F02" w:rsidRPr="00F65F02" w:rsidRDefault="00F65F02" w:rsidP="00F65F02">
      <w:pPr>
        <w:spacing w:after="0" w:line="240" w:lineRule="auto"/>
        <w:ind w:firstLine="540"/>
        <w:jc w:val="both"/>
        <w:rPr>
          <w:rFonts w:ascii="Times New Roman" w:eastAsia="Times New Roman" w:hAnsi="Times New Roman" w:cs="Times New Roman"/>
          <w:sz w:val="20"/>
          <w:szCs w:val="20"/>
          <w:lang w:eastAsia="ru-RU"/>
        </w:rPr>
      </w:pPr>
    </w:p>
    <w:p w:rsidR="00F65F02" w:rsidRPr="00F65F02" w:rsidRDefault="00F65F02" w:rsidP="00F65F02">
      <w:pPr>
        <w:spacing w:after="0" w:line="240" w:lineRule="auto"/>
        <w:ind w:firstLine="540"/>
        <w:jc w:val="both"/>
        <w:rPr>
          <w:rFonts w:ascii="Times New Roman" w:eastAsia="Times New Roman" w:hAnsi="Times New Roman" w:cs="Times New Roman"/>
          <w:sz w:val="20"/>
          <w:szCs w:val="20"/>
          <w:lang w:eastAsia="ru-RU"/>
        </w:rPr>
      </w:pPr>
    </w:p>
    <w:p w:rsidR="00F65F02" w:rsidRPr="00F65F02" w:rsidRDefault="00F65F02" w:rsidP="00F65F02">
      <w:pPr>
        <w:spacing w:after="0" w:line="240" w:lineRule="auto"/>
        <w:ind w:firstLine="540"/>
        <w:jc w:val="both"/>
        <w:rPr>
          <w:rFonts w:ascii="Times New Roman" w:eastAsia="Times New Roman" w:hAnsi="Times New Roman" w:cs="Times New Roman"/>
          <w:sz w:val="20"/>
          <w:szCs w:val="20"/>
          <w:lang w:eastAsia="ru-RU"/>
        </w:rPr>
      </w:pPr>
    </w:p>
    <w:p w:rsidR="00F65F02" w:rsidRPr="00F65F02" w:rsidRDefault="00F65F02" w:rsidP="00F65F02">
      <w:pPr>
        <w:spacing w:after="0" w:line="240" w:lineRule="auto"/>
        <w:ind w:firstLine="540"/>
        <w:jc w:val="both"/>
        <w:rPr>
          <w:rFonts w:ascii="Times New Roman" w:eastAsia="Times New Roman" w:hAnsi="Times New Roman" w:cs="Times New Roman"/>
          <w:sz w:val="20"/>
          <w:szCs w:val="20"/>
          <w:lang w:eastAsia="ru-RU"/>
        </w:rPr>
      </w:pPr>
    </w:p>
    <w:p w:rsidR="00F65F02" w:rsidRPr="00F65F02" w:rsidRDefault="00F65F02" w:rsidP="00F65F02">
      <w:pPr>
        <w:spacing w:after="0" w:line="240" w:lineRule="auto"/>
        <w:ind w:firstLine="540"/>
        <w:jc w:val="both"/>
        <w:rPr>
          <w:rFonts w:ascii="Times New Roman" w:eastAsia="Times New Roman" w:hAnsi="Times New Roman" w:cs="Times New Roman"/>
          <w:sz w:val="20"/>
          <w:szCs w:val="20"/>
          <w:lang w:eastAsia="ru-RU"/>
        </w:rPr>
      </w:pPr>
    </w:p>
    <w:p w:rsidR="00F65F02" w:rsidRPr="00F65F02" w:rsidRDefault="00F65F02" w:rsidP="00F65F02">
      <w:pPr>
        <w:spacing w:after="0" w:line="240" w:lineRule="auto"/>
        <w:ind w:firstLine="540"/>
        <w:jc w:val="both"/>
        <w:rPr>
          <w:rFonts w:ascii="Times New Roman" w:eastAsia="Times New Roman" w:hAnsi="Times New Roman" w:cs="Times New Roman"/>
          <w:sz w:val="20"/>
          <w:szCs w:val="20"/>
          <w:lang w:eastAsia="ru-RU"/>
        </w:rPr>
      </w:pPr>
    </w:p>
    <w:p w:rsidR="00F65F02" w:rsidRPr="00F65F02" w:rsidRDefault="00F65F02" w:rsidP="00F65F02">
      <w:pPr>
        <w:spacing w:after="0" w:line="240" w:lineRule="auto"/>
        <w:ind w:firstLine="540"/>
        <w:jc w:val="both"/>
        <w:rPr>
          <w:rFonts w:ascii="Times New Roman" w:eastAsia="Times New Roman" w:hAnsi="Times New Roman" w:cs="Times New Roman"/>
          <w:sz w:val="20"/>
          <w:szCs w:val="20"/>
          <w:lang w:eastAsia="ru-RU"/>
        </w:rPr>
      </w:pPr>
    </w:p>
    <w:p w:rsidR="00F65F02" w:rsidRPr="00F65F02" w:rsidRDefault="00F65F02" w:rsidP="00F65F02">
      <w:pPr>
        <w:spacing w:after="0" w:line="240" w:lineRule="auto"/>
        <w:ind w:firstLine="540"/>
        <w:jc w:val="both"/>
        <w:rPr>
          <w:rFonts w:ascii="Times New Roman" w:eastAsia="Times New Roman" w:hAnsi="Times New Roman" w:cs="Times New Roman"/>
          <w:sz w:val="20"/>
          <w:szCs w:val="20"/>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Приложение № 5</w:t>
      </w:r>
    </w:p>
    <w:p w:rsidR="00F65F02" w:rsidRPr="00F65F02" w:rsidRDefault="00F65F02" w:rsidP="00F65F02">
      <w:pPr>
        <w:widowControl w:val="0"/>
        <w:autoSpaceDE w:val="0"/>
        <w:autoSpaceDN w:val="0"/>
        <w:spacing w:after="0" w:line="240" w:lineRule="auto"/>
        <w:ind w:left="4678"/>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к Порядку предоставления грантов в форме субсидий из бюджета Павлоградского муниципального района Омской области начинающим субъектам малого бизнеса, а также физическим лицам – производителям товаров, работ, услуг</w:t>
      </w:r>
      <w:r w:rsidRPr="00F65F02">
        <w:rPr>
          <w:rFonts w:ascii="Times New Roman" w:eastAsia="Times New Roman" w:hAnsi="Times New Roman" w:cs="Times New Roman"/>
          <w:b/>
          <w:sz w:val="28"/>
          <w:szCs w:val="28"/>
          <w:lang w:eastAsia="ru-RU"/>
        </w:rPr>
        <w:t xml:space="preserve"> </w:t>
      </w:r>
      <w:r w:rsidRPr="00F65F02">
        <w:rPr>
          <w:rFonts w:ascii="Times New Roman" w:eastAsia="Times New Roman" w:hAnsi="Times New Roman" w:cs="Times New Roman"/>
          <w:sz w:val="28"/>
          <w:szCs w:val="28"/>
          <w:lang w:eastAsia="ru-RU"/>
        </w:rPr>
        <w:t>для организации собственного дела на территории Павлоградского муниципального района Омской области</w:t>
      </w: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71" w:name="P500"/>
      <w:bookmarkEnd w:id="71"/>
      <w:r w:rsidRPr="00F65F02">
        <w:rPr>
          <w:rFonts w:ascii="Times New Roman" w:eastAsia="Times New Roman" w:hAnsi="Times New Roman" w:cs="Times New Roman"/>
          <w:b/>
          <w:sz w:val="28"/>
          <w:szCs w:val="28"/>
          <w:lang w:eastAsia="ru-RU"/>
        </w:rPr>
        <w:t>СПРАВКА</w:t>
      </w: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65F02">
        <w:rPr>
          <w:rFonts w:ascii="Times New Roman" w:eastAsia="Times New Roman" w:hAnsi="Times New Roman" w:cs="Calibri"/>
          <w:b/>
          <w:sz w:val="28"/>
          <w:szCs w:val="28"/>
          <w:lang w:eastAsia="ru-RU"/>
        </w:rPr>
        <w:t xml:space="preserve">о среднесписочной численности работников, среднемесячной начисленной заработной плате в расчете на одного работника, заполненная помесячно за двенадцать месяцев, предшествующих месяцу подачи заявки, либо за весь период деятельности при ее осуществлении субъектом малого предпринимательства менее указанного срока (для юридических лиц и индивидуальных предпринимателей – работодателей) </w:t>
      </w: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10"/>
        <w:gridCol w:w="4248"/>
        <w:gridCol w:w="3543"/>
      </w:tblGrid>
      <w:tr w:rsidR="00F65F02" w:rsidRPr="00F65F02" w:rsidTr="003512B9">
        <w:tc>
          <w:tcPr>
            <w:tcW w:w="2410"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Период</w:t>
            </w: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(календарный месяц, год)</w:t>
            </w:r>
          </w:p>
        </w:tc>
        <w:tc>
          <w:tcPr>
            <w:tcW w:w="4248"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Размер среднемесячной заработной платы в расчете на одного работника, руб.</w:t>
            </w:r>
          </w:p>
        </w:tc>
        <w:tc>
          <w:tcPr>
            <w:tcW w:w="3543"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Среднесписочная численность, человек</w:t>
            </w:r>
          </w:p>
        </w:tc>
      </w:tr>
      <w:tr w:rsidR="00F65F02" w:rsidRPr="00F65F02" w:rsidTr="003512B9">
        <w:trPr>
          <w:trHeight w:val="269"/>
        </w:trPr>
        <w:tc>
          <w:tcPr>
            <w:tcW w:w="2410"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248"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543"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F65F02" w:rsidRPr="00F65F02" w:rsidTr="003512B9">
        <w:trPr>
          <w:trHeight w:val="163"/>
        </w:trPr>
        <w:tc>
          <w:tcPr>
            <w:tcW w:w="2410"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248"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543"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8"/>
                <w:szCs w:val="28"/>
                <w:lang w:eastAsia="ru-RU"/>
              </w:rPr>
            </w:pPr>
          </w:p>
        </w:tc>
      </w:tr>
    </w:tbl>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Подтверждаю, что на момент подачи заявки не имею задолженности перед персоналом по оплате труда.</w:t>
      </w:r>
    </w:p>
    <w:p w:rsidR="00F65F02" w:rsidRPr="00F65F02" w:rsidRDefault="00F65F02" w:rsidP="00F65F02">
      <w:pPr>
        <w:widowControl w:val="0"/>
        <w:autoSpaceDE w:val="0"/>
        <w:autoSpaceDN w:val="0"/>
        <w:spacing w:after="0" w:line="240" w:lineRule="auto"/>
        <w:ind w:firstLine="284"/>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F65F02">
        <w:rPr>
          <w:rFonts w:ascii="Times New Roman" w:eastAsia="Times New Roman" w:hAnsi="Times New Roman" w:cs="Times New Roman"/>
          <w:sz w:val="24"/>
          <w:szCs w:val="24"/>
          <w:lang w:eastAsia="ru-RU"/>
        </w:rPr>
        <w:t>грантовой</w:t>
      </w:r>
      <w:proofErr w:type="spellEnd"/>
      <w:r w:rsidRPr="00F65F02">
        <w:rPr>
          <w:rFonts w:ascii="Times New Roman" w:eastAsia="Times New Roman" w:hAnsi="Times New Roman" w:cs="Times New Roman"/>
          <w:sz w:val="24"/>
          <w:szCs w:val="24"/>
          <w:lang w:eastAsia="ru-RU"/>
        </w:rPr>
        <w:t xml:space="preserve"> поддержки на любом этапе отбора или на стадии реализации проекта.</w:t>
      </w:r>
    </w:p>
    <w:tbl>
      <w:tblPr>
        <w:tblW w:w="9070" w:type="dxa"/>
        <w:tblLayout w:type="fixed"/>
        <w:tblCellMar>
          <w:top w:w="102" w:type="dxa"/>
          <w:left w:w="62" w:type="dxa"/>
          <w:bottom w:w="102" w:type="dxa"/>
          <w:right w:w="62" w:type="dxa"/>
        </w:tblCellMar>
        <w:tblLook w:val="0000" w:firstRow="0" w:lastRow="0" w:firstColumn="0" w:lastColumn="0" w:noHBand="0" w:noVBand="0"/>
      </w:tblPr>
      <w:tblGrid>
        <w:gridCol w:w="4649"/>
        <w:gridCol w:w="1133"/>
        <w:gridCol w:w="3288"/>
      </w:tblGrid>
      <w:tr w:rsidR="00F65F02" w:rsidRPr="00F65F02" w:rsidTr="003512B9">
        <w:tc>
          <w:tcPr>
            <w:tcW w:w="4649" w:type="dxa"/>
            <w:tcBorders>
              <w:top w:val="nil"/>
              <w:left w:val="nil"/>
              <w:bottom w:val="single" w:sz="4" w:space="0" w:color="auto"/>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4649" w:type="dxa"/>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(должность)</w:t>
            </w: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4649" w:type="dxa"/>
            <w:tcBorders>
              <w:top w:val="nil"/>
              <w:left w:val="nil"/>
              <w:bottom w:val="single" w:sz="4" w:space="0" w:color="auto"/>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nil"/>
              <w:left w:val="nil"/>
              <w:bottom w:val="single" w:sz="4" w:space="0" w:color="auto"/>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blPrEx>
          <w:tblBorders>
            <w:insideH w:val="single" w:sz="4" w:space="0" w:color="auto"/>
          </w:tblBorders>
        </w:tblPrEx>
        <w:tc>
          <w:tcPr>
            <w:tcW w:w="4649" w:type="dxa"/>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(Ф.И.О.)</w:t>
            </w: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(подпись)</w:t>
            </w:r>
          </w:p>
        </w:tc>
      </w:tr>
    </w:tbl>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«___» _______________ 20___ года</w:t>
      </w:r>
    </w:p>
    <w:p w:rsidR="00F65F02" w:rsidRPr="00F65F02" w:rsidRDefault="00F65F02" w:rsidP="00F65F02">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М.П. (при наличии)</w:t>
      </w:r>
    </w:p>
    <w:p w:rsidR="00F65F02" w:rsidRPr="00F65F02" w:rsidRDefault="00F65F02" w:rsidP="00F65F02">
      <w:pPr>
        <w:widowControl w:val="0"/>
        <w:autoSpaceDE w:val="0"/>
        <w:autoSpaceDN w:val="0"/>
        <w:spacing w:after="0" w:line="240" w:lineRule="auto"/>
        <w:ind w:left="4678"/>
        <w:rPr>
          <w:rFonts w:ascii="Times New Roman" w:eastAsia="Times New Roman" w:hAnsi="Times New Roman" w:cs="Times New Roman"/>
          <w:b/>
          <w:sz w:val="28"/>
          <w:szCs w:val="28"/>
          <w:lang w:eastAsia="ru-RU"/>
        </w:rPr>
      </w:pPr>
    </w:p>
    <w:p w:rsidR="00F65F02" w:rsidRPr="00F65F02" w:rsidRDefault="00F65F02" w:rsidP="00F65F02">
      <w:pPr>
        <w:widowControl w:val="0"/>
        <w:autoSpaceDE w:val="0"/>
        <w:autoSpaceDN w:val="0"/>
        <w:spacing w:after="0" w:line="240" w:lineRule="auto"/>
        <w:rPr>
          <w:rFonts w:ascii="Times New Roman" w:eastAsia="Times New Roman" w:hAnsi="Times New Roman" w:cs="Times New Roman"/>
          <w:b/>
          <w:sz w:val="28"/>
          <w:szCs w:val="28"/>
          <w:lang w:eastAsia="ru-RU"/>
        </w:rPr>
      </w:pPr>
    </w:p>
    <w:p w:rsidR="00F65F02" w:rsidRPr="00F65F02" w:rsidRDefault="00F65F02" w:rsidP="00F65F02">
      <w:pPr>
        <w:widowControl w:val="0"/>
        <w:autoSpaceDE w:val="0"/>
        <w:autoSpaceDN w:val="0"/>
        <w:spacing w:after="0" w:line="240" w:lineRule="auto"/>
        <w:ind w:left="4678"/>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lastRenderedPageBreak/>
        <w:t xml:space="preserve">Приложение № 6 </w:t>
      </w:r>
    </w:p>
    <w:p w:rsidR="00F65F02" w:rsidRPr="00F65F02" w:rsidRDefault="00F65F02" w:rsidP="00F65F02">
      <w:pPr>
        <w:widowControl w:val="0"/>
        <w:autoSpaceDE w:val="0"/>
        <w:autoSpaceDN w:val="0"/>
        <w:spacing w:after="0" w:line="240" w:lineRule="auto"/>
        <w:ind w:left="4678"/>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к Порядку предоставления грантов в форме субсидий из бюджета Павлоградского муниципального района Омской области начинающим субъектам малого бизнеса, а также физическим лицам – производителям товаров, работ, услуг</w:t>
      </w:r>
      <w:r w:rsidRPr="00F65F02">
        <w:rPr>
          <w:rFonts w:ascii="Times New Roman" w:eastAsia="Times New Roman" w:hAnsi="Times New Roman" w:cs="Times New Roman"/>
          <w:b/>
          <w:sz w:val="28"/>
          <w:szCs w:val="28"/>
          <w:lang w:eastAsia="ru-RU"/>
        </w:rPr>
        <w:t xml:space="preserve"> </w:t>
      </w:r>
      <w:r w:rsidRPr="00F65F02">
        <w:rPr>
          <w:rFonts w:ascii="Times New Roman" w:eastAsia="Times New Roman" w:hAnsi="Times New Roman" w:cs="Times New Roman"/>
          <w:sz w:val="28"/>
          <w:szCs w:val="28"/>
          <w:lang w:eastAsia="ru-RU"/>
        </w:rPr>
        <w:t>для организации собственного дела на территории Павлоградского муниципального района Омской области</w:t>
      </w:r>
    </w:p>
    <w:p w:rsidR="00F65F02" w:rsidRPr="00F65F02" w:rsidRDefault="00F65F02" w:rsidP="00F65F02">
      <w:pPr>
        <w:widowControl w:val="0"/>
        <w:autoSpaceDE w:val="0"/>
        <w:autoSpaceDN w:val="0"/>
        <w:spacing w:after="0" w:line="240" w:lineRule="auto"/>
        <w:ind w:left="4678"/>
        <w:rPr>
          <w:rFonts w:ascii="Times New Roman" w:eastAsia="Times New Roman" w:hAnsi="Times New Roman" w:cs="Times New Roman"/>
          <w:sz w:val="28"/>
          <w:szCs w:val="28"/>
          <w:lang w:eastAsia="ru-RU"/>
        </w:rPr>
      </w:pPr>
    </w:p>
    <w:p w:rsidR="00F65F02" w:rsidRPr="00F65F02" w:rsidRDefault="00F65F02" w:rsidP="00F65F02">
      <w:pPr>
        <w:suppressAutoHyphens/>
        <w:autoSpaceDE w:val="0"/>
        <w:spacing w:after="0" w:line="240" w:lineRule="auto"/>
        <w:jc w:val="center"/>
        <w:rPr>
          <w:rFonts w:ascii="Times New Roman" w:eastAsia="Times New Roman" w:hAnsi="Times New Roman" w:cs="Times New Roman"/>
          <w:b/>
          <w:sz w:val="28"/>
          <w:szCs w:val="28"/>
          <w:lang w:eastAsia="ar-SA"/>
        </w:rPr>
      </w:pPr>
      <w:r w:rsidRPr="00F65F02">
        <w:rPr>
          <w:rFonts w:ascii="Times New Roman" w:eastAsia="Times New Roman" w:hAnsi="Times New Roman" w:cs="Times New Roman"/>
          <w:b/>
          <w:sz w:val="28"/>
          <w:szCs w:val="28"/>
          <w:lang w:eastAsia="ar-SA"/>
        </w:rPr>
        <w:t>СПРАВКА</w:t>
      </w:r>
    </w:p>
    <w:p w:rsidR="00F65F02" w:rsidRPr="00F65F02" w:rsidRDefault="00F65F02" w:rsidP="00F65F02">
      <w:pPr>
        <w:suppressAutoHyphens/>
        <w:autoSpaceDE w:val="0"/>
        <w:spacing w:after="0" w:line="240" w:lineRule="auto"/>
        <w:jc w:val="center"/>
        <w:rPr>
          <w:rFonts w:ascii="Times New Roman" w:eastAsia="Times New Roman" w:hAnsi="Times New Roman" w:cs="Times New Roman"/>
          <w:b/>
          <w:sz w:val="28"/>
          <w:szCs w:val="28"/>
          <w:lang w:eastAsia="ar-SA"/>
        </w:rPr>
      </w:pPr>
      <w:r w:rsidRPr="00F65F02">
        <w:rPr>
          <w:rFonts w:ascii="Times New Roman" w:eastAsia="Times New Roman" w:hAnsi="Times New Roman" w:cs="Times New Roman"/>
          <w:b/>
          <w:sz w:val="28"/>
          <w:szCs w:val="28"/>
          <w:lang w:eastAsia="ar-SA"/>
        </w:rPr>
        <w:t>о понесенных и планируемых целевых расходах по проекту</w:t>
      </w:r>
    </w:p>
    <w:p w:rsidR="00F65F02" w:rsidRPr="00F65F02" w:rsidRDefault="00F65F02" w:rsidP="00F65F02">
      <w:pPr>
        <w:suppressAutoHyphens/>
        <w:autoSpaceDE w:val="0"/>
        <w:spacing w:after="0" w:line="240" w:lineRule="auto"/>
        <w:jc w:val="both"/>
        <w:rPr>
          <w:rFonts w:ascii="Times New Roman" w:eastAsia="Times New Roman" w:hAnsi="Times New Roman" w:cs="Times New Roman"/>
          <w:sz w:val="28"/>
          <w:szCs w:val="28"/>
          <w:lang w:eastAsia="ar-SA"/>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2410"/>
        <w:gridCol w:w="1417"/>
        <w:gridCol w:w="1418"/>
        <w:gridCol w:w="1410"/>
        <w:gridCol w:w="2842"/>
      </w:tblGrid>
      <w:tr w:rsidR="00F65F02" w:rsidRPr="00F65F02" w:rsidTr="003512B9">
        <w:trPr>
          <w:trHeight w:val="855"/>
        </w:trPr>
        <w:tc>
          <w:tcPr>
            <w:tcW w:w="709" w:type="dxa"/>
            <w:vMerge w:val="restart"/>
          </w:tcPr>
          <w:p w:rsidR="00F65F02" w:rsidRPr="00F65F02" w:rsidRDefault="00F65F02" w:rsidP="00F65F02">
            <w:pPr>
              <w:suppressAutoHyphens/>
              <w:autoSpaceDE w:val="0"/>
              <w:spacing w:after="0" w:line="240" w:lineRule="auto"/>
              <w:jc w:val="center"/>
              <w:rPr>
                <w:rFonts w:ascii="Times New Roman" w:eastAsia="Times New Roman" w:hAnsi="Times New Roman" w:cs="Times New Roman"/>
                <w:sz w:val="24"/>
                <w:szCs w:val="24"/>
                <w:lang w:eastAsia="ar-SA"/>
              </w:rPr>
            </w:pPr>
            <w:r w:rsidRPr="00F65F02">
              <w:rPr>
                <w:rFonts w:ascii="Times New Roman" w:eastAsia="Times New Roman" w:hAnsi="Times New Roman" w:cs="Times New Roman"/>
                <w:sz w:val="24"/>
                <w:szCs w:val="24"/>
                <w:lang w:eastAsia="ar-SA"/>
              </w:rPr>
              <w:t>N п/п</w:t>
            </w:r>
          </w:p>
        </w:tc>
        <w:tc>
          <w:tcPr>
            <w:tcW w:w="2410" w:type="dxa"/>
            <w:vMerge w:val="restart"/>
          </w:tcPr>
          <w:p w:rsidR="00F65F02" w:rsidRPr="00F65F02" w:rsidRDefault="00F65F02" w:rsidP="00F65F02">
            <w:pPr>
              <w:suppressAutoHyphens/>
              <w:autoSpaceDE w:val="0"/>
              <w:spacing w:after="0" w:line="240" w:lineRule="auto"/>
              <w:jc w:val="center"/>
              <w:rPr>
                <w:rFonts w:ascii="Times New Roman" w:eastAsia="Times New Roman" w:hAnsi="Times New Roman" w:cs="Times New Roman"/>
                <w:sz w:val="24"/>
                <w:szCs w:val="24"/>
                <w:lang w:eastAsia="ar-SA"/>
              </w:rPr>
            </w:pPr>
            <w:r w:rsidRPr="00F65F02">
              <w:rPr>
                <w:rFonts w:ascii="Times New Roman" w:eastAsia="Times New Roman" w:hAnsi="Times New Roman" w:cs="Times New Roman"/>
                <w:sz w:val="24"/>
                <w:szCs w:val="24"/>
                <w:lang w:eastAsia="ar-SA"/>
              </w:rPr>
              <w:t>Наименование расходов</w:t>
            </w:r>
          </w:p>
        </w:tc>
        <w:tc>
          <w:tcPr>
            <w:tcW w:w="1417" w:type="dxa"/>
            <w:vMerge w:val="restart"/>
          </w:tcPr>
          <w:p w:rsidR="00F65F02" w:rsidRPr="00F65F02" w:rsidRDefault="00F65F02" w:rsidP="00F65F02">
            <w:pPr>
              <w:suppressAutoHyphens/>
              <w:autoSpaceDE w:val="0"/>
              <w:spacing w:after="0" w:line="240" w:lineRule="auto"/>
              <w:jc w:val="center"/>
              <w:rPr>
                <w:rFonts w:ascii="Times New Roman" w:eastAsia="Times New Roman" w:hAnsi="Times New Roman" w:cs="Times New Roman"/>
                <w:sz w:val="24"/>
                <w:szCs w:val="24"/>
                <w:lang w:eastAsia="ar-SA"/>
              </w:rPr>
            </w:pPr>
            <w:r w:rsidRPr="00F65F02">
              <w:rPr>
                <w:rFonts w:ascii="Times New Roman" w:eastAsia="Times New Roman" w:hAnsi="Times New Roman" w:cs="Times New Roman"/>
                <w:sz w:val="24"/>
                <w:szCs w:val="24"/>
                <w:lang w:eastAsia="ar-SA"/>
              </w:rPr>
              <w:t>Количество, ед.</w:t>
            </w:r>
          </w:p>
        </w:tc>
        <w:tc>
          <w:tcPr>
            <w:tcW w:w="1418" w:type="dxa"/>
            <w:vMerge w:val="restart"/>
          </w:tcPr>
          <w:p w:rsidR="00F65F02" w:rsidRPr="00F65F02" w:rsidRDefault="00F65F02" w:rsidP="00F65F02">
            <w:pPr>
              <w:suppressAutoHyphens/>
              <w:autoSpaceDE w:val="0"/>
              <w:spacing w:after="0" w:line="240" w:lineRule="auto"/>
              <w:jc w:val="center"/>
              <w:rPr>
                <w:rFonts w:ascii="Times New Roman" w:eastAsia="Times New Roman" w:hAnsi="Times New Roman" w:cs="Times New Roman"/>
                <w:sz w:val="24"/>
                <w:szCs w:val="24"/>
                <w:lang w:eastAsia="ar-SA"/>
              </w:rPr>
            </w:pPr>
            <w:r w:rsidRPr="00F65F02">
              <w:rPr>
                <w:rFonts w:ascii="Times New Roman" w:eastAsia="Times New Roman" w:hAnsi="Times New Roman" w:cs="Times New Roman"/>
                <w:sz w:val="24"/>
                <w:szCs w:val="24"/>
                <w:lang w:eastAsia="ar-SA"/>
              </w:rPr>
              <w:t>Цена за единицу, руб.</w:t>
            </w:r>
          </w:p>
        </w:tc>
        <w:tc>
          <w:tcPr>
            <w:tcW w:w="4252" w:type="dxa"/>
            <w:gridSpan w:val="2"/>
          </w:tcPr>
          <w:p w:rsidR="00F65F02" w:rsidRPr="00F65F02" w:rsidRDefault="00F65F02" w:rsidP="00F65F02">
            <w:pPr>
              <w:suppressAutoHyphens/>
              <w:autoSpaceDE w:val="0"/>
              <w:spacing w:after="0" w:line="240" w:lineRule="auto"/>
              <w:jc w:val="center"/>
              <w:rPr>
                <w:rFonts w:ascii="Times New Roman" w:eastAsia="Times New Roman" w:hAnsi="Times New Roman" w:cs="Times New Roman"/>
                <w:sz w:val="24"/>
                <w:szCs w:val="24"/>
                <w:lang w:eastAsia="ar-SA"/>
              </w:rPr>
            </w:pPr>
            <w:r w:rsidRPr="00F65F02">
              <w:rPr>
                <w:rFonts w:ascii="Times New Roman" w:eastAsia="Times New Roman" w:hAnsi="Times New Roman" w:cs="Times New Roman"/>
                <w:sz w:val="24"/>
                <w:szCs w:val="24"/>
                <w:lang w:eastAsia="ar-SA"/>
              </w:rPr>
              <w:t>Общая сумма расходов, руб.</w:t>
            </w:r>
          </w:p>
        </w:tc>
      </w:tr>
      <w:tr w:rsidR="00F65F02" w:rsidRPr="00F65F02" w:rsidTr="003512B9">
        <w:trPr>
          <w:trHeight w:val="363"/>
        </w:trPr>
        <w:tc>
          <w:tcPr>
            <w:tcW w:w="709" w:type="dxa"/>
            <w:vMerge/>
          </w:tcPr>
          <w:p w:rsidR="00F65F02" w:rsidRPr="00F65F02" w:rsidRDefault="00F65F02" w:rsidP="00F65F02">
            <w:pPr>
              <w:suppressAutoHyphens/>
              <w:autoSpaceDE w:val="0"/>
              <w:spacing w:after="0" w:line="240" w:lineRule="auto"/>
              <w:jc w:val="center"/>
              <w:rPr>
                <w:rFonts w:ascii="Times New Roman" w:eastAsia="Times New Roman" w:hAnsi="Times New Roman" w:cs="Times New Roman"/>
                <w:sz w:val="24"/>
                <w:szCs w:val="24"/>
                <w:lang w:eastAsia="ar-SA"/>
              </w:rPr>
            </w:pPr>
          </w:p>
        </w:tc>
        <w:tc>
          <w:tcPr>
            <w:tcW w:w="2410" w:type="dxa"/>
            <w:vMerge/>
          </w:tcPr>
          <w:p w:rsidR="00F65F02" w:rsidRPr="00F65F02" w:rsidRDefault="00F65F02" w:rsidP="00F65F02">
            <w:pPr>
              <w:suppressAutoHyphens/>
              <w:autoSpaceDE w:val="0"/>
              <w:spacing w:after="0" w:line="240" w:lineRule="auto"/>
              <w:jc w:val="center"/>
              <w:rPr>
                <w:rFonts w:ascii="Times New Roman" w:eastAsia="Times New Roman" w:hAnsi="Times New Roman" w:cs="Times New Roman"/>
                <w:sz w:val="24"/>
                <w:szCs w:val="24"/>
                <w:lang w:eastAsia="ar-SA"/>
              </w:rPr>
            </w:pPr>
          </w:p>
        </w:tc>
        <w:tc>
          <w:tcPr>
            <w:tcW w:w="1417" w:type="dxa"/>
            <w:vMerge/>
          </w:tcPr>
          <w:p w:rsidR="00F65F02" w:rsidRPr="00F65F02" w:rsidRDefault="00F65F02" w:rsidP="00F65F02">
            <w:pPr>
              <w:suppressAutoHyphens/>
              <w:autoSpaceDE w:val="0"/>
              <w:spacing w:after="0" w:line="240" w:lineRule="auto"/>
              <w:jc w:val="center"/>
              <w:rPr>
                <w:rFonts w:ascii="Times New Roman" w:eastAsia="Times New Roman" w:hAnsi="Times New Roman" w:cs="Times New Roman"/>
                <w:sz w:val="24"/>
                <w:szCs w:val="24"/>
                <w:lang w:eastAsia="ar-SA"/>
              </w:rPr>
            </w:pPr>
          </w:p>
        </w:tc>
        <w:tc>
          <w:tcPr>
            <w:tcW w:w="1418" w:type="dxa"/>
            <w:vMerge/>
          </w:tcPr>
          <w:p w:rsidR="00F65F02" w:rsidRPr="00F65F02" w:rsidRDefault="00F65F02" w:rsidP="00F65F02">
            <w:pPr>
              <w:suppressAutoHyphens/>
              <w:autoSpaceDE w:val="0"/>
              <w:spacing w:after="0" w:line="240" w:lineRule="auto"/>
              <w:jc w:val="center"/>
              <w:rPr>
                <w:rFonts w:ascii="Times New Roman" w:eastAsia="Times New Roman" w:hAnsi="Times New Roman" w:cs="Times New Roman"/>
                <w:sz w:val="24"/>
                <w:szCs w:val="24"/>
                <w:lang w:eastAsia="ar-SA"/>
              </w:rPr>
            </w:pPr>
          </w:p>
        </w:tc>
        <w:tc>
          <w:tcPr>
            <w:tcW w:w="1410" w:type="dxa"/>
          </w:tcPr>
          <w:p w:rsidR="00F65F02" w:rsidRPr="00F65F02" w:rsidRDefault="00F65F02" w:rsidP="00F65F02">
            <w:pPr>
              <w:widowControl w:val="0"/>
              <w:suppressAutoHyphens/>
              <w:autoSpaceDE w:val="0"/>
              <w:autoSpaceDN w:val="0"/>
              <w:spacing w:after="0" w:line="240" w:lineRule="auto"/>
              <w:jc w:val="center"/>
              <w:rPr>
                <w:rFonts w:ascii="Times New Roman" w:eastAsia="Times New Roman" w:hAnsi="Times New Roman" w:cs="Times New Roman"/>
                <w:sz w:val="24"/>
                <w:szCs w:val="24"/>
                <w:lang w:eastAsia="ar-SA"/>
              </w:rPr>
            </w:pPr>
            <w:r w:rsidRPr="00F65F02">
              <w:rPr>
                <w:rFonts w:ascii="Times New Roman" w:eastAsia="Times New Roman" w:hAnsi="Times New Roman" w:cs="Times New Roman"/>
                <w:sz w:val="24"/>
                <w:szCs w:val="24"/>
                <w:lang w:eastAsia="ar-SA"/>
              </w:rPr>
              <w:t>понесенных</w:t>
            </w:r>
          </w:p>
        </w:tc>
        <w:tc>
          <w:tcPr>
            <w:tcW w:w="2842" w:type="dxa"/>
          </w:tcPr>
          <w:p w:rsidR="00F65F02" w:rsidRPr="00F65F02" w:rsidRDefault="00F65F02" w:rsidP="00F65F02">
            <w:pPr>
              <w:suppressAutoHyphens/>
              <w:autoSpaceDE w:val="0"/>
              <w:spacing w:after="0" w:line="240" w:lineRule="auto"/>
              <w:jc w:val="center"/>
              <w:rPr>
                <w:rFonts w:ascii="Times New Roman" w:eastAsia="Times New Roman" w:hAnsi="Times New Roman" w:cs="Times New Roman"/>
                <w:sz w:val="24"/>
                <w:szCs w:val="24"/>
                <w:lang w:eastAsia="ar-SA"/>
              </w:rPr>
            </w:pPr>
            <w:r w:rsidRPr="00F65F02">
              <w:rPr>
                <w:rFonts w:ascii="Times New Roman" w:eastAsia="Times New Roman" w:hAnsi="Times New Roman" w:cs="Times New Roman"/>
                <w:sz w:val="24"/>
                <w:szCs w:val="24"/>
                <w:lang w:eastAsia="ar-SA"/>
              </w:rPr>
              <w:t>планируемых</w:t>
            </w:r>
          </w:p>
        </w:tc>
      </w:tr>
      <w:tr w:rsidR="00F65F02" w:rsidRPr="00F65F02" w:rsidTr="003512B9">
        <w:tc>
          <w:tcPr>
            <w:tcW w:w="709"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r w:rsidRPr="00F65F02">
              <w:rPr>
                <w:rFonts w:ascii="Times New Roman" w:eastAsia="Times New Roman" w:hAnsi="Times New Roman" w:cs="Times New Roman"/>
                <w:sz w:val="24"/>
                <w:szCs w:val="24"/>
                <w:lang w:eastAsia="ar-SA"/>
              </w:rPr>
              <w:t>1</w:t>
            </w:r>
          </w:p>
        </w:tc>
        <w:tc>
          <w:tcPr>
            <w:tcW w:w="2410"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p>
        </w:tc>
        <w:tc>
          <w:tcPr>
            <w:tcW w:w="1417"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p>
        </w:tc>
        <w:tc>
          <w:tcPr>
            <w:tcW w:w="1418"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p>
        </w:tc>
        <w:tc>
          <w:tcPr>
            <w:tcW w:w="1410"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p>
        </w:tc>
        <w:tc>
          <w:tcPr>
            <w:tcW w:w="2842"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p>
        </w:tc>
      </w:tr>
      <w:tr w:rsidR="00F65F02" w:rsidRPr="00F65F02" w:rsidTr="003512B9">
        <w:tc>
          <w:tcPr>
            <w:tcW w:w="709"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r w:rsidRPr="00F65F02">
              <w:rPr>
                <w:rFonts w:ascii="Times New Roman" w:eastAsia="Times New Roman" w:hAnsi="Times New Roman" w:cs="Times New Roman"/>
                <w:sz w:val="24"/>
                <w:szCs w:val="24"/>
                <w:lang w:eastAsia="ar-SA"/>
              </w:rPr>
              <w:t>2</w:t>
            </w:r>
          </w:p>
        </w:tc>
        <w:tc>
          <w:tcPr>
            <w:tcW w:w="2410"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p>
        </w:tc>
        <w:tc>
          <w:tcPr>
            <w:tcW w:w="1417"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p>
        </w:tc>
        <w:tc>
          <w:tcPr>
            <w:tcW w:w="1418"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p>
        </w:tc>
        <w:tc>
          <w:tcPr>
            <w:tcW w:w="1410"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p>
        </w:tc>
        <w:tc>
          <w:tcPr>
            <w:tcW w:w="2842"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p>
        </w:tc>
      </w:tr>
      <w:tr w:rsidR="00F65F02" w:rsidRPr="00F65F02" w:rsidTr="003512B9">
        <w:tc>
          <w:tcPr>
            <w:tcW w:w="709"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r w:rsidRPr="00F65F02">
              <w:rPr>
                <w:rFonts w:ascii="Times New Roman" w:eastAsia="Times New Roman" w:hAnsi="Times New Roman" w:cs="Times New Roman"/>
                <w:sz w:val="24"/>
                <w:szCs w:val="24"/>
                <w:lang w:eastAsia="ar-SA"/>
              </w:rPr>
              <w:t>...</w:t>
            </w:r>
          </w:p>
        </w:tc>
        <w:tc>
          <w:tcPr>
            <w:tcW w:w="2410"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p>
        </w:tc>
        <w:tc>
          <w:tcPr>
            <w:tcW w:w="1417"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p>
        </w:tc>
        <w:tc>
          <w:tcPr>
            <w:tcW w:w="1418"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p>
        </w:tc>
        <w:tc>
          <w:tcPr>
            <w:tcW w:w="1410"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p>
        </w:tc>
        <w:tc>
          <w:tcPr>
            <w:tcW w:w="2842"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p>
        </w:tc>
      </w:tr>
      <w:tr w:rsidR="00F65F02" w:rsidRPr="00F65F02" w:rsidTr="003512B9">
        <w:tc>
          <w:tcPr>
            <w:tcW w:w="709"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p>
        </w:tc>
        <w:tc>
          <w:tcPr>
            <w:tcW w:w="2410"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r w:rsidRPr="00F65F02">
              <w:rPr>
                <w:rFonts w:ascii="Times New Roman" w:eastAsia="Times New Roman" w:hAnsi="Times New Roman" w:cs="Times New Roman"/>
                <w:sz w:val="24"/>
                <w:szCs w:val="24"/>
                <w:lang w:eastAsia="ar-SA"/>
              </w:rPr>
              <w:t>ИТОГО</w:t>
            </w:r>
          </w:p>
        </w:tc>
        <w:tc>
          <w:tcPr>
            <w:tcW w:w="1417"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p>
        </w:tc>
        <w:tc>
          <w:tcPr>
            <w:tcW w:w="1418" w:type="dxa"/>
          </w:tcPr>
          <w:p w:rsidR="00F65F02" w:rsidRPr="00F65F02" w:rsidRDefault="00F65F02" w:rsidP="00F65F02">
            <w:pPr>
              <w:suppressAutoHyphens/>
              <w:autoSpaceDE w:val="0"/>
              <w:spacing w:after="0" w:line="240" w:lineRule="auto"/>
              <w:jc w:val="center"/>
              <w:rPr>
                <w:rFonts w:ascii="Times New Roman" w:eastAsia="Times New Roman" w:hAnsi="Times New Roman" w:cs="Times New Roman"/>
                <w:sz w:val="24"/>
                <w:szCs w:val="24"/>
                <w:lang w:eastAsia="ar-SA"/>
              </w:rPr>
            </w:pPr>
            <w:r w:rsidRPr="00F65F02">
              <w:rPr>
                <w:rFonts w:ascii="Times New Roman" w:eastAsia="Times New Roman" w:hAnsi="Times New Roman" w:cs="Times New Roman"/>
                <w:sz w:val="24"/>
                <w:szCs w:val="24"/>
                <w:lang w:eastAsia="ar-SA"/>
              </w:rPr>
              <w:t>X</w:t>
            </w:r>
          </w:p>
        </w:tc>
        <w:tc>
          <w:tcPr>
            <w:tcW w:w="1410"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p>
        </w:tc>
        <w:tc>
          <w:tcPr>
            <w:tcW w:w="2842" w:type="dxa"/>
          </w:tcPr>
          <w:p w:rsidR="00F65F02" w:rsidRPr="00F65F02" w:rsidRDefault="00F65F02" w:rsidP="00F65F02">
            <w:pPr>
              <w:suppressAutoHyphens/>
              <w:autoSpaceDE w:val="0"/>
              <w:spacing w:after="0" w:line="240" w:lineRule="auto"/>
              <w:rPr>
                <w:rFonts w:ascii="Times New Roman" w:eastAsia="Times New Roman" w:hAnsi="Times New Roman" w:cs="Times New Roman"/>
                <w:sz w:val="24"/>
                <w:szCs w:val="24"/>
                <w:lang w:eastAsia="ar-SA"/>
              </w:rPr>
            </w:pPr>
          </w:p>
        </w:tc>
      </w:tr>
    </w:tbl>
    <w:p w:rsidR="00F65F02" w:rsidRPr="00F65F02" w:rsidRDefault="00F65F02" w:rsidP="00F65F02">
      <w:pPr>
        <w:suppressAutoHyphens/>
        <w:autoSpaceDE w:val="0"/>
        <w:spacing w:after="0" w:line="240" w:lineRule="auto"/>
        <w:ind w:firstLine="720"/>
        <w:jc w:val="both"/>
        <w:rPr>
          <w:rFonts w:ascii="Times New Roman" w:eastAsia="Times New Roman" w:hAnsi="Times New Roman" w:cs="Times New Roman"/>
          <w:sz w:val="24"/>
          <w:szCs w:val="24"/>
          <w:lang w:eastAsia="ar-SA"/>
        </w:rPr>
      </w:pPr>
    </w:p>
    <w:p w:rsidR="00F65F02" w:rsidRPr="00F65F02" w:rsidRDefault="00F65F02" w:rsidP="00F65F02">
      <w:pPr>
        <w:spacing w:after="0" w:line="276" w:lineRule="auto"/>
        <w:jc w:val="center"/>
        <w:rPr>
          <w:rFonts w:ascii="Times New Roman" w:eastAsia="Times New Roman" w:hAnsi="Times New Roman" w:cs="Times New Roman"/>
          <w:color w:val="000000"/>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9"/>
        <w:gridCol w:w="1133"/>
        <w:gridCol w:w="3288"/>
      </w:tblGrid>
      <w:tr w:rsidR="00F65F02" w:rsidRPr="00F65F02" w:rsidTr="003512B9">
        <w:tc>
          <w:tcPr>
            <w:tcW w:w="4649" w:type="dxa"/>
            <w:tcBorders>
              <w:top w:val="nil"/>
              <w:left w:val="nil"/>
              <w:bottom w:val="single" w:sz="4" w:space="0" w:color="auto"/>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4649" w:type="dxa"/>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(должность)</w:t>
            </w: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4649" w:type="dxa"/>
            <w:tcBorders>
              <w:top w:val="nil"/>
              <w:left w:val="nil"/>
              <w:bottom w:val="single" w:sz="4" w:space="0" w:color="auto"/>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nil"/>
              <w:left w:val="nil"/>
              <w:bottom w:val="single" w:sz="4" w:space="0" w:color="auto"/>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blPrEx>
          <w:tblBorders>
            <w:insideH w:val="single" w:sz="4" w:space="0" w:color="auto"/>
          </w:tblBorders>
        </w:tblPrEx>
        <w:tc>
          <w:tcPr>
            <w:tcW w:w="4649" w:type="dxa"/>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(Ф.И.О.)</w:t>
            </w: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(подпись)</w:t>
            </w:r>
          </w:p>
        </w:tc>
      </w:tr>
    </w:tbl>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«___» _______________ 20___ года</w:t>
      </w: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М.П. (при наличии)</w:t>
      </w:r>
    </w:p>
    <w:p w:rsidR="00F65F02" w:rsidRPr="00F65F02" w:rsidRDefault="00F65F02" w:rsidP="00F65F02">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keepNext/>
        <w:widowControl w:val="0"/>
        <w:spacing w:after="0" w:line="240" w:lineRule="auto"/>
        <w:jc w:val="center"/>
        <w:outlineLvl w:val="1"/>
        <w:rPr>
          <w:rFonts w:ascii="Times New Roman" w:eastAsia="Times New Roman" w:hAnsi="Times New Roman" w:cs="Times New Roman"/>
          <w:snapToGrid w:val="0"/>
          <w:color w:val="000000"/>
          <w:sz w:val="28"/>
          <w:szCs w:val="28"/>
          <w:lang w:eastAsia="ru-RU"/>
        </w:rPr>
      </w:pPr>
      <w:r w:rsidRPr="00F65F02">
        <w:rPr>
          <w:rFonts w:ascii="Times New Roman" w:eastAsia="Calibri" w:hAnsi="Times New Roman" w:cs="Times New Roman"/>
          <w:sz w:val="28"/>
          <w:szCs w:val="28"/>
        </w:rPr>
        <w:lastRenderedPageBreak/>
        <w:t xml:space="preserve">                </w:t>
      </w:r>
      <w:r w:rsidRPr="00F65F02">
        <w:rPr>
          <w:rFonts w:ascii="Times New Roman" w:eastAsia="Calibri" w:hAnsi="Times New Roman" w:cs="Times New Roman"/>
          <w:sz w:val="28"/>
          <w:szCs w:val="28"/>
        </w:rPr>
        <w:tab/>
      </w:r>
      <w:r w:rsidRPr="00F65F02">
        <w:rPr>
          <w:rFonts w:ascii="Times New Roman" w:eastAsia="Calibri" w:hAnsi="Times New Roman" w:cs="Times New Roman"/>
          <w:sz w:val="28"/>
          <w:szCs w:val="28"/>
        </w:rPr>
        <w:tab/>
        <w:t xml:space="preserve">   Приложение № 7</w:t>
      </w:r>
      <w:r w:rsidRPr="00F65F02">
        <w:rPr>
          <w:rFonts w:ascii="Times New Roman" w:eastAsia="Times New Roman" w:hAnsi="Times New Roman" w:cs="Times New Roman"/>
          <w:snapToGrid w:val="0"/>
          <w:color w:val="000000"/>
          <w:sz w:val="28"/>
          <w:szCs w:val="28"/>
          <w:lang w:eastAsia="ru-RU"/>
        </w:rPr>
        <w:t xml:space="preserve">  </w:t>
      </w:r>
    </w:p>
    <w:p w:rsidR="00F65F02" w:rsidRPr="00F65F02" w:rsidRDefault="00F65F02" w:rsidP="00F65F02">
      <w:pPr>
        <w:widowControl w:val="0"/>
        <w:autoSpaceDE w:val="0"/>
        <w:autoSpaceDN w:val="0"/>
        <w:spacing w:after="0" w:line="240" w:lineRule="auto"/>
        <w:ind w:left="4678"/>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к Порядку предоставления грантов в форме субсидий из бюджета Павлоградского муниципального района Омской области начинающим субъектам малого бизнеса, а также физическим лицам – производителям товаров, работ, услуг</w:t>
      </w:r>
      <w:r w:rsidRPr="00F65F02">
        <w:rPr>
          <w:rFonts w:ascii="Times New Roman" w:eastAsia="Times New Roman" w:hAnsi="Times New Roman" w:cs="Times New Roman"/>
          <w:b/>
          <w:sz w:val="28"/>
          <w:szCs w:val="28"/>
          <w:lang w:eastAsia="ru-RU"/>
        </w:rPr>
        <w:t xml:space="preserve"> </w:t>
      </w:r>
      <w:r w:rsidRPr="00F65F02">
        <w:rPr>
          <w:rFonts w:ascii="Times New Roman" w:eastAsia="Times New Roman" w:hAnsi="Times New Roman" w:cs="Times New Roman"/>
          <w:sz w:val="28"/>
          <w:szCs w:val="28"/>
          <w:lang w:eastAsia="ru-RU"/>
        </w:rPr>
        <w:t>для организации собственного дела на территории Павлоградского муниципального района Омской области</w:t>
      </w:r>
    </w:p>
    <w:p w:rsidR="00F65F02" w:rsidRPr="00F65F02" w:rsidRDefault="00F65F02" w:rsidP="00F65F02">
      <w:pPr>
        <w:widowControl w:val="0"/>
        <w:autoSpaceDE w:val="0"/>
        <w:autoSpaceDN w:val="0"/>
        <w:spacing w:after="0" w:line="240" w:lineRule="auto"/>
        <w:ind w:left="4678"/>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72" w:name="P664"/>
      <w:bookmarkEnd w:id="72"/>
      <w:r w:rsidRPr="00F65F02">
        <w:rPr>
          <w:rFonts w:ascii="Times New Roman" w:eastAsia="Times New Roman" w:hAnsi="Times New Roman" w:cs="Times New Roman"/>
          <w:b/>
          <w:sz w:val="28"/>
          <w:szCs w:val="28"/>
          <w:lang w:eastAsia="ru-RU"/>
        </w:rPr>
        <w:t>РАСЧЕТ</w:t>
      </w: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65F02">
        <w:rPr>
          <w:rFonts w:ascii="Times New Roman" w:eastAsia="Times New Roman" w:hAnsi="Times New Roman" w:cs="Times New Roman"/>
          <w:b/>
          <w:sz w:val="28"/>
          <w:szCs w:val="28"/>
          <w:lang w:eastAsia="ru-RU"/>
        </w:rPr>
        <w:t xml:space="preserve">суммы </w:t>
      </w:r>
      <w:proofErr w:type="spellStart"/>
      <w:r w:rsidRPr="00F65F02">
        <w:rPr>
          <w:rFonts w:ascii="Times New Roman" w:eastAsia="Times New Roman" w:hAnsi="Times New Roman" w:cs="Times New Roman"/>
          <w:b/>
          <w:sz w:val="28"/>
          <w:szCs w:val="28"/>
          <w:lang w:eastAsia="ru-RU"/>
        </w:rPr>
        <w:t>грантовой</w:t>
      </w:r>
      <w:proofErr w:type="spellEnd"/>
      <w:r w:rsidRPr="00F65F02">
        <w:rPr>
          <w:rFonts w:ascii="Times New Roman" w:eastAsia="Times New Roman" w:hAnsi="Times New Roman" w:cs="Times New Roman"/>
          <w:b/>
          <w:sz w:val="28"/>
          <w:szCs w:val="28"/>
          <w:lang w:eastAsia="ru-RU"/>
        </w:rPr>
        <w:t xml:space="preserve"> поддержки</w:t>
      </w: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b/>
          <w:sz w:val="28"/>
          <w:szCs w:val="28"/>
          <w:lang w:eastAsia="ru-RU"/>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438"/>
        <w:gridCol w:w="2552"/>
        <w:gridCol w:w="1923"/>
        <w:gridCol w:w="2693"/>
      </w:tblGrid>
      <w:tr w:rsidR="00F65F02" w:rsidRPr="00F65F02" w:rsidTr="003512B9">
        <w:tc>
          <w:tcPr>
            <w:tcW w:w="737" w:type="dxa"/>
            <w:vMerge w:val="restart"/>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N п/п</w:t>
            </w:r>
          </w:p>
        </w:tc>
        <w:tc>
          <w:tcPr>
            <w:tcW w:w="2438" w:type="dxa"/>
            <w:vMerge w:val="restart"/>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Наименование</w:t>
            </w:r>
          </w:p>
        </w:tc>
        <w:tc>
          <w:tcPr>
            <w:tcW w:w="2552" w:type="dxa"/>
            <w:vMerge w:val="restart"/>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Общая сумма расходов, руб.</w:t>
            </w:r>
          </w:p>
        </w:tc>
        <w:tc>
          <w:tcPr>
            <w:tcW w:w="4616" w:type="dxa"/>
            <w:gridSpan w:val="2"/>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в том числе за счет средств</w:t>
            </w:r>
          </w:p>
        </w:tc>
      </w:tr>
      <w:tr w:rsidR="00F65F02" w:rsidRPr="00F65F02" w:rsidTr="003512B9">
        <w:tc>
          <w:tcPr>
            <w:tcW w:w="737" w:type="dxa"/>
            <w:vMerge/>
          </w:tcPr>
          <w:p w:rsidR="00F65F02" w:rsidRPr="00F65F02" w:rsidRDefault="00F65F02" w:rsidP="00F65F02">
            <w:pPr>
              <w:spacing w:after="200" w:line="276" w:lineRule="auto"/>
              <w:rPr>
                <w:rFonts w:ascii="Times New Roman" w:eastAsia="Calibri" w:hAnsi="Times New Roman" w:cs="Times New Roman"/>
                <w:sz w:val="24"/>
                <w:szCs w:val="24"/>
              </w:rPr>
            </w:pPr>
          </w:p>
        </w:tc>
        <w:tc>
          <w:tcPr>
            <w:tcW w:w="2438" w:type="dxa"/>
            <w:vMerge/>
          </w:tcPr>
          <w:p w:rsidR="00F65F02" w:rsidRPr="00F65F02" w:rsidRDefault="00F65F02" w:rsidP="00F65F02">
            <w:pPr>
              <w:spacing w:after="200" w:line="276" w:lineRule="auto"/>
              <w:rPr>
                <w:rFonts w:ascii="Times New Roman" w:eastAsia="Calibri" w:hAnsi="Times New Roman" w:cs="Times New Roman"/>
                <w:sz w:val="24"/>
                <w:szCs w:val="24"/>
              </w:rPr>
            </w:pPr>
          </w:p>
        </w:tc>
        <w:tc>
          <w:tcPr>
            <w:tcW w:w="2552" w:type="dxa"/>
            <w:vMerge/>
          </w:tcPr>
          <w:p w:rsidR="00F65F02" w:rsidRPr="00F65F02" w:rsidRDefault="00F65F02" w:rsidP="00F65F02">
            <w:pPr>
              <w:spacing w:after="200" w:line="276" w:lineRule="auto"/>
              <w:rPr>
                <w:rFonts w:ascii="Times New Roman" w:eastAsia="Calibri" w:hAnsi="Times New Roman" w:cs="Times New Roman"/>
                <w:sz w:val="24"/>
                <w:szCs w:val="24"/>
              </w:rPr>
            </w:pPr>
          </w:p>
        </w:tc>
        <w:tc>
          <w:tcPr>
            <w:tcW w:w="1923"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гранта</w:t>
            </w:r>
          </w:p>
        </w:tc>
        <w:tc>
          <w:tcPr>
            <w:tcW w:w="2693"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собственных</w:t>
            </w:r>
          </w:p>
        </w:tc>
      </w:tr>
      <w:tr w:rsidR="00F65F02" w:rsidRPr="00F65F02" w:rsidTr="003512B9">
        <w:tc>
          <w:tcPr>
            <w:tcW w:w="73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1</w:t>
            </w:r>
          </w:p>
        </w:tc>
        <w:tc>
          <w:tcPr>
            <w:tcW w:w="2438"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23"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693"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73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2</w:t>
            </w:r>
          </w:p>
        </w:tc>
        <w:tc>
          <w:tcPr>
            <w:tcW w:w="2438"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23"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693"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737" w:type="dxa"/>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w:t>
            </w:r>
          </w:p>
        </w:tc>
        <w:tc>
          <w:tcPr>
            <w:tcW w:w="2438"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23"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693"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737"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438"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ИТОГО</w:t>
            </w:r>
          </w:p>
        </w:tc>
        <w:tc>
          <w:tcPr>
            <w:tcW w:w="2552"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23"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693" w:type="dxa"/>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9"/>
        <w:gridCol w:w="1133"/>
        <w:gridCol w:w="3288"/>
      </w:tblGrid>
      <w:tr w:rsidR="00F65F02" w:rsidRPr="00F65F02" w:rsidTr="003512B9">
        <w:tc>
          <w:tcPr>
            <w:tcW w:w="4649" w:type="dxa"/>
            <w:tcBorders>
              <w:top w:val="nil"/>
              <w:left w:val="nil"/>
              <w:bottom w:val="single" w:sz="4" w:space="0" w:color="auto"/>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4649" w:type="dxa"/>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(должность)</w:t>
            </w: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4649" w:type="dxa"/>
            <w:tcBorders>
              <w:top w:val="nil"/>
              <w:left w:val="nil"/>
              <w:bottom w:val="single" w:sz="4" w:space="0" w:color="auto"/>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nil"/>
              <w:left w:val="nil"/>
              <w:bottom w:val="single" w:sz="4" w:space="0" w:color="auto"/>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blPrEx>
          <w:tblBorders>
            <w:insideH w:val="single" w:sz="4" w:space="0" w:color="auto"/>
          </w:tblBorders>
        </w:tblPrEx>
        <w:tc>
          <w:tcPr>
            <w:tcW w:w="4649" w:type="dxa"/>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(Ф.И.О.)</w:t>
            </w: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(подпись)</w:t>
            </w:r>
          </w:p>
        </w:tc>
      </w:tr>
    </w:tbl>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«___» _______________ 20___ года</w:t>
      </w:r>
    </w:p>
    <w:p w:rsidR="00F65F02" w:rsidRPr="00F65F02" w:rsidRDefault="00F65F02" w:rsidP="00F65F02">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М.П. (при наличии)</w:t>
      </w:r>
    </w:p>
    <w:p w:rsidR="00F65F02" w:rsidRPr="00F65F02" w:rsidRDefault="00F65F02" w:rsidP="00F65F02">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Приложение № 8</w:t>
      </w:r>
    </w:p>
    <w:p w:rsidR="00F65F02" w:rsidRPr="00F65F02" w:rsidRDefault="00F65F02" w:rsidP="00F65F02">
      <w:pPr>
        <w:widowControl w:val="0"/>
        <w:autoSpaceDE w:val="0"/>
        <w:autoSpaceDN w:val="0"/>
        <w:spacing w:after="0" w:line="240" w:lineRule="auto"/>
        <w:ind w:left="4678"/>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к Порядку предоставления грантов в форме субсидий из бюджета Павлоградского муниципального района Омской области начинающим субъектам малого бизнеса, а также физическим лицам – производителям товаров, работ, услуг</w:t>
      </w:r>
      <w:r w:rsidRPr="00F65F02">
        <w:rPr>
          <w:rFonts w:ascii="Times New Roman" w:eastAsia="Times New Roman" w:hAnsi="Times New Roman" w:cs="Times New Roman"/>
          <w:b/>
          <w:sz w:val="28"/>
          <w:szCs w:val="28"/>
          <w:lang w:eastAsia="ru-RU"/>
        </w:rPr>
        <w:t xml:space="preserve"> </w:t>
      </w:r>
      <w:r w:rsidRPr="00F65F02">
        <w:rPr>
          <w:rFonts w:ascii="Times New Roman" w:eastAsia="Times New Roman" w:hAnsi="Times New Roman" w:cs="Times New Roman"/>
          <w:sz w:val="28"/>
          <w:szCs w:val="28"/>
          <w:lang w:eastAsia="ru-RU"/>
        </w:rPr>
        <w:t>для организации собственного дела на территории Павлоградского муниципального района Омской области</w:t>
      </w:r>
    </w:p>
    <w:p w:rsidR="00F65F02" w:rsidRPr="00F65F02" w:rsidRDefault="00F65F02" w:rsidP="00F65F02">
      <w:pPr>
        <w:widowControl w:val="0"/>
        <w:autoSpaceDE w:val="0"/>
        <w:autoSpaceDN w:val="0"/>
        <w:spacing w:after="0" w:line="240" w:lineRule="auto"/>
        <w:ind w:left="4678"/>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rPr>
          <w:rFonts w:ascii="Times New Roman" w:eastAsia="Times New Roman" w:hAnsi="Times New Roman" w:cs="Times New Roman"/>
          <w:b/>
          <w:sz w:val="28"/>
          <w:szCs w:val="28"/>
          <w:lang w:eastAsia="ru-RU"/>
        </w:rPr>
      </w:pPr>
    </w:p>
    <w:p w:rsidR="00F65F02" w:rsidRPr="00F65F02" w:rsidRDefault="00F65F02" w:rsidP="00F65F02">
      <w:pPr>
        <w:keepNext/>
        <w:keepLines/>
        <w:spacing w:after="0" w:line="240" w:lineRule="auto"/>
        <w:jc w:val="center"/>
        <w:outlineLvl w:val="3"/>
        <w:rPr>
          <w:rFonts w:ascii="Times New Roman" w:eastAsia="Times New Roman" w:hAnsi="Times New Roman" w:cs="Times New Roman"/>
          <w:b/>
          <w:bCs/>
          <w:iCs/>
          <w:color w:val="000000"/>
          <w:sz w:val="28"/>
          <w:szCs w:val="28"/>
          <w:lang w:eastAsia="ru-RU"/>
        </w:rPr>
      </w:pPr>
      <w:r w:rsidRPr="00F65F02">
        <w:rPr>
          <w:rFonts w:ascii="Times New Roman" w:eastAsia="Times New Roman" w:hAnsi="Times New Roman" w:cs="Times New Roman"/>
          <w:b/>
          <w:bCs/>
          <w:iCs/>
          <w:color w:val="000000"/>
          <w:sz w:val="28"/>
          <w:szCs w:val="28"/>
          <w:lang w:eastAsia="ru-RU"/>
        </w:rPr>
        <w:t xml:space="preserve">СПРАВКА </w:t>
      </w:r>
    </w:p>
    <w:p w:rsidR="00F65F02" w:rsidRPr="00F65F02" w:rsidRDefault="00F65F02" w:rsidP="00F65F02">
      <w:pPr>
        <w:keepNext/>
        <w:keepLines/>
        <w:spacing w:after="0" w:line="240" w:lineRule="auto"/>
        <w:jc w:val="center"/>
        <w:outlineLvl w:val="3"/>
        <w:rPr>
          <w:rFonts w:ascii="Times New Roman" w:eastAsia="Times New Roman" w:hAnsi="Times New Roman" w:cs="Times New Roman"/>
          <w:b/>
          <w:bCs/>
          <w:iCs/>
          <w:color w:val="000000"/>
          <w:sz w:val="28"/>
          <w:szCs w:val="28"/>
          <w:lang w:eastAsia="ru-RU"/>
        </w:rPr>
      </w:pPr>
      <w:r w:rsidRPr="00F65F02">
        <w:rPr>
          <w:rFonts w:ascii="Times New Roman" w:eastAsia="Times New Roman" w:hAnsi="Times New Roman" w:cs="Times New Roman"/>
          <w:b/>
          <w:sz w:val="28"/>
          <w:szCs w:val="28"/>
          <w:lang w:eastAsia="ru-RU"/>
        </w:rPr>
        <w:t xml:space="preserve">справка о величине выручки от реализации товаров (работ, услуг), </w:t>
      </w:r>
      <w:r w:rsidRPr="00F65F02">
        <w:rPr>
          <w:rFonts w:ascii="Times New Roman" w:eastAsia="Times New Roman" w:hAnsi="Times New Roman" w:cs="Calibri"/>
          <w:b/>
          <w:sz w:val="28"/>
          <w:szCs w:val="28"/>
          <w:lang w:eastAsia="ru-RU"/>
        </w:rPr>
        <w:t>заполненная помесячно за двенадцать месяцев, предшествующих месяцу подачи заявки, либо за весь период деятельности при ее осуществлении субъектом малого предпринимательства менее указанного срока</w:t>
      </w:r>
      <w:r w:rsidRPr="00F65F02">
        <w:rPr>
          <w:rFonts w:ascii="Times New Roman" w:eastAsia="Times New Roman" w:hAnsi="Times New Roman" w:cs="Times New Roman"/>
          <w:b/>
          <w:sz w:val="28"/>
          <w:szCs w:val="28"/>
          <w:lang w:eastAsia="ru-RU"/>
        </w:rPr>
        <w:t xml:space="preserve"> (для юридических лиц и индивидуальных предпринимателей – работодателей)</w:t>
      </w:r>
    </w:p>
    <w:p w:rsidR="00F65F02" w:rsidRPr="00F65F02" w:rsidRDefault="00F65F02" w:rsidP="00F65F02">
      <w:pPr>
        <w:spacing w:after="0" w:line="276" w:lineRule="auto"/>
        <w:rPr>
          <w:rFonts w:ascii="Times New Roman" w:eastAsia="Times New Roman" w:hAnsi="Times New Roman" w:cs="Times New Roman"/>
          <w:color w:val="000000"/>
          <w:sz w:val="28"/>
          <w:szCs w:val="28"/>
          <w:lang w:eastAsia="ru-RU"/>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0"/>
        <w:gridCol w:w="1010"/>
        <w:gridCol w:w="499"/>
        <w:gridCol w:w="1133"/>
        <w:gridCol w:w="3288"/>
        <w:gridCol w:w="1278"/>
      </w:tblGrid>
      <w:tr w:rsidR="00F65F02" w:rsidRPr="00F65F02" w:rsidTr="003512B9">
        <w:tc>
          <w:tcPr>
            <w:tcW w:w="4150" w:type="dxa"/>
            <w:gridSpan w:val="2"/>
            <w:vAlign w:val="center"/>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Период</w:t>
            </w:r>
          </w:p>
          <w:p w:rsidR="00F65F02" w:rsidRPr="00F65F02" w:rsidRDefault="00F65F02" w:rsidP="00F65F02">
            <w:pPr>
              <w:keepNext/>
              <w:spacing w:after="0" w:line="240" w:lineRule="auto"/>
              <w:jc w:val="center"/>
              <w:rPr>
                <w:rFonts w:ascii="Times New Roman" w:eastAsia="Times New Roman" w:hAnsi="Times New Roman" w:cs="Times New Roman"/>
                <w:bCs/>
                <w:color w:val="000000"/>
                <w:sz w:val="24"/>
                <w:szCs w:val="24"/>
                <w:lang w:eastAsia="ru-RU"/>
              </w:rPr>
            </w:pPr>
            <w:r w:rsidRPr="00F65F02">
              <w:rPr>
                <w:rFonts w:ascii="Times New Roman" w:eastAsia="Calibri" w:hAnsi="Times New Roman" w:cs="Times New Roman"/>
                <w:sz w:val="24"/>
                <w:szCs w:val="24"/>
              </w:rPr>
              <w:t>(календарный месяц, год)</w:t>
            </w:r>
          </w:p>
        </w:tc>
        <w:tc>
          <w:tcPr>
            <w:tcW w:w="6198" w:type="dxa"/>
            <w:gridSpan w:val="4"/>
            <w:vAlign w:val="center"/>
          </w:tcPr>
          <w:p w:rsidR="00F65F02" w:rsidRPr="00F65F02" w:rsidRDefault="00F65F02" w:rsidP="00F65F02">
            <w:pPr>
              <w:keepNext/>
              <w:spacing w:after="0" w:line="240" w:lineRule="auto"/>
              <w:jc w:val="center"/>
              <w:rPr>
                <w:rFonts w:ascii="Times New Roman" w:eastAsia="Times New Roman" w:hAnsi="Times New Roman" w:cs="Times New Roman"/>
                <w:bCs/>
                <w:color w:val="000000"/>
                <w:sz w:val="24"/>
                <w:szCs w:val="24"/>
                <w:lang w:eastAsia="ru-RU"/>
              </w:rPr>
            </w:pPr>
            <w:r w:rsidRPr="00F65F02">
              <w:rPr>
                <w:rFonts w:ascii="Times New Roman" w:eastAsia="Times New Roman" w:hAnsi="Times New Roman" w:cs="Times New Roman"/>
                <w:bCs/>
                <w:color w:val="000000"/>
                <w:sz w:val="24"/>
                <w:szCs w:val="24"/>
                <w:lang w:eastAsia="ru-RU"/>
              </w:rPr>
              <w:t>Сумма выручки, руб.</w:t>
            </w:r>
          </w:p>
        </w:tc>
      </w:tr>
      <w:tr w:rsidR="00F65F02" w:rsidRPr="00F65F02" w:rsidTr="003512B9">
        <w:tc>
          <w:tcPr>
            <w:tcW w:w="4150" w:type="dxa"/>
            <w:gridSpan w:val="2"/>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c>
          <w:tcPr>
            <w:tcW w:w="6198" w:type="dxa"/>
            <w:gridSpan w:val="4"/>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r>
      <w:tr w:rsidR="00F65F02" w:rsidRPr="00F65F02" w:rsidTr="003512B9">
        <w:tc>
          <w:tcPr>
            <w:tcW w:w="4150" w:type="dxa"/>
            <w:gridSpan w:val="2"/>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c>
          <w:tcPr>
            <w:tcW w:w="6198" w:type="dxa"/>
            <w:gridSpan w:val="4"/>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r>
      <w:tr w:rsidR="00F65F02" w:rsidRPr="00F65F02" w:rsidTr="003512B9">
        <w:tc>
          <w:tcPr>
            <w:tcW w:w="4150" w:type="dxa"/>
            <w:gridSpan w:val="2"/>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c>
          <w:tcPr>
            <w:tcW w:w="6198" w:type="dxa"/>
            <w:gridSpan w:val="4"/>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r>
      <w:tr w:rsidR="00F65F02" w:rsidRPr="00F65F02" w:rsidTr="003512B9">
        <w:tblPrEx>
          <w:tblBorders>
            <w:top w:val="none" w:sz="0" w:space="0" w:color="auto"/>
            <w:left w:val="none" w:sz="0" w:space="0" w:color="auto"/>
            <w:bottom w:val="none" w:sz="0" w:space="0" w:color="auto"/>
            <w:right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5"/>
          <w:wAfter w:w="7208" w:type="dxa"/>
        </w:trPr>
        <w:tc>
          <w:tcPr>
            <w:tcW w:w="3140"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1278" w:type="dxa"/>
        </w:trPr>
        <w:tc>
          <w:tcPr>
            <w:tcW w:w="4649" w:type="dxa"/>
            <w:gridSpan w:val="3"/>
            <w:tcBorders>
              <w:top w:val="nil"/>
              <w:left w:val="nil"/>
              <w:bottom w:val="single" w:sz="4" w:space="0" w:color="auto"/>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1278" w:type="dxa"/>
        </w:trPr>
        <w:tc>
          <w:tcPr>
            <w:tcW w:w="4649" w:type="dxa"/>
            <w:gridSpan w:val="3"/>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(должность)</w:t>
            </w: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1278" w:type="dxa"/>
        </w:trPr>
        <w:tc>
          <w:tcPr>
            <w:tcW w:w="4649" w:type="dxa"/>
            <w:gridSpan w:val="3"/>
            <w:tcBorders>
              <w:top w:val="nil"/>
              <w:left w:val="nil"/>
              <w:bottom w:val="single" w:sz="4" w:space="0" w:color="auto"/>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nil"/>
              <w:left w:val="nil"/>
              <w:bottom w:val="single" w:sz="4" w:space="0" w:color="auto"/>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blPrEx>
          <w:tblBorders>
            <w:top w:val="none" w:sz="0" w:space="0" w:color="auto"/>
            <w:left w:val="none" w:sz="0" w:space="0" w:color="auto"/>
            <w:bottom w:val="none" w:sz="0" w:space="0" w:color="auto"/>
            <w:right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1278" w:type="dxa"/>
        </w:trPr>
        <w:tc>
          <w:tcPr>
            <w:tcW w:w="4649" w:type="dxa"/>
            <w:gridSpan w:val="3"/>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(Ф.И.О.)</w:t>
            </w: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(подпись)</w:t>
            </w:r>
          </w:p>
        </w:tc>
      </w:tr>
    </w:tbl>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«___» _______________ 20___ года</w:t>
      </w:r>
    </w:p>
    <w:p w:rsidR="00F65F02" w:rsidRPr="00F65F02" w:rsidRDefault="00F65F02" w:rsidP="00F65F02">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М.П. (при наличии)</w:t>
      </w: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65F02" w:rsidRPr="00F65F02" w:rsidRDefault="00F65F02" w:rsidP="00F65F02">
      <w:pPr>
        <w:spacing w:after="0" w:line="276" w:lineRule="auto"/>
        <w:jc w:val="center"/>
        <w:rPr>
          <w:rFonts w:ascii="Times New Roman" w:eastAsia="Times New Roman" w:hAnsi="Times New Roman" w:cs="Times New Roman"/>
          <w:color w:val="000000"/>
          <w:sz w:val="28"/>
          <w:szCs w:val="28"/>
          <w:lang w:eastAsia="ru-RU"/>
        </w:rPr>
      </w:pPr>
    </w:p>
    <w:p w:rsidR="00F65F02" w:rsidRPr="00F65F02" w:rsidRDefault="00F65F02" w:rsidP="00F65F02">
      <w:pPr>
        <w:spacing w:after="0" w:line="276" w:lineRule="auto"/>
        <w:jc w:val="center"/>
        <w:rPr>
          <w:rFonts w:ascii="Times New Roman" w:eastAsia="Times New Roman" w:hAnsi="Times New Roman" w:cs="Times New Roman"/>
          <w:color w:val="000000"/>
          <w:sz w:val="28"/>
          <w:szCs w:val="28"/>
          <w:lang w:eastAsia="ru-RU"/>
        </w:rPr>
      </w:pPr>
    </w:p>
    <w:p w:rsidR="00F65F02" w:rsidRPr="00F65F02" w:rsidRDefault="00F65F02" w:rsidP="00F65F02">
      <w:pPr>
        <w:spacing w:after="0" w:line="276" w:lineRule="auto"/>
        <w:rPr>
          <w:rFonts w:ascii="Times New Roman" w:eastAsia="Times New Roman" w:hAnsi="Times New Roman" w:cs="Times New Roman"/>
          <w:color w:val="000000"/>
          <w:sz w:val="28"/>
          <w:szCs w:val="28"/>
          <w:lang w:eastAsia="ru-RU"/>
        </w:rPr>
      </w:pPr>
    </w:p>
    <w:p w:rsidR="00975656" w:rsidRDefault="00975656"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lastRenderedPageBreak/>
        <w:t>Приложение № 9</w:t>
      </w:r>
    </w:p>
    <w:p w:rsidR="00F65F02" w:rsidRPr="00F65F02" w:rsidRDefault="00F65F02" w:rsidP="00F65F02">
      <w:pPr>
        <w:widowControl w:val="0"/>
        <w:autoSpaceDE w:val="0"/>
        <w:autoSpaceDN w:val="0"/>
        <w:spacing w:after="0" w:line="240" w:lineRule="auto"/>
        <w:ind w:left="4678"/>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к Порядку предоставления грантов в форме субсидий из бюджета Павлоградского муниципального района Омской области начинающим субъектам малого бизнеса, а также физическим лицам – производителям товаров, работ, услуг</w:t>
      </w:r>
      <w:r w:rsidRPr="00F65F02">
        <w:rPr>
          <w:rFonts w:ascii="Times New Roman" w:eastAsia="Times New Roman" w:hAnsi="Times New Roman" w:cs="Times New Roman"/>
          <w:b/>
          <w:sz w:val="28"/>
          <w:szCs w:val="28"/>
          <w:lang w:eastAsia="ru-RU"/>
        </w:rPr>
        <w:t xml:space="preserve"> </w:t>
      </w:r>
      <w:r w:rsidRPr="00F65F02">
        <w:rPr>
          <w:rFonts w:ascii="Times New Roman" w:eastAsia="Times New Roman" w:hAnsi="Times New Roman" w:cs="Times New Roman"/>
          <w:sz w:val="28"/>
          <w:szCs w:val="28"/>
          <w:lang w:eastAsia="ru-RU"/>
        </w:rPr>
        <w:t>для организации собственного дела на территории Павлоградского муниципального района Омской области</w:t>
      </w:r>
    </w:p>
    <w:p w:rsidR="00F65F02" w:rsidRPr="00F65F02" w:rsidRDefault="00F65F02" w:rsidP="00F65F02">
      <w:pPr>
        <w:widowControl w:val="0"/>
        <w:autoSpaceDE w:val="0"/>
        <w:autoSpaceDN w:val="0"/>
        <w:spacing w:after="0" w:line="240" w:lineRule="auto"/>
        <w:ind w:left="4678"/>
        <w:rPr>
          <w:rFonts w:ascii="Times New Roman" w:eastAsia="Times New Roman" w:hAnsi="Times New Roman" w:cs="Times New Roman"/>
          <w:sz w:val="28"/>
          <w:szCs w:val="28"/>
          <w:lang w:eastAsia="ru-RU"/>
        </w:rPr>
      </w:pPr>
    </w:p>
    <w:p w:rsidR="00F65F02" w:rsidRPr="00F65F02" w:rsidRDefault="00F65F02" w:rsidP="00F65F02">
      <w:pPr>
        <w:keepNext/>
        <w:keepLines/>
        <w:spacing w:after="0" w:line="240" w:lineRule="auto"/>
        <w:jc w:val="center"/>
        <w:outlineLvl w:val="3"/>
        <w:rPr>
          <w:rFonts w:ascii="Times New Roman" w:eastAsia="Times New Roman" w:hAnsi="Times New Roman" w:cs="Times New Roman"/>
          <w:b/>
          <w:bCs/>
          <w:iCs/>
          <w:color w:val="000000"/>
          <w:sz w:val="28"/>
          <w:szCs w:val="28"/>
          <w:lang w:eastAsia="ru-RU"/>
        </w:rPr>
      </w:pPr>
    </w:p>
    <w:p w:rsidR="00F65F02" w:rsidRPr="00F65F02" w:rsidRDefault="00F65F02" w:rsidP="00F65F02">
      <w:pPr>
        <w:keepNext/>
        <w:keepLines/>
        <w:spacing w:after="0" w:line="240" w:lineRule="auto"/>
        <w:jc w:val="center"/>
        <w:outlineLvl w:val="3"/>
        <w:rPr>
          <w:rFonts w:ascii="Times New Roman" w:eastAsia="Times New Roman" w:hAnsi="Times New Roman" w:cs="Times New Roman"/>
          <w:b/>
          <w:bCs/>
          <w:iCs/>
          <w:color w:val="000000"/>
          <w:sz w:val="28"/>
          <w:szCs w:val="28"/>
          <w:lang w:eastAsia="ru-RU"/>
        </w:rPr>
      </w:pPr>
    </w:p>
    <w:p w:rsidR="00F65F02" w:rsidRPr="00F65F02" w:rsidRDefault="00F65F02" w:rsidP="00F65F02">
      <w:pPr>
        <w:keepNext/>
        <w:keepLines/>
        <w:spacing w:after="0" w:line="240" w:lineRule="auto"/>
        <w:jc w:val="center"/>
        <w:outlineLvl w:val="3"/>
        <w:rPr>
          <w:rFonts w:ascii="Times New Roman" w:eastAsia="Times New Roman" w:hAnsi="Times New Roman" w:cs="Times New Roman"/>
          <w:b/>
          <w:bCs/>
          <w:iCs/>
          <w:color w:val="000000"/>
          <w:sz w:val="28"/>
          <w:szCs w:val="28"/>
          <w:lang w:eastAsia="ru-RU"/>
        </w:rPr>
      </w:pPr>
      <w:r w:rsidRPr="00F65F02">
        <w:rPr>
          <w:rFonts w:ascii="Times New Roman" w:eastAsia="Times New Roman" w:hAnsi="Times New Roman" w:cs="Times New Roman"/>
          <w:b/>
          <w:bCs/>
          <w:iCs/>
          <w:color w:val="000000"/>
          <w:sz w:val="28"/>
          <w:szCs w:val="28"/>
          <w:lang w:eastAsia="ru-RU"/>
        </w:rPr>
        <w:t xml:space="preserve">СПРАВКА </w:t>
      </w:r>
    </w:p>
    <w:p w:rsidR="00F65F02" w:rsidRPr="00F65F02" w:rsidRDefault="00F65F02" w:rsidP="00F65F02">
      <w:pPr>
        <w:spacing w:after="0" w:line="276" w:lineRule="auto"/>
        <w:jc w:val="center"/>
        <w:rPr>
          <w:rFonts w:ascii="Times New Roman" w:eastAsia="Times New Roman" w:hAnsi="Times New Roman" w:cs="Times New Roman"/>
          <w:b/>
          <w:sz w:val="28"/>
          <w:szCs w:val="28"/>
          <w:lang w:eastAsia="ru-RU"/>
        </w:rPr>
      </w:pPr>
      <w:r w:rsidRPr="00F65F02">
        <w:rPr>
          <w:rFonts w:ascii="Times New Roman" w:eastAsia="Times New Roman" w:hAnsi="Times New Roman" w:cs="Times New Roman"/>
          <w:b/>
          <w:sz w:val="28"/>
          <w:szCs w:val="28"/>
          <w:lang w:eastAsia="ru-RU"/>
        </w:rPr>
        <w:t>справка о полученных субсидиях, заполненная помесячно за период, прошедший со дня государственной регистрации до первого числа месяца подачи заявки на участие в отборе (для юридических лиц, индивидуальных предпринимателей – работодателей)</w:t>
      </w:r>
    </w:p>
    <w:p w:rsidR="00F65F02" w:rsidRPr="00F65F02" w:rsidRDefault="00F65F02" w:rsidP="00F65F02">
      <w:pPr>
        <w:spacing w:after="0" w:line="276" w:lineRule="auto"/>
        <w:jc w:val="center"/>
        <w:rPr>
          <w:rFonts w:ascii="Times New Roman" w:eastAsia="Times New Roman" w:hAnsi="Times New Roman" w:cs="Times New Roman"/>
          <w:b/>
          <w:color w:val="000000"/>
          <w:lang w:eastAsia="ru-RU"/>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007"/>
        <w:gridCol w:w="1559"/>
        <w:gridCol w:w="1418"/>
        <w:gridCol w:w="1842"/>
        <w:gridCol w:w="2977"/>
      </w:tblGrid>
      <w:tr w:rsidR="00F65F02" w:rsidRPr="00F65F02" w:rsidTr="003512B9">
        <w:trPr>
          <w:trHeight w:val="652"/>
        </w:trPr>
        <w:tc>
          <w:tcPr>
            <w:tcW w:w="540" w:type="dxa"/>
          </w:tcPr>
          <w:p w:rsidR="00F65F02" w:rsidRPr="00F65F02" w:rsidRDefault="00F65F02" w:rsidP="00F65F02">
            <w:pPr>
              <w:keepNext/>
              <w:spacing w:after="0" w:line="240" w:lineRule="auto"/>
              <w:jc w:val="center"/>
              <w:rPr>
                <w:rFonts w:ascii="Times New Roman" w:eastAsia="Times New Roman" w:hAnsi="Times New Roman" w:cs="Times New Roman"/>
                <w:bCs/>
                <w:color w:val="000000"/>
                <w:sz w:val="24"/>
                <w:szCs w:val="24"/>
                <w:lang w:eastAsia="ru-RU"/>
              </w:rPr>
            </w:pPr>
            <w:r w:rsidRPr="00F65F02">
              <w:rPr>
                <w:rFonts w:ascii="Times New Roman" w:eastAsia="Times New Roman" w:hAnsi="Times New Roman" w:cs="Times New Roman"/>
                <w:bCs/>
                <w:color w:val="000000"/>
                <w:sz w:val="24"/>
                <w:szCs w:val="24"/>
                <w:lang w:eastAsia="ru-RU"/>
              </w:rPr>
              <w:t>№</w:t>
            </w:r>
          </w:p>
          <w:p w:rsidR="00F65F02" w:rsidRPr="00F65F02" w:rsidRDefault="00F65F02" w:rsidP="00F65F02">
            <w:pPr>
              <w:keepNext/>
              <w:spacing w:after="0" w:line="240" w:lineRule="auto"/>
              <w:jc w:val="center"/>
              <w:rPr>
                <w:rFonts w:ascii="Times New Roman" w:eastAsia="Times New Roman" w:hAnsi="Times New Roman" w:cs="Times New Roman"/>
                <w:bCs/>
                <w:color w:val="000000"/>
                <w:sz w:val="24"/>
                <w:szCs w:val="24"/>
                <w:lang w:eastAsia="ru-RU"/>
              </w:rPr>
            </w:pPr>
            <w:r w:rsidRPr="00F65F02">
              <w:rPr>
                <w:rFonts w:ascii="Times New Roman" w:eastAsia="Times New Roman" w:hAnsi="Times New Roman" w:cs="Times New Roman"/>
                <w:bCs/>
                <w:color w:val="000000"/>
                <w:sz w:val="24"/>
                <w:szCs w:val="24"/>
                <w:lang w:eastAsia="ru-RU"/>
              </w:rPr>
              <w:t>п/п</w:t>
            </w:r>
          </w:p>
        </w:tc>
        <w:tc>
          <w:tcPr>
            <w:tcW w:w="2007" w:type="dxa"/>
          </w:tcPr>
          <w:p w:rsidR="00F65F02" w:rsidRPr="00F65F02" w:rsidRDefault="00F65F02" w:rsidP="00F65F02">
            <w:pPr>
              <w:keepNext/>
              <w:spacing w:after="0" w:line="240" w:lineRule="auto"/>
              <w:jc w:val="center"/>
              <w:rPr>
                <w:rFonts w:ascii="Times New Roman" w:eastAsia="Times New Roman" w:hAnsi="Times New Roman" w:cs="Times New Roman"/>
                <w:bCs/>
                <w:color w:val="000000"/>
                <w:sz w:val="24"/>
                <w:szCs w:val="24"/>
                <w:lang w:eastAsia="ru-RU"/>
              </w:rPr>
            </w:pPr>
            <w:r w:rsidRPr="00F65F02">
              <w:rPr>
                <w:rFonts w:ascii="Times New Roman" w:eastAsia="Times New Roman" w:hAnsi="Times New Roman" w:cs="Times New Roman"/>
                <w:bCs/>
                <w:color w:val="000000"/>
                <w:sz w:val="24"/>
                <w:szCs w:val="24"/>
                <w:lang w:eastAsia="ru-RU"/>
              </w:rPr>
              <w:t>Вид субсидии</w:t>
            </w:r>
          </w:p>
          <w:p w:rsidR="00F65F02" w:rsidRPr="00F65F02" w:rsidRDefault="00F65F02" w:rsidP="00F65F02">
            <w:pPr>
              <w:spacing w:after="0" w:line="240" w:lineRule="auto"/>
              <w:jc w:val="center"/>
              <w:rPr>
                <w:rFonts w:ascii="Times New Roman" w:eastAsia="Times New Roman" w:hAnsi="Times New Roman" w:cs="Times New Roman"/>
                <w:color w:val="000000"/>
                <w:lang w:eastAsia="ru-RU"/>
              </w:rPr>
            </w:pPr>
          </w:p>
        </w:tc>
        <w:tc>
          <w:tcPr>
            <w:tcW w:w="1559" w:type="dxa"/>
          </w:tcPr>
          <w:p w:rsidR="00F65F02" w:rsidRPr="00F65F02" w:rsidRDefault="00F65F02" w:rsidP="00F65F02">
            <w:pPr>
              <w:keepNext/>
              <w:spacing w:after="0" w:line="240" w:lineRule="auto"/>
              <w:jc w:val="center"/>
              <w:rPr>
                <w:rFonts w:ascii="Times New Roman" w:eastAsia="Times New Roman" w:hAnsi="Times New Roman" w:cs="Times New Roman"/>
                <w:bCs/>
                <w:color w:val="000000"/>
                <w:sz w:val="24"/>
                <w:szCs w:val="24"/>
                <w:lang w:eastAsia="ru-RU"/>
              </w:rPr>
            </w:pPr>
            <w:r w:rsidRPr="00F65F02">
              <w:rPr>
                <w:rFonts w:ascii="Times New Roman" w:eastAsia="Times New Roman" w:hAnsi="Times New Roman" w:cs="Times New Roman"/>
                <w:bCs/>
                <w:color w:val="000000"/>
                <w:sz w:val="24"/>
                <w:szCs w:val="24"/>
                <w:lang w:eastAsia="ru-RU"/>
              </w:rPr>
              <w:t>Источник субсидии</w:t>
            </w:r>
          </w:p>
        </w:tc>
        <w:tc>
          <w:tcPr>
            <w:tcW w:w="1418" w:type="dxa"/>
          </w:tcPr>
          <w:p w:rsidR="00F65F02" w:rsidRPr="00F65F02" w:rsidRDefault="00F65F02" w:rsidP="00F65F02">
            <w:pPr>
              <w:keepNext/>
              <w:spacing w:after="0" w:line="240" w:lineRule="auto"/>
              <w:jc w:val="center"/>
              <w:rPr>
                <w:rFonts w:ascii="Times New Roman" w:eastAsia="Times New Roman" w:hAnsi="Times New Roman" w:cs="Times New Roman"/>
                <w:bCs/>
                <w:color w:val="000000"/>
                <w:sz w:val="24"/>
                <w:szCs w:val="24"/>
                <w:lang w:eastAsia="ru-RU"/>
              </w:rPr>
            </w:pPr>
            <w:r w:rsidRPr="00F65F02">
              <w:rPr>
                <w:rFonts w:ascii="Times New Roman" w:eastAsia="Times New Roman" w:hAnsi="Times New Roman" w:cs="Times New Roman"/>
                <w:bCs/>
                <w:color w:val="000000"/>
                <w:sz w:val="24"/>
                <w:szCs w:val="24"/>
                <w:lang w:eastAsia="ru-RU"/>
              </w:rPr>
              <w:t>Сумма субсидии</w:t>
            </w:r>
          </w:p>
        </w:tc>
        <w:tc>
          <w:tcPr>
            <w:tcW w:w="1842" w:type="dxa"/>
          </w:tcPr>
          <w:p w:rsidR="00F65F02" w:rsidRPr="00F65F02" w:rsidRDefault="00F65F02" w:rsidP="00F65F02">
            <w:pPr>
              <w:keepNext/>
              <w:spacing w:after="0" w:line="240" w:lineRule="auto"/>
              <w:jc w:val="center"/>
              <w:rPr>
                <w:rFonts w:ascii="Times New Roman" w:eastAsia="Times New Roman" w:hAnsi="Times New Roman" w:cs="Times New Roman"/>
                <w:bCs/>
                <w:color w:val="000000"/>
                <w:sz w:val="24"/>
                <w:szCs w:val="24"/>
                <w:lang w:eastAsia="ru-RU"/>
              </w:rPr>
            </w:pPr>
            <w:r w:rsidRPr="00F65F02">
              <w:rPr>
                <w:rFonts w:ascii="Times New Roman" w:eastAsia="Times New Roman" w:hAnsi="Times New Roman" w:cs="Times New Roman"/>
                <w:bCs/>
                <w:color w:val="000000"/>
                <w:sz w:val="24"/>
                <w:szCs w:val="24"/>
                <w:lang w:eastAsia="ru-RU"/>
              </w:rPr>
              <w:t>Срок использования</w:t>
            </w:r>
          </w:p>
        </w:tc>
        <w:tc>
          <w:tcPr>
            <w:tcW w:w="2977" w:type="dxa"/>
          </w:tcPr>
          <w:p w:rsidR="00F65F02" w:rsidRPr="00F65F02" w:rsidRDefault="00F65F02" w:rsidP="00F65F02">
            <w:pPr>
              <w:keepNext/>
              <w:spacing w:after="0" w:line="240" w:lineRule="auto"/>
              <w:jc w:val="center"/>
              <w:rPr>
                <w:rFonts w:ascii="Times New Roman" w:eastAsia="Times New Roman" w:hAnsi="Times New Roman" w:cs="Times New Roman"/>
                <w:bCs/>
                <w:color w:val="000000"/>
                <w:sz w:val="24"/>
                <w:szCs w:val="24"/>
                <w:lang w:eastAsia="ru-RU"/>
              </w:rPr>
            </w:pPr>
            <w:r w:rsidRPr="00F65F02">
              <w:rPr>
                <w:rFonts w:ascii="Times New Roman" w:eastAsia="Times New Roman" w:hAnsi="Times New Roman" w:cs="Times New Roman"/>
                <w:bCs/>
                <w:color w:val="000000"/>
                <w:sz w:val="24"/>
                <w:szCs w:val="24"/>
                <w:lang w:eastAsia="ru-RU"/>
              </w:rPr>
              <w:t>Наличие нарушений при использовании субсидии</w:t>
            </w:r>
          </w:p>
        </w:tc>
      </w:tr>
      <w:tr w:rsidR="00F65F02" w:rsidRPr="00F65F02" w:rsidTr="003512B9">
        <w:tc>
          <w:tcPr>
            <w:tcW w:w="540" w:type="dxa"/>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c>
          <w:tcPr>
            <w:tcW w:w="2007" w:type="dxa"/>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c>
          <w:tcPr>
            <w:tcW w:w="1559" w:type="dxa"/>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c>
          <w:tcPr>
            <w:tcW w:w="1418" w:type="dxa"/>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c>
          <w:tcPr>
            <w:tcW w:w="1842" w:type="dxa"/>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c>
          <w:tcPr>
            <w:tcW w:w="2977" w:type="dxa"/>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r>
      <w:tr w:rsidR="00F65F02" w:rsidRPr="00F65F02" w:rsidTr="003512B9">
        <w:tc>
          <w:tcPr>
            <w:tcW w:w="540" w:type="dxa"/>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c>
          <w:tcPr>
            <w:tcW w:w="2007" w:type="dxa"/>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c>
          <w:tcPr>
            <w:tcW w:w="1559" w:type="dxa"/>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c>
          <w:tcPr>
            <w:tcW w:w="1418" w:type="dxa"/>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c>
          <w:tcPr>
            <w:tcW w:w="1842" w:type="dxa"/>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c>
          <w:tcPr>
            <w:tcW w:w="2977" w:type="dxa"/>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r>
      <w:tr w:rsidR="00F65F02" w:rsidRPr="00F65F02" w:rsidTr="003512B9">
        <w:tc>
          <w:tcPr>
            <w:tcW w:w="540" w:type="dxa"/>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c>
          <w:tcPr>
            <w:tcW w:w="2007" w:type="dxa"/>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c>
          <w:tcPr>
            <w:tcW w:w="1559" w:type="dxa"/>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c>
          <w:tcPr>
            <w:tcW w:w="1418" w:type="dxa"/>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c>
          <w:tcPr>
            <w:tcW w:w="1842" w:type="dxa"/>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c>
          <w:tcPr>
            <w:tcW w:w="2977" w:type="dxa"/>
          </w:tcPr>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c>
      </w:tr>
    </w:tbl>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9"/>
        <w:gridCol w:w="1133"/>
        <w:gridCol w:w="3288"/>
      </w:tblGrid>
      <w:tr w:rsidR="00F65F02" w:rsidRPr="00F65F02" w:rsidTr="003512B9">
        <w:tc>
          <w:tcPr>
            <w:tcW w:w="4649" w:type="dxa"/>
            <w:tcBorders>
              <w:top w:val="nil"/>
              <w:left w:val="nil"/>
              <w:bottom w:val="single" w:sz="4" w:space="0" w:color="auto"/>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4649" w:type="dxa"/>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(должность)</w:t>
            </w: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4649" w:type="dxa"/>
            <w:tcBorders>
              <w:top w:val="nil"/>
              <w:left w:val="nil"/>
              <w:bottom w:val="single" w:sz="4" w:space="0" w:color="auto"/>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nil"/>
              <w:left w:val="nil"/>
              <w:bottom w:val="single" w:sz="4" w:space="0" w:color="auto"/>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blPrEx>
          <w:tblBorders>
            <w:insideH w:val="single" w:sz="4" w:space="0" w:color="auto"/>
          </w:tblBorders>
        </w:tblPrEx>
        <w:tc>
          <w:tcPr>
            <w:tcW w:w="4649" w:type="dxa"/>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(Ф.И.О.)</w:t>
            </w: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(подпись)</w:t>
            </w:r>
          </w:p>
        </w:tc>
      </w:tr>
    </w:tbl>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«___» _______________ 20___ года</w:t>
      </w:r>
    </w:p>
    <w:p w:rsidR="00F65F02" w:rsidRPr="00F65F02" w:rsidRDefault="00F65F02" w:rsidP="00F65F02">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М.П. (при наличии)</w:t>
      </w:r>
    </w:p>
    <w:p w:rsidR="00F65F02" w:rsidRPr="00F65F02" w:rsidRDefault="00F65F02" w:rsidP="00F65F02">
      <w:pPr>
        <w:keepNext/>
        <w:spacing w:before="240" w:after="0" w:line="240" w:lineRule="auto"/>
        <w:outlineLvl w:val="2"/>
        <w:rPr>
          <w:rFonts w:ascii="Times New Roman" w:eastAsia="Times New Roman" w:hAnsi="Times New Roman" w:cs="Times New Roman"/>
          <w:bCs/>
          <w:color w:val="000000"/>
          <w:sz w:val="24"/>
          <w:szCs w:val="24"/>
          <w:lang w:eastAsia="ru-RU"/>
        </w:rPr>
      </w:pPr>
    </w:p>
    <w:p w:rsidR="00F65F02" w:rsidRPr="00F65F02" w:rsidRDefault="00F65F02" w:rsidP="00F65F02">
      <w:pPr>
        <w:spacing w:after="0" w:line="240" w:lineRule="auto"/>
        <w:ind w:left="5664" w:firstLine="708"/>
        <w:rPr>
          <w:rFonts w:ascii="Times New Roman" w:eastAsia="Times New Roman" w:hAnsi="Times New Roman" w:cs="Times New Roman"/>
          <w:i/>
          <w:color w:val="000000"/>
          <w:sz w:val="16"/>
          <w:szCs w:val="16"/>
          <w:lang w:eastAsia="ru-RU"/>
        </w:rPr>
      </w:pPr>
    </w:p>
    <w:p w:rsidR="00F65F02" w:rsidRPr="00F65F02" w:rsidRDefault="00F65F02" w:rsidP="00F65F02">
      <w:pPr>
        <w:spacing w:after="0" w:line="276" w:lineRule="auto"/>
        <w:jc w:val="center"/>
        <w:rPr>
          <w:rFonts w:ascii="Times New Roman" w:eastAsia="Times New Roman" w:hAnsi="Times New Roman" w:cs="Times New Roman"/>
          <w:color w:val="000000"/>
          <w:sz w:val="28"/>
          <w:szCs w:val="28"/>
          <w:lang w:eastAsia="ru-RU"/>
        </w:rPr>
      </w:pPr>
    </w:p>
    <w:p w:rsidR="00F65F02" w:rsidRPr="00F65F02" w:rsidRDefault="00F65F02" w:rsidP="00F65F02">
      <w:pPr>
        <w:widowControl w:val="0"/>
        <w:autoSpaceDE w:val="0"/>
        <w:autoSpaceDN w:val="0"/>
        <w:spacing w:after="0" w:line="240" w:lineRule="auto"/>
        <w:ind w:left="4678"/>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8"/>
          <w:szCs w:val="28"/>
          <w:lang w:eastAsia="ru-RU"/>
        </w:rPr>
      </w:pPr>
    </w:p>
    <w:p w:rsidR="00F65F02" w:rsidRPr="00F65F02" w:rsidRDefault="00F65F02" w:rsidP="00F65F02">
      <w:pPr>
        <w:widowControl w:val="0"/>
        <w:autoSpaceDE w:val="0"/>
        <w:autoSpaceDN w:val="0"/>
        <w:spacing w:after="0" w:line="240" w:lineRule="auto"/>
        <w:ind w:left="4678"/>
        <w:jc w:val="both"/>
        <w:outlineLvl w:val="1"/>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Приложение № 10</w:t>
      </w:r>
    </w:p>
    <w:p w:rsidR="00F65F02" w:rsidRPr="00F65F02" w:rsidRDefault="00F65F02" w:rsidP="00F65F02">
      <w:pPr>
        <w:widowControl w:val="0"/>
        <w:autoSpaceDE w:val="0"/>
        <w:autoSpaceDN w:val="0"/>
        <w:spacing w:after="0" w:line="240" w:lineRule="auto"/>
        <w:ind w:left="4678"/>
        <w:rPr>
          <w:rFonts w:ascii="Times New Roman" w:eastAsia="Times New Roman" w:hAnsi="Times New Roman" w:cs="Times New Roman"/>
          <w:sz w:val="28"/>
          <w:szCs w:val="28"/>
          <w:lang w:eastAsia="ru-RU"/>
        </w:rPr>
      </w:pPr>
      <w:r w:rsidRPr="00F65F02">
        <w:rPr>
          <w:rFonts w:ascii="Times New Roman" w:eastAsia="Times New Roman" w:hAnsi="Times New Roman" w:cs="Times New Roman"/>
          <w:sz w:val="28"/>
          <w:szCs w:val="28"/>
          <w:lang w:eastAsia="ru-RU"/>
        </w:rPr>
        <w:t>к Порядку предоставления грантов в форме субсидий из бюджета Павлоградского муниципального района Омской области начинающим субъектам малого бизнеса, а также физическим лицам – производителям товаров, работ, услуг</w:t>
      </w:r>
      <w:r w:rsidRPr="00F65F02">
        <w:rPr>
          <w:rFonts w:ascii="Times New Roman" w:eastAsia="Times New Roman" w:hAnsi="Times New Roman" w:cs="Times New Roman"/>
          <w:b/>
          <w:sz w:val="28"/>
          <w:szCs w:val="28"/>
          <w:lang w:eastAsia="ru-RU"/>
        </w:rPr>
        <w:t xml:space="preserve"> </w:t>
      </w:r>
      <w:r w:rsidRPr="00F65F02">
        <w:rPr>
          <w:rFonts w:ascii="Times New Roman" w:eastAsia="Times New Roman" w:hAnsi="Times New Roman" w:cs="Times New Roman"/>
          <w:sz w:val="28"/>
          <w:szCs w:val="28"/>
          <w:lang w:eastAsia="ru-RU"/>
        </w:rPr>
        <w:t>для организации собственного дела на территории Павлоградского муниципального района Омской области</w:t>
      </w:r>
    </w:p>
    <w:p w:rsidR="00F65F02" w:rsidRPr="00F65F02" w:rsidRDefault="00F65F02" w:rsidP="00F65F02">
      <w:pPr>
        <w:widowControl w:val="0"/>
        <w:autoSpaceDE w:val="0"/>
        <w:autoSpaceDN w:val="0"/>
        <w:spacing w:after="0" w:line="240" w:lineRule="auto"/>
        <w:ind w:left="4678"/>
        <w:rPr>
          <w:rFonts w:ascii="Times New Roman" w:eastAsia="Times New Roman" w:hAnsi="Times New Roman" w:cs="Times New Roman"/>
          <w:color w:val="FF0000"/>
          <w:sz w:val="28"/>
          <w:szCs w:val="28"/>
          <w:lang w:eastAsia="ru-RU"/>
        </w:rPr>
      </w:pPr>
    </w:p>
    <w:p w:rsidR="00F65F02" w:rsidRPr="00F65F02" w:rsidRDefault="00F65F02" w:rsidP="00F65F02">
      <w:pPr>
        <w:suppressAutoHyphens/>
        <w:autoSpaceDE w:val="0"/>
        <w:spacing w:after="0" w:line="240" w:lineRule="auto"/>
        <w:jc w:val="center"/>
        <w:rPr>
          <w:rFonts w:ascii="Times New Roman" w:eastAsia="Times New Roman" w:hAnsi="Times New Roman" w:cs="Times New Roman"/>
          <w:b/>
          <w:sz w:val="28"/>
          <w:szCs w:val="28"/>
          <w:lang w:eastAsia="ar-SA"/>
        </w:rPr>
      </w:pPr>
      <w:r w:rsidRPr="00F65F02">
        <w:rPr>
          <w:rFonts w:ascii="Times New Roman" w:eastAsia="Times New Roman" w:hAnsi="Times New Roman" w:cs="Times New Roman"/>
          <w:b/>
          <w:sz w:val="28"/>
          <w:szCs w:val="28"/>
          <w:lang w:eastAsia="ar-SA"/>
        </w:rPr>
        <w:t>ОПИСЬ</w:t>
      </w:r>
    </w:p>
    <w:p w:rsidR="00F65F02" w:rsidRPr="00F65F02" w:rsidRDefault="00F65F02" w:rsidP="00F65F02">
      <w:pPr>
        <w:suppressAutoHyphens/>
        <w:autoSpaceDE w:val="0"/>
        <w:spacing w:after="0" w:line="240" w:lineRule="auto"/>
        <w:jc w:val="center"/>
        <w:rPr>
          <w:rFonts w:ascii="Times New Roman" w:eastAsia="Times New Roman" w:hAnsi="Times New Roman" w:cs="Times New Roman"/>
          <w:b/>
          <w:sz w:val="28"/>
          <w:szCs w:val="28"/>
          <w:lang w:eastAsia="ar-SA"/>
        </w:rPr>
      </w:pPr>
      <w:r w:rsidRPr="00F65F02">
        <w:rPr>
          <w:rFonts w:ascii="Times New Roman" w:eastAsia="Times New Roman" w:hAnsi="Times New Roman" w:cs="Times New Roman"/>
          <w:b/>
          <w:sz w:val="28"/>
          <w:szCs w:val="28"/>
          <w:lang w:eastAsia="ar-SA"/>
        </w:rPr>
        <w:t>документов, представленных на отбор</w:t>
      </w:r>
    </w:p>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8"/>
          <w:szCs w:val="28"/>
          <w:lang w:eastAsia="ru-RU"/>
        </w:rPr>
      </w:pPr>
    </w:p>
    <w:tbl>
      <w:tblPr>
        <w:tblStyle w:val="a7"/>
        <w:tblW w:w="10343" w:type="dxa"/>
        <w:tblLook w:val="04A0" w:firstRow="1" w:lastRow="0" w:firstColumn="1" w:lastColumn="0" w:noHBand="0" w:noVBand="1"/>
      </w:tblPr>
      <w:tblGrid>
        <w:gridCol w:w="558"/>
        <w:gridCol w:w="7092"/>
        <w:gridCol w:w="2693"/>
      </w:tblGrid>
      <w:tr w:rsidR="00F65F02" w:rsidRPr="00F65F02" w:rsidTr="003512B9">
        <w:tc>
          <w:tcPr>
            <w:tcW w:w="558" w:type="dxa"/>
            <w:vAlign w:val="center"/>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 п/п</w:t>
            </w:r>
          </w:p>
        </w:tc>
        <w:tc>
          <w:tcPr>
            <w:tcW w:w="7092" w:type="dxa"/>
            <w:vAlign w:val="center"/>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Наименование документа</w:t>
            </w:r>
          </w:p>
        </w:tc>
        <w:tc>
          <w:tcPr>
            <w:tcW w:w="2693" w:type="dxa"/>
            <w:vAlign w:val="center"/>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Количество листов, шт.</w:t>
            </w: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1</w:t>
            </w:r>
          </w:p>
        </w:tc>
        <w:tc>
          <w:tcPr>
            <w:tcW w:w="7092"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Заявка на предоставление гранта</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2</w:t>
            </w:r>
          </w:p>
        </w:tc>
        <w:tc>
          <w:tcPr>
            <w:tcW w:w="7092"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Технико-экономическое обоснование бизнес – проекта (бизнес план), обоснование инвестиций</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3</w:t>
            </w:r>
          </w:p>
        </w:tc>
        <w:tc>
          <w:tcPr>
            <w:tcW w:w="7092"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Календарный план реализации проекта</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color w:val="7030A0"/>
                <w:sz w:val="24"/>
                <w:szCs w:val="24"/>
                <w:lang w:eastAsia="ru-RU"/>
              </w:rPr>
            </w:pPr>
            <w:r w:rsidRPr="00F65F02">
              <w:rPr>
                <w:rFonts w:ascii="Times New Roman" w:eastAsia="Times New Roman" w:hAnsi="Times New Roman"/>
                <w:sz w:val="24"/>
                <w:szCs w:val="24"/>
                <w:lang w:eastAsia="ru-RU"/>
              </w:rPr>
              <w:t>4</w:t>
            </w:r>
          </w:p>
        </w:tc>
        <w:tc>
          <w:tcPr>
            <w:tcW w:w="7092"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 xml:space="preserve">Справка о средней численности работников,  среднемесячной начисленной заработной плате в расчете на одного работника </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5</w:t>
            </w:r>
          </w:p>
        </w:tc>
        <w:tc>
          <w:tcPr>
            <w:tcW w:w="7092" w:type="dxa"/>
          </w:tcPr>
          <w:p w:rsidR="00F65F02" w:rsidRPr="00F65F02" w:rsidRDefault="00F65F02" w:rsidP="00F65F02">
            <w:pPr>
              <w:suppressAutoHyphens/>
              <w:autoSpaceDE w:val="0"/>
              <w:jc w:val="both"/>
              <w:rPr>
                <w:rFonts w:ascii="Times New Roman" w:hAnsi="Times New Roman"/>
                <w:sz w:val="24"/>
                <w:szCs w:val="24"/>
              </w:rPr>
            </w:pPr>
            <w:r w:rsidRPr="00F65F02">
              <w:rPr>
                <w:rFonts w:ascii="Times New Roman" w:eastAsia="Times New Roman" w:hAnsi="Times New Roman"/>
                <w:sz w:val="24"/>
                <w:szCs w:val="24"/>
                <w:lang w:eastAsia="ar-SA"/>
              </w:rPr>
              <w:t>Справка о понесенных и планируемых целевых расходах по проекту</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6</w:t>
            </w:r>
          </w:p>
        </w:tc>
        <w:tc>
          <w:tcPr>
            <w:tcW w:w="7092"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 xml:space="preserve">Расчет суммы </w:t>
            </w:r>
            <w:proofErr w:type="spellStart"/>
            <w:r w:rsidRPr="00F65F02">
              <w:rPr>
                <w:rFonts w:ascii="Times New Roman" w:eastAsia="Times New Roman" w:hAnsi="Times New Roman"/>
                <w:sz w:val="24"/>
                <w:szCs w:val="24"/>
                <w:lang w:eastAsia="ru-RU"/>
              </w:rPr>
              <w:t>грантовой</w:t>
            </w:r>
            <w:proofErr w:type="spellEnd"/>
            <w:r w:rsidRPr="00F65F02">
              <w:rPr>
                <w:rFonts w:ascii="Times New Roman" w:eastAsia="Times New Roman" w:hAnsi="Times New Roman"/>
                <w:sz w:val="24"/>
                <w:szCs w:val="24"/>
                <w:lang w:eastAsia="ru-RU"/>
              </w:rPr>
              <w:t xml:space="preserve"> поддержки</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7</w:t>
            </w:r>
          </w:p>
        </w:tc>
        <w:tc>
          <w:tcPr>
            <w:tcW w:w="7092"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Справка о величине выручки от реализации товаров (работ, услуг)</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8</w:t>
            </w:r>
          </w:p>
        </w:tc>
        <w:tc>
          <w:tcPr>
            <w:tcW w:w="7092"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Копия документа о профессиональном образовании</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9</w:t>
            </w:r>
          </w:p>
        </w:tc>
        <w:tc>
          <w:tcPr>
            <w:tcW w:w="7092"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r w:rsidRPr="00F65F02">
              <w:rPr>
                <w:rFonts w:ascii="Times New Roman" w:eastAsia="Times New Roman" w:hAnsi="Times New Roman"/>
                <w:color w:val="000000"/>
                <w:sz w:val="24"/>
                <w:szCs w:val="24"/>
                <w:lang w:eastAsia="ru-RU"/>
              </w:rPr>
              <w:t xml:space="preserve">Копии документов, подтверждающих отнесение к одной из приоритетных целевых групп </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10</w:t>
            </w:r>
          </w:p>
        </w:tc>
        <w:tc>
          <w:tcPr>
            <w:tcW w:w="7092" w:type="dxa"/>
          </w:tcPr>
          <w:p w:rsidR="00F65F02" w:rsidRPr="00F65F02" w:rsidRDefault="00F65F02" w:rsidP="00F65F02">
            <w:pPr>
              <w:widowControl w:val="0"/>
              <w:autoSpaceDE w:val="0"/>
              <w:autoSpaceDN w:val="0"/>
              <w:jc w:val="both"/>
              <w:rPr>
                <w:rFonts w:ascii="Times New Roman" w:eastAsia="Times New Roman" w:hAnsi="Times New Roman"/>
                <w:color w:val="000000"/>
                <w:sz w:val="24"/>
                <w:szCs w:val="24"/>
                <w:lang w:eastAsia="ru-RU"/>
              </w:rPr>
            </w:pPr>
            <w:r w:rsidRPr="00F65F02">
              <w:rPr>
                <w:rFonts w:ascii="Times New Roman" w:eastAsia="Times New Roman" w:hAnsi="Times New Roman"/>
                <w:sz w:val="24"/>
                <w:szCs w:val="24"/>
                <w:lang w:eastAsia="ru-RU"/>
              </w:rPr>
              <w:t xml:space="preserve">Справка о полученных субсидиях </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11</w:t>
            </w:r>
          </w:p>
        </w:tc>
        <w:tc>
          <w:tcPr>
            <w:tcW w:w="7092" w:type="dxa"/>
          </w:tcPr>
          <w:p w:rsidR="00F65F02" w:rsidRPr="00F65F02" w:rsidDel="00277075" w:rsidRDefault="00F65F02" w:rsidP="00F65F02">
            <w:pPr>
              <w:widowControl w:val="0"/>
              <w:autoSpaceDE w:val="0"/>
              <w:autoSpaceDN w:val="0"/>
              <w:jc w:val="both"/>
              <w:rPr>
                <w:rFonts w:ascii="Times New Roman" w:eastAsia="Times New Roman" w:hAnsi="Times New Roman"/>
                <w:sz w:val="24"/>
                <w:szCs w:val="24"/>
                <w:lang w:eastAsia="ru-RU"/>
              </w:rPr>
            </w:pPr>
            <w:r w:rsidRPr="00F65F02">
              <w:rPr>
                <w:rFonts w:ascii="Times New Roman" w:eastAsia="Times New Roman" w:hAnsi="Times New Roman"/>
                <w:sz w:val="24"/>
                <w:szCs w:val="24"/>
                <w:lang w:eastAsia="ar-SA"/>
              </w:rPr>
              <w:t>Копии учредительных документов (для юридических лиц)</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12</w:t>
            </w:r>
          </w:p>
        </w:tc>
        <w:tc>
          <w:tcPr>
            <w:tcW w:w="7092"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ar-SA"/>
              </w:rPr>
            </w:pPr>
            <w:r w:rsidRPr="00F65F02">
              <w:rPr>
                <w:rFonts w:ascii="Times New Roman" w:eastAsia="Times New Roman" w:hAnsi="Times New Roman"/>
                <w:sz w:val="24"/>
                <w:szCs w:val="24"/>
                <w:lang w:eastAsia="ru-RU"/>
              </w:rPr>
              <w:t>Копия страхового свидетельства государственного пенсионного страхования (для индивидуальных предпринимателей и физических лиц)</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13</w:t>
            </w:r>
          </w:p>
        </w:tc>
        <w:tc>
          <w:tcPr>
            <w:tcW w:w="7092"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Копия документа, удостоверяющего личность (для индивидуальных предпринимателей и физических лиц)</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14</w:t>
            </w:r>
          </w:p>
        </w:tc>
        <w:tc>
          <w:tcPr>
            <w:tcW w:w="7092"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Копия свидетельства о постановке на налоговый учет (для индивидуальных предпринимателей и физических лиц)</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15</w:t>
            </w:r>
          </w:p>
        </w:tc>
        <w:tc>
          <w:tcPr>
            <w:tcW w:w="7092" w:type="dxa"/>
          </w:tcPr>
          <w:p w:rsidR="00F65F02" w:rsidRPr="00F65F02" w:rsidRDefault="00F65F02" w:rsidP="00F65F02">
            <w:pPr>
              <w:widowControl w:val="0"/>
              <w:autoSpaceDE w:val="0"/>
              <w:autoSpaceDN w:val="0"/>
              <w:jc w:val="both"/>
              <w:rPr>
                <w:rFonts w:ascii="Times New Roman" w:eastAsia="Times New Roman" w:hAnsi="Times New Roman"/>
                <w:color w:val="000000"/>
                <w:sz w:val="24"/>
                <w:szCs w:val="24"/>
                <w:lang w:eastAsia="ru-RU"/>
              </w:rPr>
            </w:pPr>
            <w:r w:rsidRPr="00F65F02">
              <w:rPr>
                <w:rFonts w:ascii="Times New Roman" w:eastAsia="Times New Roman" w:hAnsi="Times New Roman"/>
                <w:sz w:val="24"/>
                <w:szCs w:val="24"/>
                <w:lang w:eastAsia="ru-RU"/>
              </w:rPr>
              <w:t>Выписка из единого государственного реестра юридических лиц (если учредителем является юридическое лицо – дополнительно выписка по учредителю), выданная налоговым органом*</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16</w:t>
            </w:r>
          </w:p>
        </w:tc>
        <w:tc>
          <w:tcPr>
            <w:tcW w:w="7092" w:type="dxa"/>
          </w:tcPr>
          <w:p w:rsidR="00F65F02" w:rsidRPr="00F65F02" w:rsidRDefault="00F65F02" w:rsidP="00F65F02">
            <w:pPr>
              <w:widowControl w:val="0"/>
              <w:autoSpaceDE w:val="0"/>
              <w:autoSpaceDN w:val="0"/>
              <w:jc w:val="both"/>
              <w:rPr>
                <w:rFonts w:ascii="Times New Roman" w:eastAsia="Times New Roman" w:hAnsi="Times New Roman"/>
                <w:color w:val="000000"/>
                <w:sz w:val="24"/>
                <w:szCs w:val="24"/>
                <w:lang w:eastAsia="ru-RU"/>
              </w:rPr>
            </w:pPr>
            <w:r w:rsidRPr="00F65F02">
              <w:rPr>
                <w:rFonts w:ascii="Times New Roman" w:eastAsia="Times New Roman" w:hAnsi="Times New Roman"/>
                <w:sz w:val="24"/>
                <w:szCs w:val="24"/>
                <w:lang w:eastAsia="ru-RU"/>
              </w:rPr>
              <w:t>Выписка из единого государственного реестра индивидуальных предпринимателей (для индивидуальных предпринимателей), выданная налоговым органом*</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17</w:t>
            </w:r>
          </w:p>
        </w:tc>
        <w:tc>
          <w:tcPr>
            <w:tcW w:w="7092"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 xml:space="preserve">Справка, подтверждающая отсутствие просроченной задолженности по налоговым и иным обязательным платежам в бюджетную систему Российской Федерации, выданная налоговым </w:t>
            </w:r>
            <w:r w:rsidRPr="00F65F02">
              <w:rPr>
                <w:rFonts w:ascii="Times New Roman" w:eastAsia="Times New Roman" w:hAnsi="Times New Roman"/>
                <w:sz w:val="24"/>
                <w:szCs w:val="24"/>
                <w:lang w:eastAsia="ru-RU"/>
              </w:rPr>
              <w:lastRenderedPageBreak/>
              <w:t>органом*</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lastRenderedPageBreak/>
              <w:t>18</w:t>
            </w:r>
          </w:p>
        </w:tc>
        <w:tc>
          <w:tcPr>
            <w:tcW w:w="7092"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 xml:space="preserve">Справка об отсутствии просроченной задолженности по возврату в бюджет Павлоградского муниципального района Омской области субсидий, бюджетных инвестиций, предоставленных в том числе в соответствии с иными муниципальными правовыми актами, а также иной просроченной (неурегулированной) задолженности по денежным обязательствам перед </w:t>
            </w:r>
            <w:proofErr w:type="spellStart"/>
            <w:r w:rsidRPr="00F65F02">
              <w:rPr>
                <w:rFonts w:ascii="Times New Roman" w:eastAsia="Times New Roman" w:hAnsi="Times New Roman"/>
                <w:sz w:val="24"/>
                <w:szCs w:val="24"/>
                <w:lang w:eastAsia="ru-RU"/>
              </w:rPr>
              <w:t>Павлоградским</w:t>
            </w:r>
            <w:proofErr w:type="spellEnd"/>
            <w:r w:rsidRPr="00F65F02">
              <w:rPr>
                <w:rFonts w:ascii="Times New Roman" w:eastAsia="Times New Roman" w:hAnsi="Times New Roman"/>
                <w:sz w:val="24"/>
                <w:szCs w:val="24"/>
                <w:lang w:eastAsia="ru-RU"/>
              </w:rPr>
              <w:t xml:space="preserve"> муниципальным районом Омской области*</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19</w:t>
            </w:r>
          </w:p>
        </w:tc>
        <w:tc>
          <w:tcPr>
            <w:tcW w:w="7092"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Справка об отсутствии нахождения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20</w:t>
            </w:r>
          </w:p>
        </w:tc>
        <w:tc>
          <w:tcPr>
            <w:tcW w:w="7092" w:type="dxa"/>
          </w:tcPr>
          <w:p w:rsidR="00F65F02" w:rsidRPr="00F65F02" w:rsidRDefault="00F65F02" w:rsidP="00F65F02">
            <w:pPr>
              <w:autoSpaceDE w:val="0"/>
              <w:autoSpaceDN w:val="0"/>
              <w:adjustRightInd w:val="0"/>
              <w:jc w:val="both"/>
              <w:rPr>
                <w:rFonts w:ascii="Times New Roman" w:hAnsi="Times New Roman"/>
                <w:sz w:val="24"/>
                <w:szCs w:val="24"/>
              </w:rPr>
            </w:pPr>
            <w:r w:rsidRPr="00F65F02">
              <w:rPr>
                <w:rFonts w:ascii="Times New Roman" w:eastAsia="Times New Roman" w:hAnsi="Times New Roman"/>
                <w:sz w:val="24"/>
                <w:szCs w:val="24"/>
                <w:lang w:eastAsia="ru-RU"/>
              </w:rPr>
              <w:t xml:space="preserve">Документ, подтверждающий, что 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 </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21</w:t>
            </w:r>
          </w:p>
        </w:tc>
        <w:tc>
          <w:tcPr>
            <w:tcW w:w="7092" w:type="dxa"/>
          </w:tcPr>
          <w:p w:rsidR="00F65F02" w:rsidRPr="00F65F02" w:rsidRDefault="00F65F02" w:rsidP="00F65F02">
            <w:pPr>
              <w:autoSpaceDE w:val="0"/>
              <w:autoSpaceDN w:val="0"/>
              <w:adjustRightInd w:val="0"/>
              <w:jc w:val="both"/>
              <w:rPr>
                <w:rFonts w:ascii="Times New Roman" w:hAnsi="Times New Roman"/>
                <w:sz w:val="24"/>
                <w:szCs w:val="24"/>
              </w:rPr>
            </w:pPr>
            <w:r w:rsidRPr="00F65F02">
              <w:rPr>
                <w:rFonts w:ascii="Times New Roman" w:eastAsia="Times New Roman" w:hAnsi="Times New Roman"/>
                <w:sz w:val="24"/>
                <w:szCs w:val="24"/>
                <w:lang w:eastAsia="ru-RU"/>
              </w:rPr>
              <w:t xml:space="preserve">Документ, подтверждающий, что участник отбора не находится в стадии ликвидации или банкротства* </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22</w:t>
            </w:r>
          </w:p>
        </w:tc>
        <w:tc>
          <w:tcPr>
            <w:tcW w:w="7092"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Справка об отсутствии нахождения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w:t>
            </w:r>
          </w:p>
        </w:tc>
        <w:tc>
          <w:tcPr>
            <w:tcW w:w="7092"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r w:rsidRPr="00F65F02">
              <w:rPr>
                <w:rFonts w:ascii="Times New Roman" w:eastAsia="Times New Roman" w:hAnsi="Times New Roman"/>
                <w:sz w:val="24"/>
                <w:szCs w:val="24"/>
                <w:lang w:eastAsia="ru-RU"/>
              </w:rPr>
              <w:t>Прочие документы, необходимые для достижения результата предоставления гранта</w:t>
            </w: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p>
        </w:tc>
        <w:tc>
          <w:tcPr>
            <w:tcW w:w="7092"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ar-SA"/>
              </w:rPr>
            </w:pP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r w:rsidR="00F65F02" w:rsidRPr="00F65F02" w:rsidTr="003512B9">
        <w:tc>
          <w:tcPr>
            <w:tcW w:w="558" w:type="dxa"/>
          </w:tcPr>
          <w:p w:rsidR="00F65F02" w:rsidRPr="00F65F02" w:rsidRDefault="00F65F02" w:rsidP="00F65F02">
            <w:pPr>
              <w:widowControl w:val="0"/>
              <w:autoSpaceDE w:val="0"/>
              <w:autoSpaceDN w:val="0"/>
              <w:jc w:val="center"/>
              <w:rPr>
                <w:rFonts w:ascii="Times New Roman" w:eastAsia="Times New Roman" w:hAnsi="Times New Roman"/>
                <w:sz w:val="24"/>
                <w:szCs w:val="24"/>
                <w:lang w:eastAsia="ru-RU"/>
              </w:rPr>
            </w:pPr>
          </w:p>
        </w:tc>
        <w:tc>
          <w:tcPr>
            <w:tcW w:w="7092"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c>
          <w:tcPr>
            <w:tcW w:w="2693" w:type="dxa"/>
          </w:tcPr>
          <w:p w:rsidR="00F65F02" w:rsidRPr="00F65F02" w:rsidRDefault="00F65F02" w:rsidP="00F65F02">
            <w:pPr>
              <w:widowControl w:val="0"/>
              <w:autoSpaceDE w:val="0"/>
              <w:autoSpaceDN w:val="0"/>
              <w:jc w:val="both"/>
              <w:rPr>
                <w:rFonts w:ascii="Times New Roman" w:eastAsia="Times New Roman" w:hAnsi="Times New Roman"/>
                <w:sz w:val="24"/>
                <w:szCs w:val="24"/>
                <w:lang w:eastAsia="ru-RU"/>
              </w:rPr>
            </w:pPr>
          </w:p>
        </w:tc>
      </w:tr>
    </w:tbl>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color w:val="FF0000"/>
          <w:sz w:val="24"/>
          <w:szCs w:val="24"/>
          <w:lang w:eastAsia="ru-RU"/>
        </w:rPr>
      </w:pPr>
      <w:r w:rsidRPr="00F65F02">
        <w:rPr>
          <w:rFonts w:ascii="Times New Roman" w:eastAsia="Times New Roman" w:hAnsi="Times New Roman" w:cs="Times New Roman"/>
          <w:sz w:val="24"/>
          <w:szCs w:val="24"/>
          <w:lang w:eastAsia="ru-RU"/>
        </w:rPr>
        <w:t>Примечание: * - указанные документы заявитель вправе представить по собственной инициативе. В случае непредставления таких документов Администрация запрашивает соответствующие сведения на дату предоставления заявки, посредством осуществления межведомственного информационного взаимодействия в соответствии с законодательством.</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49"/>
        <w:gridCol w:w="1133"/>
        <w:gridCol w:w="3288"/>
      </w:tblGrid>
      <w:tr w:rsidR="00F65F02" w:rsidRPr="00F65F02" w:rsidTr="003512B9">
        <w:tc>
          <w:tcPr>
            <w:tcW w:w="4649" w:type="dxa"/>
            <w:tcBorders>
              <w:top w:val="nil"/>
              <w:left w:val="nil"/>
              <w:bottom w:val="single" w:sz="4" w:space="0" w:color="auto"/>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4649" w:type="dxa"/>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(должность)</w:t>
            </w: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c>
          <w:tcPr>
            <w:tcW w:w="4649" w:type="dxa"/>
            <w:tcBorders>
              <w:top w:val="nil"/>
              <w:left w:val="nil"/>
              <w:bottom w:val="single" w:sz="4" w:space="0" w:color="auto"/>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nil"/>
              <w:left w:val="nil"/>
              <w:bottom w:val="single" w:sz="4" w:space="0" w:color="auto"/>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F65F02" w:rsidRPr="00F65F02" w:rsidTr="003512B9">
        <w:tblPrEx>
          <w:tblBorders>
            <w:insideH w:val="single" w:sz="4" w:space="0" w:color="auto"/>
          </w:tblBorders>
        </w:tblPrEx>
        <w:tc>
          <w:tcPr>
            <w:tcW w:w="4649" w:type="dxa"/>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(Ф.И.О.)</w:t>
            </w:r>
          </w:p>
        </w:tc>
        <w:tc>
          <w:tcPr>
            <w:tcW w:w="1133" w:type="dxa"/>
            <w:tcBorders>
              <w:top w:val="nil"/>
              <w:left w:val="nil"/>
              <w:bottom w:val="nil"/>
              <w:right w:val="nil"/>
            </w:tcBorders>
          </w:tcPr>
          <w:p w:rsidR="00F65F02" w:rsidRPr="00F65F02" w:rsidRDefault="00F65F02" w:rsidP="00F65F02">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288" w:type="dxa"/>
            <w:tcBorders>
              <w:top w:val="single" w:sz="4" w:space="0" w:color="auto"/>
              <w:left w:val="nil"/>
              <w:bottom w:val="nil"/>
              <w:right w:val="nil"/>
            </w:tcBorders>
          </w:tcPr>
          <w:p w:rsidR="00F65F02" w:rsidRPr="00F65F02" w:rsidRDefault="00F65F02" w:rsidP="00F65F02">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(подпись)</w:t>
            </w:r>
          </w:p>
        </w:tc>
      </w:tr>
    </w:tbl>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«___» _______________ 20___ года</w:t>
      </w:r>
    </w:p>
    <w:p w:rsidR="00F65F02" w:rsidRPr="00F65F02" w:rsidRDefault="00F65F02" w:rsidP="00F65F02">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М.П. (при наличии)</w:t>
      </w:r>
    </w:p>
    <w:p w:rsidR="00F65F02" w:rsidRPr="00F65F02" w:rsidRDefault="00F65F02" w:rsidP="00F65F02">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before="220"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sectPr w:rsidR="00F65F02" w:rsidRPr="00F65F02" w:rsidSect="005D1670">
          <w:footerReference w:type="default" r:id="rId41"/>
          <w:pgSz w:w="11905" w:h="16837"/>
          <w:pgMar w:top="851" w:right="851" w:bottom="1134" w:left="1985" w:header="720" w:footer="720" w:gutter="0"/>
          <w:cols w:space="720"/>
          <w:noEndnote/>
        </w:sectPr>
      </w:pPr>
      <w:bookmarkStart w:id="73" w:name="P552"/>
      <w:bookmarkEnd w:id="73"/>
    </w:p>
    <w:tbl>
      <w:tblPr>
        <w:tblStyle w:val="a7"/>
        <w:tblW w:w="10290" w:type="dxa"/>
        <w:tblInd w:w="4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9"/>
        <w:gridCol w:w="5711"/>
      </w:tblGrid>
      <w:tr w:rsidR="00F65F02" w:rsidRPr="00F65F02" w:rsidTr="003512B9">
        <w:tc>
          <w:tcPr>
            <w:tcW w:w="4579" w:type="dxa"/>
          </w:tcPr>
          <w:p w:rsidR="00F65F02" w:rsidRPr="00F65F02" w:rsidRDefault="00F65F02" w:rsidP="00F65F02">
            <w:pPr>
              <w:rPr>
                <w:rFonts w:ascii="Times New Roman" w:eastAsiaTheme="minorEastAsia" w:hAnsi="Times New Roman"/>
                <w:b/>
                <w:bCs/>
                <w:sz w:val="24"/>
                <w:szCs w:val="24"/>
                <w:lang w:eastAsia="ru-RU"/>
              </w:rPr>
            </w:pPr>
            <w:bookmarkStart w:id="74" w:name="sub_1411"/>
          </w:p>
          <w:p w:rsidR="00F65F02" w:rsidRPr="00F65F02" w:rsidRDefault="00F65F02" w:rsidP="00F65F02">
            <w:pPr>
              <w:rPr>
                <w:rFonts w:ascii="Times New Roman" w:eastAsiaTheme="minorEastAsia" w:hAnsi="Times New Roman"/>
                <w:b/>
                <w:bCs/>
                <w:sz w:val="24"/>
                <w:szCs w:val="24"/>
                <w:lang w:eastAsia="ru-RU"/>
              </w:rPr>
            </w:pPr>
          </w:p>
        </w:tc>
        <w:tc>
          <w:tcPr>
            <w:tcW w:w="5711" w:type="dxa"/>
          </w:tcPr>
          <w:p w:rsidR="00F65F02" w:rsidRPr="00F65F02" w:rsidRDefault="00F65F02" w:rsidP="00F65F02">
            <w:pPr>
              <w:ind w:left="53"/>
              <w:rPr>
                <w:rFonts w:ascii="Times New Roman" w:eastAsiaTheme="minorEastAsia" w:hAnsi="Times New Roman"/>
                <w:bCs/>
                <w:sz w:val="28"/>
                <w:szCs w:val="28"/>
                <w:lang w:eastAsia="ru-RU"/>
              </w:rPr>
            </w:pPr>
            <w:r w:rsidRPr="00F65F02">
              <w:rPr>
                <w:rFonts w:ascii="Times New Roman" w:eastAsiaTheme="minorEastAsia" w:hAnsi="Times New Roman"/>
                <w:bCs/>
                <w:sz w:val="28"/>
                <w:szCs w:val="28"/>
                <w:lang w:eastAsia="ru-RU"/>
              </w:rPr>
              <w:t xml:space="preserve">Приложение № 11 </w:t>
            </w:r>
          </w:p>
          <w:p w:rsidR="00F65F02" w:rsidRPr="00F65F02" w:rsidRDefault="00F65F02" w:rsidP="00F65F02">
            <w:pPr>
              <w:ind w:left="53"/>
              <w:rPr>
                <w:rFonts w:ascii="Times New Roman" w:hAnsi="Times New Roman"/>
                <w:sz w:val="28"/>
                <w:szCs w:val="28"/>
              </w:rPr>
            </w:pPr>
            <w:r w:rsidRPr="00F65F02">
              <w:rPr>
                <w:rFonts w:ascii="Times New Roman" w:hAnsi="Times New Roman"/>
                <w:sz w:val="28"/>
                <w:szCs w:val="28"/>
              </w:rPr>
              <w:t>к Порядку предоставления грантов в форме субсидий из бюджета Павлоградского муниципального района Омской области начинающим субъектам малого бизнеса, а также физическим лицам – производителям товаров, работ, услуг для организации собственного дела на территории Павлоградского муниципального района Омской области</w:t>
            </w:r>
          </w:p>
          <w:p w:rsidR="00F65F02" w:rsidRPr="00F65F02" w:rsidRDefault="00F65F02" w:rsidP="00F65F02">
            <w:pPr>
              <w:ind w:left="53"/>
              <w:rPr>
                <w:rFonts w:ascii="Times New Roman" w:eastAsiaTheme="minorEastAsia" w:hAnsi="Times New Roman"/>
                <w:bCs/>
                <w:sz w:val="28"/>
                <w:szCs w:val="28"/>
                <w:lang w:eastAsia="ru-RU"/>
              </w:rPr>
            </w:pPr>
          </w:p>
        </w:tc>
      </w:tr>
      <w:tr w:rsidR="00F65F02" w:rsidRPr="00F65F02" w:rsidTr="003512B9">
        <w:tc>
          <w:tcPr>
            <w:tcW w:w="4579" w:type="dxa"/>
          </w:tcPr>
          <w:p w:rsidR="00F65F02" w:rsidRPr="00F65F02" w:rsidRDefault="00F65F02" w:rsidP="00F65F02">
            <w:pPr>
              <w:rPr>
                <w:rFonts w:ascii="Times New Roman" w:eastAsiaTheme="minorEastAsia" w:hAnsi="Times New Roman"/>
                <w:b/>
                <w:bCs/>
                <w:sz w:val="24"/>
                <w:szCs w:val="24"/>
                <w:lang w:eastAsia="ru-RU"/>
              </w:rPr>
            </w:pPr>
          </w:p>
        </w:tc>
        <w:tc>
          <w:tcPr>
            <w:tcW w:w="5711" w:type="dxa"/>
          </w:tcPr>
          <w:p w:rsidR="00F65F02" w:rsidRPr="00F65F02" w:rsidRDefault="00F65F02" w:rsidP="00F65F02">
            <w:pPr>
              <w:widowControl w:val="0"/>
              <w:autoSpaceDE w:val="0"/>
              <w:autoSpaceDN w:val="0"/>
              <w:adjustRightInd w:val="0"/>
              <w:rPr>
                <w:rFonts w:ascii="Times New Roman" w:eastAsiaTheme="minorEastAsia" w:hAnsi="Times New Roman"/>
                <w:bCs/>
                <w:sz w:val="28"/>
                <w:szCs w:val="28"/>
                <w:lang w:eastAsia="ru-RU"/>
              </w:rPr>
            </w:pPr>
          </w:p>
        </w:tc>
      </w:tr>
    </w:tbl>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b/>
          <w:bCs/>
          <w:color w:val="26282F"/>
          <w:sz w:val="28"/>
          <w:szCs w:val="28"/>
          <w:lang w:eastAsia="ru-RU"/>
        </w:rPr>
      </w:pPr>
    </w:p>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b/>
          <w:bCs/>
          <w:color w:val="26282F"/>
          <w:sz w:val="28"/>
          <w:szCs w:val="28"/>
          <w:lang w:eastAsia="ru-RU"/>
        </w:rPr>
        <w:t>ОТЧЕТ</w:t>
      </w:r>
    </w:p>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b/>
          <w:bCs/>
          <w:color w:val="26282F"/>
          <w:sz w:val="28"/>
          <w:szCs w:val="28"/>
          <w:lang w:eastAsia="ru-RU"/>
        </w:rPr>
        <w:t>о достижении значений результатов предоставления гранта, а также характеристик результата (при их установлении)</w:t>
      </w:r>
    </w:p>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b/>
          <w:bCs/>
          <w:color w:val="26282F"/>
          <w:sz w:val="28"/>
          <w:szCs w:val="28"/>
          <w:lang w:eastAsia="ru-RU"/>
        </w:rPr>
        <w:t>по состоянию на "__"__________20___ года</w:t>
      </w:r>
    </w:p>
    <w:p w:rsidR="00F65F02" w:rsidRPr="00F65F02" w:rsidRDefault="00F65F02" w:rsidP="00F65F02">
      <w:pPr>
        <w:widowControl w:val="0"/>
        <w:autoSpaceDE w:val="0"/>
        <w:autoSpaceDN w:val="0"/>
        <w:adjustRightInd w:val="0"/>
        <w:spacing w:after="0" w:line="240" w:lineRule="auto"/>
        <w:ind w:firstLine="720"/>
        <w:jc w:val="center"/>
        <w:rPr>
          <w:rFonts w:ascii="Times New Roman" w:eastAsiaTheme="minorEastAsia" w:hAnsi="Times New Roman" w:cs="Times New Roman"/>
          <w:sz w:val="24"/>
          <w:szCs w:val="24"/>
          <w:lang w:eastAsia="ru-RU"/>
        </w:rPr>
      </w:pPr>
    </w:p>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Наименование Получателя__________________________________________________</w:t>
      </w:r>
    </w:p>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Периодичность: ___________________________________________________________</w:t>
      </w:r>
    </w:p>
    <w:p w:rsidR="00F65F02" w:rsidRPr="00F65F02" w:rsidRDefault="00F65F02" w:rsidP="00F65F0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bl>
      <w:tblPr>
        <w:tblW w:w="1529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7"/>
        <w:gridCol w:w="1875"/>
        <w:gridCol w:w="1502"/>
        <w:gridCol w:w="1373"/>
        <w:gridCol w:w="2563"/>
        <w:gridCol w:w="1311"/>
        <w:gridCol w:w="1036"/>
        <w:gridCol w:w="1186"/>
        <w:gridCol w:w="1431"/>
        <w:gridCol w:w="1312"/>
        <w:gridCol w:w="1213"/>
      </w:tblGrid>
      <w:tr w:rsidR="00F65F02" w:rsidRPr="00F65F02" w:rsidTr="003512B9">
        <w:tc>
          <w:tcPr>
            <w:tcW w:w="497" w:type="dxa"/>
            <w:vMerge w:val="restart"/>
            <w:tcBorders>
              <w:top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N</w:t>
            </w:r>
            <w:r w:rsidRPr="00F65F02">
              <w:rPr>
                <w:rFonts w:ascii="Times New Roman" w:eastAsiaTheme="minorEastAsia" w:hAnsi="Times New Roman" w:cs="Times New Roman"/>
                <w:sz w:val="20"/>
                <w:szCs w:val="20"/>
                <w:lang w:eastAsia="ru-RU"/>
              </w:rPr>
              <w:br/>
              <w:t>п/п</w:t>
            </w:r>
          </w:p>
        </w:tc>
        <w:tc>
          <w:tcPr>
            <w:tcW w:w="1875" w:type="dxa"/>
            <w:vMerge w:val="restart"/>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 xml:space="preserve">Наименование национального проекта (программы), структурного элемента государственной программы Омской области </w:t>
            </w:r>
            <w:r w:rsidRPr="00F65F02">
              <w:rPr>
                <w:rFonts w:ascii="Times New Roman" w:eastAsiaTheme="minorEastAsia" w:hAnsi="Times New Roman" w:cs="Times New Roman"/>
                <w:sz w:val="20"/>
                <w:szCs w:val="20"/>
                <w:lang w:eastAsia="ru-RU"/>
              </w:rPr>
              <w:lastRenderedPageBreak/>
              <w:t>или муниципальной программы города Омска</w:t>
            </w:r>
            <w:r w:rsidRPr="00F65F02">
              <w:rPr>
                <w:rFonts w:ascii="Times New Roman" w:eastAsiaTheme="minorEastAsia" w:hAnsi="Times New Roman" w:cs="Times New Roman"/>
                <w:sz w:val="20"/>
                <w:szCs w:val="20"/>
                <w:vertAlign w:val="superscript"/>
                <w:lang w:eastAsia="ru-RU"/>
              </w:rPr>
              <w:t> </w:t>
            </w:r>
            <w:hyperlink w:anchor="sub_1422" w:history="1">
              <w:r w:rsidRPr="00F65F02">
                <w:rPr>
                  <w:rFonts w:ascii="Times New Roman" w:eastAsiaTheme="minorEastAsia" w:hAnsi="Times New Roman" w:cs="Times New Roman"/>
                  <w:sz w:val="20"/>
                  <w:szCs w:val="20"/>
                  <w:vertAlign w:val="superscript"/>
                  <w:lang w:eastAsia="ru-RU"/>
                </w:rPr>
                <w:t>2</w:t>
              </w:r>
            </w:hyperlink>
          </w:p>
        </w:tc>
        <w:tc>
          <w:tcPr>
            <w:tcW w:w="2875" w:type="dxa"/>
            <w:gridSpan w:val="2"/>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lastRenderedPageBreak/>
              <w:t>Направление расходов</w:t>
            </w:r>
            <w:r w:rsidRPr="00F65F02">
              <w:rPr>
                <w:rFonts w:ascii="Times New Roman" w:eastAsiaTheme="minorEastAsia" w:hAnsi="Times New Roman" w:cs="Times New Roman"/>
                <w:sz w:val="20"/>
                <w:szCs w:val="20"/>
                <w:vertAlign w:val="superscript"/>
                <w:lang w:eastAsia="ru-RU"/>
              </w:rPr>
              <w:t> </w:t>
            </w:r>
            <w:hyperlink w:anchor="sub_1422" w:history="1">
              <w:r w:rsidRPr="00F65F02">
                <w:rPr>
                  <w:rFonts w:ascii="Times New Roman" w:eastAsiaTheme="minorEastAsia" w:hAnsi="Times New Roman" w:cs="Times New Roman"/>
                  <w:sz w:val="20"/>
                  <w:szCs w:val="20"/>
                  <w:vertAlign w:val="superscript"/>
                  <w:lang w:eastAsia="ru-RU"/>
                </w:rPr>
                <w:t>2</w:t>
              </w:r>
            </w:hyperlink>
          </w:p>
        </w:tc>
        <w:tc>
          <w:tcPr>
            <w:tcW w:w="2563" w:type="dxa"/>
            <w:vMerge w:val="restart"/>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Результат предоставления гранта, характеристики результата</w:t>
            </w:r>
            <w:r w:rsidRPr="00F65F02">
              <w:rPr>
                <w:rFonts w:ascii="Times New Roman" w:eastAsiaTheme="minorEastAsia" w:hAnsi="Times New Roman" w:cs="Times New Roman"/>
                <w:sz w:val="20"/>
                <w:szCs w:val="20"/>
                <w:vertAlign w:val="superscript"/>
                <w:lang w:eastAsia="ru-RU"/>
              </w:rPr>
              <w:t> </w:t>
            </w:r>
            <w:hyperlink w:anchor="sub_1422" w:history="1">
              <w:r w:rsidRPr="00F65F02">
                <w:rPr>
                  <w:rFonts w:ascii="Times New Roman" w:eastAsiaTheme="minorEastAsia" w:hAnsi="Times New Roman" w:cs="Times New Roman"/>
                  <w:sz w:val="20"/>
                  <w:szCs w:val="20"/>
                  <w:vertAlign w:val="superscript"/>
                  <w:lang w:eastAsia="ru-RU"/>
                </w:rPr>
                <w:t>2</w:t>
              </w:r>
            </w:hyperlink>
          </w:p>
        </w:tc>
        <w:tc>
          <w:tcPr>
            <w:tcW w:w="2347" w:type="dxa"/>
            <w:gridSpan w:val="2"/>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 xml:space="preserve">Единица измерения по </w:t>
            </w:r>
            <w:hyperlink r:id="rId42" w:history="1">
              <w:r w:rsidRPr="00F65F02">
                <w:rPr>
                  <w:rFonts w:ascii="Times New Roman" w:eastAsiaTheme="minorEastAsia" w:hAnsi="Times New Roman" w:cs="Times New Roman"/>
                  <w:sz w:val="20"/>
                  <w:szCs w:val="20"/>
                  <w:lang w:eastAsia="ru-RU"/>
                </w:rPr>
                <w:t>ОКЕИ</w:t>
              </w:r>
            </w:hyperlink>
            <w:r w:rsidRPr="00F65F02">
              <w:rPr>
                <w:rFonts w:ascii="Times New Roman" w:eastAsiaTheme="minorEastAsia" w:hAnsi="Times New Roman" w:cs="Times New Roman"/>
                <w:sz w:val="20"/>
                <w:szCs w:val="20"/>
                <w:vertAlign w:val="superscript"/>
                <w:lang w:eastAsia="ru-RU"/>
              </w:rPr>
              <w:t> </w:t>
            </w:r>
            <w:hyperlink w:anchor="sub_1422" w:history="1">
              <w:r w:rsidRPr="00F65F02">
                <w:rPr>
                  <w:rFonts w:ascii="Times New Roman" w:eastAsiaTheme="minorEastAsia" w:hAnsi="Times New Roman" w:cs="Times New Roman"/>
                  <w:sz w:val="20"/>
                  <w:szCs w:val="20"/>
                  <w:vertAlign w:val="superscript"/>
                  <w:lang w:eastAsia="ru-RU"/>
                </w:rPr>
                <w:t>2</w:t>
              </w:r>
            </w:hyperlink>
          </w:p>
        </w:tc>
        <w:tc>
          <w:tcPr>
            <w:tcW w:w="1186" w:type="dxa"/>
            <w:vMerge w:val="restart"/>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Плановые значения</w:t>
            </w:r>
            <w:r w:rsidRPr="00F65F02">
              <w:rPr>
                <w:rFonts w:ascii="Times New Roman" w:eastAsiaTheme="minorEastAsia" w:hAnsi="Times New Roman" w:cs="Times New Roman"/>
                <w:sz w:val="20"/>
                <w:szCs w:val="20"/>
                <w:vertAlign w:val="superscript"/>
                <w:lang w:eastAsia="ru-RU"/>
              </w:rPr>
              <w:t> </w:t>
            </w:r>
            <w:hyperlink w:anchor="sub_1422" w:history="1">
              <w:r w:rsidRPr="00F65F02">
                <w:rPr>
                  <w:rFonts w:ascii="Times New Roman" w:eastAsiaTheme="minorEastAsia" w:hAnsi="Times New Roman" w:cs="Times New Roman"/>
                  <w:sz w:val="20"/>
                  <w:szCs w:val="20"/>
                  <w:vertAlign w:val="superscript"/>
                  <w:lang w:eastAsia="ru-RU"/>
                </w:rPr>
                <w:t>2</w:t>
              </w:r>
            </w:hyperlink>
          </w:p>
        </w:tc>
        <w:tc>
          <w:tcPr>
            <w:tcW w:w="1431" w:type="dxa"/>
            <w:vMerge w:val="restart"/>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Фактически достигнутые значения по состоянию на отчетную дату</w:t>
            </w:r>
          </w:p>
        </w:tc>
        <w:tc>
          <w:tcPr>
            <w:tcW w:w="1312" w:type="dxa"/>
            <w:vMerge w:val="restart"/>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Процент выполнения плана</w:t>
            </w:r>
          </w:p>
        </w:tc>
        <w:tc>
          <w:tcPr>
            <w:tcW w:w="1213" w:type="dxa"/>
            <w:vMerge w:val="restart"/>
            <w:tcBorders>
              <w:top w:val="single" w:sz="4" w:space="0" w:color="auto"/>
              <w:left w:val="single" w:sz="4" w:space="0" w:color="auto"/>
              <w:bottom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Причина отклонения</w:t>
            </w:r>
          </w:p>
        </w:tc>
      </w:tr>
      <w:tr w:rsidR="00F65F02" w:rsidRPr="00F65F02" w:rsidTr="003512B9">
        <w:tc>
          <w:tcPr>
            <w:tcW w:w="497" w:type="dxa"/>
            <w:vMerge/>
            <w:tcBorders>
              <w:top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875" w:type="dxa"/>
            <w:vMerge/>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502"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Наименование</w:t>
            </w:r>
          </w:p>
        </w:tc>
        <w:tc>
          <w:tcPr>
            <w:tcW w:w="1373"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hyperlink r:id="rId43" w:history="1">
              <w:r w:rsidRPr="00F65F02">
                <w:rPr>
                  <w:rFonts w:ascii="Times New Roman" w:eastAsiaTheme="minorEastAsia" w:hAnsi="Times New Roman" w:cs="Times New Roman"/>
                  <w:sz w:val="20"/>
                  <w:szCs w:val="20"/>
                  <w:lang w:eastAsia="ru-RU"/>
                </w:rPr>
                <w:t>Код</w:t>
              </w:r>
            </w:hyperlink>
            <w:r w:rsidRPr="00F65F02">
              <w:rPr>
                <w:rFonts w:ascii="Times New Roman" w:eastAsiaTheme="minorEastAsia" w:hAnsi="Times New Roman" w:cs="Times New Roman"/>
                <w:sz w:val="20"/>
                <w:szCs w:val="20"/>
                <w:lang w:eastAsia="ru-RU"/>
              </w:rPr>
              <w:t xml:space="preserve"> по БК</w:t>
            </w:r>
          </w:p>
        </w:tc>
        <w:tc>
          <w:tcPr>
            <w:tcW w:w="2563" w:type="dxa"/>
            <w:vMerge/>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311"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Наименование</w:t>
            </w:r>
          </w:p>
        </w:tc>
        <w:tc>
          <w:tcPr>
            <w:tcW w:w="1036"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Код</w:t>
            </w:r>
          </w:p>
        </w:tc>
        <w:tc>
          <w:tcPr>
            <w:tcW w:w="1186" w:type="dxa"/>
            <w:vMerge/>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431" w:type="dxa"/>
            <w:vMerge/>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312" w:type="dxa"/>
            <w:vMerge/>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1213" w:type="dxa"/>
            <w:vMerge/>
            <w:tcBorders>
              <w:top w:val="single" w:sz="4" w:space="0" w:color="auto"/>
              <w:left w:val="single" w:sz="4" w:space="0" w:color="auto"/>
              <w:bottom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r>
      <w:tr w:rsidR="00F65F02" w:rsidRPr="00F65F02" w:rsidTr="003512B9">
        <w:tc>
          <w:tcPr>
            <w:tcW w:w="497" w:type="dxa"/>
            <w:tcBorders>
              <w:top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lastRenderedPageBreak/>
              <w:t>1</w:t>
            </w:r>
          </w:p>
        </w:tc>
        <w:tc>
          <w:tcPr>
            <w:tcW w:w="1875"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2</w:t>
            </w:r>
          </w:p>
        </w:tc>
        <w:tc>
          <w:tcPr>
            <w:tcW w:w="1502"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3</w:t>
            </w:r>
          </w:p>
        </w:tc>
        <w:tc>
          <w:tcPr>
            <w:tcW w:w="1373"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4</w:t>
            </w:r>
          </w:p>
        </w:tc>
        <w:tc>
          <w:tcPr>
            <w:tcW w:w="2563"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5</w:t>
            </w:r>
          </w:p>
        </w:tc>
        <w:tc>
          <w:tcPr>
            <w:tcW w:w="1311"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6</w:t>
            </w:r>
          </w:p>
        </w:tc>
        <w:tc>
          <w:tcPr>
            <w:tcW w:w="1036"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7</w:t>
            </w:r>
          </w:p>
        </w:tc>
        <w:tc>
          <w:tcPr>
            <w:tcW w:w="1186"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8</w:t>
            </w:r>
          </w:p>
        </w:tc>
        <w:tc>
          <w:tcPr>
            <w:tcW w:w="1431"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9</w:t>
            </w:r>
          </w:p>
        </w:tc>
        <w:tc>
          <w:tcPr>
            <w:tcW w:w="1312"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10</w:t>
            </w:r>
          </w:p>
        </w:tc>
        <w:tc>
          <w:tcPr>
            <w:tcW w:w="1213" w:type="dxa"/>
            <w:tcBorders>
              <w:top w:val="single" w:sz="4" w:space="0" w:color="auto"/>
              <w:left w:val="single" w:sz="4" w:space="0" w:color="auto"/>
              <w:bottom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11</w:t>
            </w:r>
          </w:p>
        </w:tc>
      </w:tr>
      <w:tr w:rsidR="00F65F02" w:rsidRPr="00F65F02" w:rsidTr="003512B9">
        <w:tc>
          <w:tcPr>
            <w:tcW w:w="497" w:type="dxa"/>
            <w:tcBorders>
              <w:top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75"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502"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73"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563"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11"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036"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86"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31"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12"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213" w:type="dxa"/>
            <w:tcBorders>
              <w:top w:val="single" w:sz="4" w:space="0" w:color="auto"/>
              <w:left w:val="single" w:sz="4" w:space="0" w:color="auto"/>
              <w:bottom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65F02" w:rsidRPr="00F65F02" w:rsidTr="003512B9">
        <w:tc>
          <w:tcPr>
            <w:tcW w:w="497" w:type="dxa"/>
            <w:tcBorders>
              <w:top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75"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502"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73"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563"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в том числе характеристики результата (дополнительные количественные параметры, которым должен соответствовать результат предоставления гранта):</w:t>
            </w:r>
          </w:p>
        </w:tc>
        <w:tc>
          <w:tcPr>
            <w:tcW w:w="1311"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036"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86"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31"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12"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213" w:type="dxa"/>
            <w:tcBorders>
              <w:top w:val="single" w:sz="4" w:space="0" w:color="auto"/>
              <w:left w:val="single" w:sz="4" w:space="0" w:color="auto"/>
              <w:bottom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F65F02" w:rsidRPr="00F65F02" w:rsidTr="003512B9">
        <w:tc>
          <w:tcPr>
            <w:tcW w:w="497" w:type="dxa"/>
            <w:tcBorders>
              <w:top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75"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502"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73"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563"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11"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036"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86"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31"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12"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213" w:type="dxa"/>
            <w:tcBorders>
              <w:top w:val="single" w:sz="4" w:space="0" w:color="auto"/>
              <w:left w:val="single" w:sz="4" w:space="0" w:color="auto"/>
              <w:bottom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65F02" w:rsidRPr="00F65F02" w:rsidRDefault="00F65F02" w:rsidP="00F65F0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Руководитель Получателя ________________ _________ ______________________</w:t>
      </w:r>
    </w:p>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4"/>
          <w:szCs w:val="24"/>
          <w:lang w:eastAsia="ru-RU"/>
        </w:rPr>
        <w:t xml:space="preserve"> (уполномоченное </w:t>
      </w:r>
      <w:proofErr w:type="gramStart"/>
      <w:r w:rsidRPr="00F65F02">
        <w:rPr>
          <w:rFonts w:ascii="Times New Roman" w:eastAsiaTheme="minorEastAsia" w:hAnsi="Times New Roman" w:cs="Times New Roman"/>
          <w:sz w:val="24"/>
          <w:szCs w:val="24"/>
          <w:lang w:eastAsia="ru-RU"/>
        </w:rPr>
        <w:t xml:space="preserve">лицо)   </w:t>
      </w:r>
      <w:proofErr w:type="gramEnd"/>
      <w:r w:rsidRPr="00F65F02">
        <w:rPr>
          <w:rFonts w:ascii="Times New Roman" w:eastAsiaTheme="minorEastAsia" w:hAnsi="Times New Roman" w:cs="Times New Roman"/>
          <w:sz w:val="24"/>
          <w:szCs w:val="24"/>
          <w:lang w:eastAsia="ru-RU"/>
        </w:rPr>
        <w:t xml:space="preserve">    </w:t>
      </w:r>
      <w:r w:rsidRPr="00F65F02">
        <w:rPr>
          <w:rFonts w:ascii="Times New Roman" w:eastAsiaTheme="minorEastAsia" w:hAnsi="Times New Roman" w:cs="Times New Roman"/>
          <w:sz w:val="20"/>
          <w:szCs w:val="20"/>
          <w:lang w:eastAsia="ru-RU"/>
        </w:rPr>
        <w:t>(должность)          (подпись)                 (расшифровка подписи)</w:t>
      </w:r>
    </w:p>
    <w:p w:rsidR="00F65F02" w:rsidRPr="00F65F02" w:rsidRDefault="00F65F02" w:rsidP="00F65F0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 xml:space="preserve"> «___» _______________ 20___ года</w:t>
      </w:r>
    </w:p>
    <w:p w:rsidR="00F65F02" w:rsidRPr="00F65F02" w:rsidRDefault="00F65F02" w:rsidP="00F65F0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F65F02">
        <w:rPr>
          <w:rFonts w:ascii="Times New Roman" w:eastAsia="Calibri" w:hAnsi="Times New Roman" w:cs="Times New Roman"/>
          <w:sz w:val="24"/>
          <w:szCs w:val="24"/>
        </w:rPr>
        <w:t>М.П. (при наличии</w:t>
      </w:r>
    </w:p>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b/>
          <w:bCs/>
          <w:color w:val="26282F"/>
          <w:sz w:val="20"/>
          <w:szCs w:val="20"/>
          <w:lang w:eastAsia="ru-RU"/>
        </w:rPr>
      </w:pPr>
      <w:r w:rsidRPr="00F65F02">
        <w:rPr>
          <w:rFonts w:ascii="Times New Roman" w:eastAsiaTheme="minorEastAsia" w:hAnsi="Times New Roman" w:cs="Times New Roman"/>
          <w:b/>
          <w:bCs/>
          <w:color w:val="26282F"/>
          <w:sz w:val="20"/>
          <w:szCs w:val="20"/>
          <w:lang w:eastAsia="ru-RU"/>
        </w:rPr>
        <w:t>_____________________________</w:t>
      </w:r>
    </w:p>
    <w:p w:rsidR="00F65F02" w:rsidRPr="00F65F02" w:rsidRDefault="00F65F02" w:rsidP="00F65F02">
      <w:pPr>
        <w:widowControl w:val="0"/>
        <w:numPr>
          <w:ilvl w:val="0"/>
          <w:numId w:val="33"/>
        </w:numPr>
        <w:autoSpaceDE w:val="0"/>
        <w:autoSpaceDN w:val="0"/>
        <w:adjustRightInd w:val="0"/>
        <w:spacing w:after="0" w:line="240" w:lineRule="auto"/>
        <w:ind w:left="284" w:hanging="284"/>
        <w:contextualSpacing/>
        <w:jc w:val="both"/>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 указывается в случае заключения Дополнительного соглашения к</w:t>
      </w:r>
      <w:bookmarkEnd w:id="74"/>
      <w:r w:rsidRPr="00F65F02">
        <w:rPr>
          <w:rFonts w:ascii="Times New Roman" w:eastAsiaTheme="minorEastAsia" w:hAnsi="Times New Roman" w:cs="Times New Roman"/>
          <w:sz w:val="20"/>
          <w:szCs w:val="20"/>
          <w:lang w:eastAsia="ru-RU"/>
        </w:rPr>
        <w:t xml:space="preserve"> Соглашению.</w:t>
      </w:r>
    </w:p>
    <w:p w:rsidR="00F65F02" w:rsidRPr="00F65F02" w:rsidRDefault="00F65F02" w:rsidP="00F65F02">
      <w:pPr>
        <w:widowControl w:val="0"/>
        <w:numPr>
          <w:ilvl w:val="0"/>
          <w:numId w:val="33"/>
        </w:numPr>
        <w:autoSpaceDE w:val="0"/>
        <w:autoSpaceDN w:val="0"/>
        <w:adjustRightInd w:val="0"/>
        <w:spacing w:after="0" w:line="240" w:lineRule="auto"/>
        <w:contextualSpacing/>
        <w:jc w:val="both"/>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0"/>
          <w:szCs w:val="20"/>
          <w:lang w:eastAsia="ru-RU"/>
        </w:rPr>
        <w:t xml:space="preserve">– показатели граф 2 - 8 формируются на основании показателей граф  2  -  8,  указанных  в  приложении  к  Соглашению,  оформленному  в соответствии с </w:t>
      </w:r>
      <w:hyperlink w:anchor="sub_1200" w:history="1">
        <w:r w:rsidRPr="00F65F02">
          <w:rPr>
            <w:rFonts w:ascii="Times New Roman" w:eastAsiaTheme="minorEastAsia" w:hAnsi="Times New Roman" w:cs="Times New Roman"/>
            <w:sz w:val="20"/>
            <w:szCs w:val="20"/>
            <w:lang w:eastAsia="ru-RU"/>
          </w:rPr>
          <w:t>приложением N 2</w:t>
        </w:r>
      </w:hyperlink>
      <w:r w:rsidRPr="00F65F02">
        <w:rPr>
          <w:rFonts w:ascii="Times New Roman" w:eastAsiaTheme="minorEastAsia" w:hAnsi="Times New Roman" w:cs="Times New Roman"/>
          <w:sz w:val="20"/>
          <w:szCs w:val="20"/>
          <w:lang w:eastAsia="ru-RU"/>
        </w:rPr>
        <w:t xml:space="preserve"> к типовой форме.</w:t>
      </w:r>
    </w:p>
    <w:p w:rsidR="00F65F02" w:rsidRPr="00F65F02" w:rsidRDefault="00F65F02" w:rsidP="00F65F02">
      <w:pPr>
        <w:widowControl w:val="0"/>
        <w:autoSpaceDE w:val="0"/>
        <w:autoSpaceDN w:val="0"/>
        <w:adjustRightInd w:val="0"/>
        <w:spacing w:after="200" w:line="276" w:lineRule="auto"/>
        <w:jc w:val="both"/>
        <w:rPr>
          <w:rFonts w:ascii="Calibri" w:eastAsiaTheme="minorEastAsia" w:hAnsi="Calibri" w:cs="Times New Roman"/>
        </w:rPr>
      </w:pPr>
    </w:p>
    <w:p w:rsidR="00F65F02" w:rsidRPr="00F65F02" w:rsidRDefault="00F65F02" w:rsidP="00F65F02">
      <w:pPr>
        <w:widowControl w:val="0"/>
        <w:autoSpaceDE w:val="0"/>
        <w:autoSpaceDN w:val="0"/>
        <w:adjustRightInd w:val="0"/>
        <w:spacing w:after="200" w:line="276" w:lineRule="auto"/>
        <w:jc w:val="both"/>
        <w:rPr>
          <w:rFonts w:ascii="Calibri" w:eastAsiaTheme="minorEastAsia" w:hAnsi="Calibri" w:cs="Times New Roman"/>
        </w:rPr>
      </w:pPr>
    </w:p>
    <w:p w:rsidR="00F65F02" w:rsidRPr="00F65F02" w:rsidRDefault="00F65F02" w:rsidP="00F65F02">
      <w:pPr>
        <w:widowControl w:val="0"/>
        <w:autoSpaceDE w:val="0"/>
        <w:autoSpaceDN w:val="0"/>
        <w:adjustRightInd w:val="0"/>
        <w:spacing w:after="200" w:line="276" w:lineRule="auto"/>
        <w:jc w:val="both"/>
        <w:rPr>
          <w:rFonts w:ascii="Calibri" w:eastAsiaTheme="minorEastAsia" w:hAnsi="Calibri" w:cs="Times New Roman"/>
        </w:rPr>
      </w:pPr>
    </w:p>
    <w:tbl>
      <w:tblPr>
        <w:tblStyle w:val="a7"/>
        <w:tblW w:w="10290" w:type="dxa"/>
        <w:tblInd w:w="43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4"/>
        <w:gridCol w:w="6236"/>
      </w:tblGrid>
      <w:tr w:rsidR="00F65F02" w:rsidRPr="00F65F02" w:rsidTr="003512B9">
        <w:tc>
          <w:tcPr>
            <w:tcW w:w="4054" w:type="dxa"/>
          </w:tcPr>
          <w:p w:rsidR="00F65F02" w:rsidRPr="00F65F02" w:rsidRDefault="00F65F02" w:rsidP="00F65F02">
            <w:pPr>
              <w:jc w:val="center"/>
              <w:rPr>
                <w:rFonts w:ascii="Times New Roman" w:eastAsiaTheme="minorEastAsia" w:hAnsi="Times New Roman"/>
                <w:b/>
                <w:bCs/>
                <w:sz w:val="28"/>
                <w:szCs w:val="28"/>
                <w:lang w:eastAsia="ru-RU"/>
              </w:rPr>
            </w:pPr>
            <w:bookmarkStart w:id="75" w:name="sub_1600"/>
          </w:p>
          <w:p w:rsidR="00F65F02" w:rsidRPr="00F65F02" w:rsidRDefault="00F65F02" w:rsidP="00F65F02">
            <w:pPr>
              <w:jc w:val="center"/>
              <w:rPr>
                <w:rFonts w:ascii="Times New Roman" w:eastAsiaTheme="minorEastAsia" w:hAnsi="Times New Roman"/>
                <w:b/>
                <w:bCs/>
                <w:sz w:val="28"/>
                <w:szCs w:val="28"/>
                <w:lang w:eastAsia="ru-RU"/>
              </w:rPr>
            </w:pPr>
          </w:p>
        </w:tc>
        <w:tc>
          <w:tcPr>
            <w:tcW w:w="6236" w:type="dxa"/>
          </w:tcPr>
          <w:p w:rsidR="00F65F02" w:rsidRPr="00F65F02" w:rsidRDefault="00F65F02" w:rsidP="00F65F02">
            <w:pPr>
              <w:ind w:left="53"/>
              <w:rPr>
                <w:rFonts w:ascii="Times New Roman" w:eastAsiaTheme="minorEastAsia" w:hAnsi="Times New Roman"/>
                <w:bCs/>
                <w:sz w:val="28"/>
                <w:szCs w:val="28"/>
                <w:lang w:eastAsia="ru-RU"/>
              </w:rPr>
            </w:pPr>
            <w:r w:rsidRPr="00F65F02">
              <w:rPr>
                <w:rFonts w:ascii="Times New Roman" w:eastAsiaTheme="minorEastAsia" w:hAnsi="Times New Roman"/>
                <w:bCs/>
                <w:sz w:val="28"/>
                <w:szCs w:val="28"/>
                <w:lang w:eastAsia="ru-RU"/>
              </w:rPr>
              <w:t xml:space="preserve">Приложение № 12 </w:t>
            </w:r>
          </w:p>
          <w:p w:rsidR="00F65F02" w:rsidRPr="00F65F02" w:rsidRDefault="00F65F02" w:rsidP="00F65F02">
            <w:pPr>
              <w:ind w:left="53"/>
              <w:rPr>
                <w:rFonts w:ascii="Times New Roman" w:hAnsi="Times New Roman"/>
                <w:sz w:val="28"/>
                <w:szCs w:val="28"/>
              </w:rPr>
            </w:pPr>
            <w:r w:rsidRPr="00F65F02">
              <w:rPr>
                <w:rFonts w:ascii="Times New Roman" w:hAnsi="Times New Roman"/>
                <w:sz w:val="28"/>
                <w:szCs w:val="28"/>
              </w:rPr>
              <w:t>к Порядку предоставления грантов в форме субсидий из бюджета Павлоградского муниципального района Омской области начинающим субъектам малого бизнеса, а также физическим лицам – производителям товаров, работ, услуг для организации собственного дела на территории Павлоградского муниципального района Омской области</w:t>
            </w:r>
          </w:p>
          <w:p w:rsidR="00F65F02" w:rsidRPr="00F65F02" w:rsidRDefault="00F65F02" w:rsidP="00F65F02">
            <w:pPr>
              <w:ind w:left="53"/>
              <w:rPr>
                <w:rFonts w:ascii="Times New Roman" w:eastAsiaTheme="minorEastAsia" w:hAnsi="Times New Roman"/>
                <w:bCs/>
                <w:sz w:val="28"/>
                <w:szCs w:val="28"/>
                <w:lang w:eastAsia="ru-RU"/>
              </w:rPr>
            </w:pPr>
          </w:p>
        </w:tc>
      </w:tr>
      <w:tr w:rsidR="00F65F02" w:rsidRPr="00F65F02" w:rsidTr="003512B9">
        <w:tc>
          <w:tcPr>
            <w:tcW w:w="4054" w:type="dxa"/>
          </w:tcPr>
          <w:p w:rsidR="00F65F02" w:rsidRPr="00F65F02" w:rsidRDefault="00F65F02" w:rsidP="00F65F02">
            <w:pPr>
              <w:jc w:val="center"/>
              <w:rPr>
                <w:rFonts w:ascii="Times New Roman" w:eastAsiaTheme="minorEastAsia" w:hAnsi="Times New Roman"/>
                <w:b/>
                <w:bCs/>
                <w:sz w:val="28"/>
                <w:szCs w:val="28"/>
                <w:lang w:eastAsia="ru-RU"/>
              </w:rPr>
            </w:pPr>
          </w:p>
        </w:tc>
        <w:tc>
          <w:tcPr>
            <w:tcW w:w="6236" w:type="dxa"/>
          </w:tcPr>
          <w:p w:rsidR="00F65F02" w:rsidRPr="00F65F02" w:rsidRDefault="00F65F02" w:rsidP="00F65F02">
            <w:pPr>
              <w:widowControl w:val="0"/>
              <w:autoSpaceDE w:val="0"/>
              <w:autoSpaceDN w:val="0"/>
              <w:adjustRightInd w:val="0"/>
              <w:rPr>
                <w:rFonts w:ascii="Times New Roman" w:eastAsiaTheme="minorEastAsia" w:hAnsi="Times New Roman"/>
                <w:bCs/>
                <w:sz w:val="28"/>
                <w:szCs w:val="28"/>
                <w:lang w:eastAsia="ru-RU"/>
              </w:rPr>
            </w:pPr>
          </w:p>
        </w:tc>
      </w:tr>
    </w:tbl>
    <w:bookmarkEnd w:id="75"/>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 xml:space="preserve">                                </w:t>
      </w:r>
    </w:p>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b/>
          <w:bCs/>
          <w:color w:val="26282F"/>
          <w:sz w:val="28"/>
          <w:szCs w:val="28"/>
          <w:lang w:eastAsia="ru-RU"/>
        </w:rPr>
        <w:t>ОТЧЕТ</w:t>
      </w:r>
    </w:p>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b/>
          <w:bCs/>
          <w:color w:val="26282F"/>
          <w:sz w:val="28"/>
          <w:szCs w:val="28"/>
          <w:lang w:eastAsia="ru-RU"/>
        </w:rPr>
        <w:t>об осуществлении расходов, источником финансового обеспечения которых является грант</w:t>
      </w:r>
    </w:p>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b/>
          <w:bCs/>
          <w:color w:val="26282F"/>
          <w:sz w:val="28"/>
          <w:szCs w:val="28"/>
          <w:lang w:eastAsia="ru-RU"/>
        </w:rPr>
        <w:t>__________________________________________________________</w:t>
      </w:r>
    </w:p>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b/>
          <w:bCs/>
          <w:color w:val="26282F"/>
          <w:sz w:val="28"/>
          <w:szCs w:val="28"/>
          <w:lang w:eastAsia="ru-RU"/>
        </w:rPr>
        <w:t>(наименование проекта)</w:t>
      </w:r>
    </w:p>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F65F02">
        <w:rPr>
          <w:rFonts w:ascii="Times New Roman" w:eastAsiaTheme="minorEastAsia" w:hAnsi="Times New Roman" w:cs="Times New Roman"/>
          <w:b/>
          <w:bCs/>
          <w:color w:val="26282F"/>
          <w:sz w:val="28"/>
          <w:szCs w:val="28"/>
          <w:lang w:eastAsia="ru-RU"/>
        </w:rPr>
        <w:t>на "____" ___________ 20____ г.</w:t>
      </w:r>
    </w:p>
    <w:p w:rsidR="00F65F02" w:rsidRPr="00F65F02" w:rsidRDefault="00F65F02" w:rsidP="00F65F0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Наименование Получателя __________________________________________</w:t>
      </w:r>
    </w:p>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Периодичность: ___________________________________________________</w:t>
      </w:r>
    </w:p>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Единица измерения: рубль (с точностью до второго десятичного знака)</w:t>
      </w:r>
    </w:p>
    <w:p w:rsidR="00F65F02" w:rsidRPr="00F65F02" w:rsidRDefault="00F65F02" w:rsidP="00F65F0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6"/>
        <w:gridCol w:w="2548"/>
        <w:gridCol w:w="992"/>
        <w:gridCol w:w="2126"/>
        <w:gridCol w:w="1843"/>
        <w:gridCol w:w="992"/>
        <w:gridCol w:w="1843"/>
        <w:gridCol w:w="1559"/>
        <w:gridCol w:w="2127"/>
      </w:tblGrid>
      <w:tr w:rsidR="00F65F02" w:rsidRPr="00F65F02" w:rsidTr="003512B9">
        <w:tc>
          <w:tcPr>
            <w:tcW w:w="566" w:type="dxa"/>
            <w:vMerge w:val="restart"/>
            <w:tcBorders>
              <w:top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N п/п</w:t>
            </w:r>
          </w:p>
        </w:tc>
        <w:tc>
          <w:tcPr>
            <w:tcW w:w="2548" w:type="dxa"/>
            <w:vMerge w:val="restart"/>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Перечень затрат, на финансовое обеспечение которых предоставляется грант</w:t>
            </w:r>
            <w:r w:rsidRPr="00F65F02">
              <w:rPr>
                <w:rFonts w:ascii="Times New Roman" w:eastAsiaTheme="minorEastAsia" w:hAnsi="Times New Roman" w:cs="Times New Roman"/>
                <w:sz w:val="24"/>
                <w:szCs w:val="24"/>
                <w:vertAlign w:val="superscript"/>
                <w:lang w:eastAsia="ru-RU"/>
              </w:rPr>
              <w:t> </w:t>
            </w:r>
            <w:hyperlink w:anchor="sub_1622" w:history="1">
              <w:r w:rsidRPr="00F65F02">
                <w:rPr>
                  <w:rFonts w:ascii="Times New Roman" w:eastAsiaTheme="minorEastAsia" w:hAnsi="Times New Roman" w:cs="Times New Roman"/>
                  <w:sz w:val="24"/>
                  <w:szCs w:val="24"/>
                  <w:vertAlign w:val="superscript"/>
                  <w:lang w:eastAsia="ru-RU"/>
                </w:rPr>
                <w:t>2</w:t>
              </w:r>
            </w:hyperlink>
          </w:p>
        </w:tc>
        <w:tc>
          <w:tcPr>
            <w:tcW w:w="9355" w:type="dxa"/>
            <w:gridSpan w:val="6"/>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Объем средств, необходимых для достижения цели предоставления гранта</w:t>
            </w:r>
          </w:p>
        </w:tc>
        <w:tc>
          <w:tcPr>
            <w:tcW w:w="2127" w:type="dxa"/>
            <w:vMerge w:val="restart"/>
            <w:tcBorders>
              <w:top w:val="single" w:sz="4" w:space="0" w:color="auto"/>
              <w:left w:val="single" w:sz="4" w:space="0" w:color="auto"/>
              <w:bottom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Неиспользованный остаток гранта</w:t>
            </w:r>
          </w:p>
        </w:tc>
      </w:tr>
      <w:tr w:rsidR="00F65F02" w:rsidRPr="00F65F02" w:rsidTr="003512B9">
        <w:tc>
          <w:tcPr>
            <w:tcW w:w="566" w:type="dxa"/>
            <w:vMerge/>
            <w:tcBorders>
              <w:top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2548" w:type="dxa"/>
            <w:vMerge/>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4961" w:type="dxa"/>
            <w:gridSpan w:val="3"/>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план</w:t>
            </w:r>
          </w:p>
        </w:tc>
        <w:tc>
          <w:tcPr>
            <w:tcW w:w="4394" w:type="dxa"/>
            <w:gridSpan w:val="3"/>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факт</w:t>
            </w:r>
          </w:p>
        </w:tc>
        <w:tc>
          <w:tcPr>
            <w:tcW w:w="2127" w:type="dxa"/>
            <w:vMerge/>
            <w:tcBorders>
              <w:top w:val="single" w:sz="4" w:space="0" w:color="auto"/>
              <w:left w:val="single" w:sz="4" w:space="0" w:color="auto"/>
              <w:bottom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65F02" w:rsidRPr="00F65F02" w:rsidTr="003512B9">
        <w:tc>
          <w:tcPr>
            <w:tcW w:w="566" w:type="dxa"/>
            <w:vMerge/>
            <w:tcBorders>
              <w:top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2548" w:type="dxa"/>
            <w:vMerge/>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992" w:type="dxa"/>
            <w:vMerge w:val="restart"/>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всего</w:t>
            </w:r>
          </w:p>
        </w:tc>
        <w:tc>
          <w:tcPr>
            <w:tcW w:w="3969" w:type="dxa"/>
            <w:gridSpan w:val="2"/>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из них</w:t>
            </w:r>
          </w:p>
        </w:tc>
        <w:tc>
          <w:tcPr>
            <w:tcW w:w="992" w:type="dxa"/>
            <w:vMerge w:val="restart"/>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всего</w:t>
            </w:r>
          </w:p>
        </w:tc>
        <w:tc>
          <w:tcPr>
            <w:tcW w:w="3402" w:type="dxa"/>
            <w:gridSpan w:val="2"/>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из них</w:t>
            </w:r>
          </w:p>
        </w:tc>
        <w:tc>
          <w:tcPr>
            <w:tcW w:w="2127" w:type="dxa"/>
            <w:vMerge/>
            <w:tcBorders>
              <w:top w:val="single" w:sz="4" w:space="0" w:color="auto"/>
              <w:left w:val="single" w:sz="4" w:space="0" w:color="auto"/>
              <w:bottom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65F02" w:rsidRPr="00F65F02" w:rsidTr="003512B9">
        <w:tc>
          <w:tcPr>
            <w:tcW w:w="566" w:type="dxa"/>
            <w:vMerge/>
            <w:tcBorders>
              <w:top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2548" w:type="dxa"/>
            <w:vMerge/>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грант в форме субсидии</w:t>
            </w:r>
          </w:p>
        </w:tc>
        <w:tc>
          <w:tcPr>
            <w:tcW w:w="1843"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иные источники</w:t>
            </w:r>
            <w:r w:rsidRPr="00F65F02">
              <w:rPr>
                <w:rFonts w:ascii="Times New Roman" w:eastAsiaTheme="minorEastAsia" w:hAnsi="Times New Roman" w:cs="Times New Roman"/>
                <w:sz w:val="24"/>
                <w:szCs w:val="24"/>
                <w:vertAlign w:val="superscript"/>
                <w:lang w:eastAsia="ru-RU"/>
              </w:rPr>
              <w:t> </w:t>
            </w:r>
            <w:hyperlink w:anchor="sub_1633" w:history="1">
              <w:r w:rsidRPr="00F65F02">
                <w:rPr>
                  <w:rFonts w:ascii="Times New Roman" w:eastAsiaTheme="minorEastAsia" w:hAnsi="Times New Roman" w:cs="Times New Roman"/>
                  <w:sz w:val="24"/>
                  <w:szCs w:val="24"/>
                  <w:vertAlign w:val="superscript"/>
                  <w:lang w:eastAsia="ru-RU"/>
                </w:rPr>
                <w:t>3</w:t>
              </w:r>
            </w:hyperlink>
          </w:p>
        </w:tc>
        <w:tc>
          <w:tcPr>
            <w:tcW w:w="992" w:type="dxa"/>
            <w:vMerge/>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грант в форме субсидии</w:t>
            </w:r>
          </w:p>
        </w:tc>
        <w:tc>
          <w:tcPr>
            <w:tcW w:w="1559"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иные источники</w:t>
            </w:r>
            <w:r w:rsidRPr="00F65F02">
              <w:rPr>
                <w:rFonts w:ascii="Times New Roman" w:eastAsiaTheme="minorEastAsia" w:hAnsi="Times New Roman" w:cs="Times New Roman"/>
                <w:sz w:val="24"/>
                <w:szCs w:val="24"/>
                <w:vertAlign w:val="superscript"/>
                <w:lang w:eastAsia="ru-RU"/>
              </w:rPr>
              <w:t> </w:t>
            </w:r>
            <w:hyperlink w:anchor="sub_1633" w:history="1">
              <w:r w:rsidRPr="00F65F02">
                <w:rPr>
                  <w:rFonts w:ascii="Times New Roman" w:eastAsiaTheme="minorEastAsia" w:hAnsi="Times New Roman" w:cs="Times New Roman"/>
                  <w:sz w:val="24"/>
                  <w:szCs w:val="24"/>
                  <w:vertAlign w:val="superscript"/>
                  <w:lang w:eastAsia="ru-RU"/>
                </w:rPr>
                <w:t>3</w:t>
              </w:r>
            </w:hyperlink>
          </w:p>
        </w:tc>
        <w:tc>
          <w:tcPr>
            <w:tcW w:w="2127" w:type="dxa"/>
            <w:vMerge/>
            <w:tcBorders>
              <w:top w:val="single" w:sz="4" w:space="0" w:color="auto"/>
              <w:left w:val="single" w:sz="4" w:space="0" w:color="auto"/>
              <w:bottom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F65F02" w:rsidRPr="00F65F02" w:rsidTr="003512B9">
        <w:tc>
          <w:tcPr>
            <w:tcW w:w="566" w:type="dxa"/>
            <w:tcBorders>
              <w:top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1</w:t>
            </w:r>
          </w:p>
        </w:tc>
        <w:tc>
          <w:tcPr>
            <w:tcW w:w="2548"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2</w:t>
            </w:r>
          </w:p>
        </w:tc>
        <w:tc>
          <w:tcPr>
            <w:tcW w:w="992"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3</w:t>
            </w:r>
          </w:p>
        </w:tc>
        <w:tc>
          <w:tcPr>
            <w:tcW w:w="2126"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4</w:t>
            </w:r>
          </w:p>
        </w:tc>
        <w:tc>
          <w:tcPr>
            <w:tcW w:w="1843"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5</w:t>
            </w:r>
          </w:p>
        </w:tc>
        <w:tc>
          <w:tcPr>
            <w:tcW w:w="992"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6</w:t>
            </w:r>
          </w:p>
        </w:tc>
        <w:tc>
          <w:tcPr>
            <w:tcW w:w="1843"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8</w:t>
            </w:r>
          </w:p>
        </w:tc>
        <w:tc>
          <w:tcPr>
            <w:tcW w:w="2127" w:type="dxa"/>
            <w:tcBorders>
              <w:top w:val="single" w:sz="4" w:space="0" w:color="auto"/>
              <w:left w:val="single" w:sz="4" w:space="0" w:color="auto"/>
              <w:bottom w:val="single" w:sz="4" w:space="0" w:color="auto"/>
            </w:tcBorders>
          </w:tcPr>
          <w:p w:rsidR="00F65F02" w:rsidRPr="00F65F02" w:rsidRDefault="00F65F02" w:rsidP="00F65F02">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9</w:t>
            </w:r>
          </w:p>
        </w:tc>
      </w:tr>
      <w:tr w:rsidR="00F65F02" w:rsidRPr="00F65F02" w:rsidTr="003512B9">
        <w:tc>
          <w:tcPr>
            <w:tcW w:w="566" w:type="dxa"/>
            <w:tcBorders>
              <w:top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548"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27" w:type="dxa"/>
            <w:tcBorders>
              <w:top w:val="single" w:sz="4" w:space="0" w:color="auto"/>
              <w:left w:val="single" w:sz="4" w:space="0" w:color="auto"/>
              <w:bottom w:val="single" w:sz="4" w:space="0" w:color="auto"/>
            </w:tcBorders>
          </w:tcPr>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F65F02" w:rsidRPr="00F65F02" w:rsidRDefault="00F65F02" w:rsidP="001C7D23">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6" w:name="_GoBack"/>
      <w:bookmarkEnd w:id="76"/>
    </w:p>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lastRenderedPageBreak/>
        <w:t>Руководитель Получателя ________________ _________ ______________________</w:t>
      </w:r>
    </w:p>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4"/>
          <w:szCs w:val="24"/>
          <w:lang w:eastAsia="ru-RU"/>
        </w:rPr>
        <w:t xml:space="preserve"> (уполномоченное </w:t>
      </w:r>
      <w:proofErr w:type="gramStart"/>
      <w:r w:rsidRPr="00F65F02">
        <w:rPr>
          <w:rFonts w:ascii="Times New Roman" w:eastAsiaTheme="minorEastAsia" w:hAnsi="Times New Roman" w:cs="Times New Roman"/>
          <w:sz w:val="24"/>
          <w:szCs w:val="24"/>
          <w:lang w:eastAsia="ru-RU"/>
        </w:rPr>
        <w:t xml:space="preserve">лицо)   </w:t>
      </w:r>
      <w:proofErr w:type="gramEnd"/>
      <w:r w:rsidRPr="00F65F02">
        <w:rPr>
          <w:rFonts w:ascii="Times New Roman" w:eastAsiaTheme="minorEastAsia" w:hAnsi="Times New Roman" w:cs="Times New Roman"/>
          <w:sz w:val="24"/>
          <w:szCs w:val="24"/>
          <w:lang w:eastAsia="ru-RU"/>
        </w:rPr>
        <w:t xml:space="preserve">    </w:t>
      </w:r>
      <w:r w:rsidRPr="00F65F02">
        <w:rPr>
          <w:rFonts w:ascii="Times New Roman" w:eastAsiaTheme="minorEastAsia" w:hAnsi="Times New Roman" w:cs="Times New Roman"/>
          <w:sz w:val="20"/>
          <w:szCs w:val="20"/>
          <w:lang w:eastAsia="ru-RU"/>
        </w:rPr>
        <w:t>(должность)          (подпись)                 (расшифровка подписи)</w:t>
      </w:r>
    </w:p>
    <w:p w:rsidR="00F65F02" w:rsidRPr="00F65F02" w:rsidRDefault="00F65F02" w:rsidP="00F65F0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Исполнитель      ____________________ ___________________ _______________</w:t>
      </w:r>
    </w:p>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F65F02">
        <w:rPr>
          <w:rFonts w:ascii="Times New Roman" w:eastAsiaTheme="minorEastAsia" w:hAnsi="Times New Roman" w:cs="Times New Roman"/>
          <w:sz w:val="24"/>
          <w:szCs w:val="24"/>
          <w:lang w:eastAsia="ru-RU"/>
        </w:rPr>
        <w:t xml:space="preserve">                                        </w:t>
      </w:r>
      <w:r w:rsidRPr="00F65F02">
        <w:rPr>
          <w:rFonts w:ascii="Times New Roman" w:eastAsiaTheme="minorEastAsia" w:hAnsi="Times New Roman" w:cs="Times New Roman"/>
          <w:sz w:val="20"/>
          <w:szCs w:val="20"/>
          <w:lang w:eastAsia="ru-RU"/>
        </w:rPr>
        <w:t>(</w:t>
      </w:r>
      <w:proofErr w:type="gramStart"/>
      <w:r w:rsidRPr="00F65F02">
        <w:rPr>
          <w:rFonts w:ascii="Times New Roman" w:eastAsiaTheme="minorEastAsia" w:hAnsi="Times New Roman" w:cs="Times New Roman"/>
          <w:sz w:val="20"/>
          <w:szCs w:val="20"/>
          <w:lang w:eastAsia="ru-RU"/>
        </w:rPr>
        <w:t xml:space="preserve">должность)   </w:t>
      </w:r>
      <w:proofErr w:type="gramEnd"/>
      <w:r w:rsidRPr="00F65F02">
        <w:rPr>
          <w:rFonts w:ascii="Times New Roman" w:eastAsiaTheme="minorEastAsia" w:hAnsi="Times New Roman" w:cs="Times New Roman"/>
          <w:sz w:val="20"/>
          <w:szCs w:val="20"/>
          <w:lang w:eastAsia="ru-RU"/>
        </w:rPr>
        <w:t xml:space="preserve">                 (ФИО)                                     (телефон)</w:t>
      </w:r>
    </w:p>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F65F02" w:rsidRPr="00F65F02" w:rsidRDefault="00F65F02" w:rsidP="00F65F0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65F02">
        <w:rPr>
          <w:rFonts w:ascii="Times New Roman" w:eastAsia="Times New Roman" w:hAnsi="Times New Roman" w:cs="Times New Roman"/>
          <w:sz w:val="24"/>
          <w:szCs w:val="24"/>
          <w:lang w:eastAsia="ru-RU"/>
        </w:rPr>
        <w:t>«___» _______________ 20___ года</w:t>
      </w:r>
    </w:p>
    <w:p w:rsidR="00F65F02" w:rsidRPr="00F65F02" w:rsidRDefault="00F65F02" w:rsidP="00F65F02">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r w:rsidRPr="00F65F02">
        <w:rPr>
          <w:rFonts w:ascii="Times New Roman" w:eastAsia="Calibri" w:hAnsi="Times New Roman" w:cs="Times New Roman"/>
          <w:sz w:val="24"/>
          <w:szCs w:val="24"/>
        </w:rPr>
        <w:t>М.П. (при наличии</w:t>
      </w:r>
    </w:p>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F65F02">
        <w:rPr>
          <w:rFonts w:ascii="Times New Roman" w:eastAsiaTheme="minorEastAsia" w:hAnsi="Times New Roman" w:cs="Times New Roman"/>
          <w:sz w:val="24"/>
          <w:szCs w:val="24"/>
          <w:lang w:eastAsia="ru-RU"/>
        </w:rPr>
        <w:t>_____________________________</w:t>
      </w:r>
    </w:p>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bookmarkStart w:id="77" w:name="sub_1611"/>
      <w:r w:rsidRPr="00F65F02">
        <w:rPr>
          <w:rFonts w:ascii="Times New Roman" w:eastAsiaTheme="minorEastAsia" w:hAnsi="Times New Roman" w:cs="Times New Roman"/>
          <w:b/>
          <w:bCs/>
          <w:color w:val="26282F"/>
          <w:sz w:val="20"/>
          <w:szCs w:val="20"/>
          <w:lang w:eastAsia="ru-RU"/>
        </w:rPr>
        <w:t xml:space="preserve">     (1)</w:t>
      </w:r>
      <w:r w:rsidRPr="00F65F02">
        <w:rPr>
          <w:rFonts w:ascii="Times New Roman" w:eastAsiaTheme="minorEastAsia" w:hAnsi="Times New Roman" w:cs="Times New Roman"/>
          <w:sz w:val="20"/>
          <w:szCs w:val="20"/>
          <w:lang w:eastAsia="ru-RU"/>
        </w:rPr>
        <w:t xml:space="preserve">  -  указывается в случае заключения Дополнительного соглашения к </w:t>
      </w:r>
      <w:bookmarkEnd w:id="77"/>
      <w:r w:rsidRPr="00F65F02">
        <w:rPr>
          <w:rFonts w:ascii="Times New Roman" w:eastAsiaTheme="minorEastAsia" w:hAnsi="Times New Roman" w:cs="Times New Roman"/>
          <w:sz w:val="20"/>
          <w:szCs w:val="20"/>
          <w:lang w:eastAsia="ru-RU"/>
        </w:rPr>
        <w:t>Соглашению.</w:t>
      </w:r>
    </w:p>
    <w:p w:rsidR="00F65F02" w:rsidRPr="00F65F02" w:rsidRDefault="00F65F02" w:rsidP="00F65F02">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bookmarkStart w:id="78" w:name="sub_1622"/>
      <w:r w:rsidRPr="00F65F02">
        <w:rPr>
          <w:rFonts w:ascii="Times New Roman" w:eastAsiaTheme="minorEastAsia" w:hAnsi="Times New Roman" w:cs="Times New Roman"/>
          <w:b/>
          <w:bCs/>
          <w:color w:val="26282F"/>
          <w:sz w:val="20"/>
          <w:szCs w:val="20"/>
          <w:lang w:eastAsia="ru-RU"/>
        </w:rPr>
        <w:t xml:space="preserve">     (2) </w:t>
      </w:r>
      <w:r w:rsidRPr="00F65F02">
        <w:rPr>
          <w:rFonts w:ascii="Times New Roman" w:eastAsiaTheme="minorEastAsia" w:hAnsi="Times New Roman" w:cs="Times New Roman"/>
          <w:sz w:val="20"/>
          <w:szCs w:val="20"/>
          <w:lang w:eastAsia="ru-RU"/>
        </w:rPr>
        <w:t xml:space="preserve"> - указываются конкретные целевые расходы, определенные Порядком </w:t>
      </w:r>
      <w:bookmarkEnd w:id="78"/>
      <w:r w:rsidRPr="00F65F02">
        <w:rPr>
          <w:rFonts w:ascii="Times New Roman" w:eastAsiaTheme="minorEastAsia" w:hAnsi="Times New Roman" w:cs="Times New Roman"/>
          <w:sz w:val="20"/>
          <w:szCs w:val="20"/>
          <w:lang w:eastAsia="ru-RU"/>
        </w:rPr>
        <w:t>предоставления гранта.</w:t>
      </w:r>
    </w:p>
    <w:p w:rsidR="00F65F02" w:rsidRPr="00F65F02" w:rsidRDefault="00F65F02" w:rsidP="00F65F02">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F65F02">
        <w:rPr>
          <w:rFonts w:ascii="Times New Roman" w:eastAsiaTheme="minorEastAsia" w:hAnsi="Times New Roman" w:cs="Times New Roman"/>
          <w:b/>
          <w:bCs/>
          <w:color w:val="26282F"/>
          <w:sz w:val="20"/>
          <w:szCs w:val="20"/>
          <w:lang w:eastAsia="ru-RU"/>
        </w:rPr>
        <w:t xml:space="preserve">     (3) </w:t>
      </w:r>
      <w:r w:rsidRPr="00F65F02">
        <w:rPr>
          <w:rFonts w:ascii="Times New Roman" w:eastAsiaTheme="minorEastAsia" w:hAnsi="Times New Roman" w:cs="Times New Roman"/>
          <w:sz w:val="20"/>
          <w:szCs w:val="20"/>
          <w:lang w:eastAsia="ru-RU"/>
        </w:rPr>
        <w:t xml:space="preserve">   -   заполняется в случае, если это установлено Порядком предоставлении гранта.</w:t>
      </w:r>
    </w:p>
    <w:p w:rsidR="008B0E59" w:rsidRDefault="008B0E59"/>
    <w:sectPr w:rsidR="008B0E59" w:rsidSect="00F65F02">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025"/>
      <w:gridCol w:w="3022"/>
      <w:gridCol w:w="3022"/>
    </w:tblGrid>
    <w:tr w:rsidR="005D1670">
      <w:tc>
        <w:tcPr>
          <w:tcW w:w="3008" w:type="dxa"/>
          <w:tcBorders>
            <w:top w:val="nil"/>
            <w:left w:val="nil"/>
            <w:bottom w:val="nil"/>
            <w:right w:val="nil"/>
          </w:tcBorders>
        </w:tcPr>
        <w:p w:rsidR="005D1670" w:rsidRDefault="001C7D23">
          <w:pPr>
            <w:rPr>
              <w:rFonts w:ascii="Times New Roman" w:hAnsi="Times New Roman"/>
              <w:sz w:val="20"/>
              <w:szCs w:val="20"/>
            </w:rPr>
          </w:pPr>
        </w:p>
      </w:tc>
      <w:tc>
        <w:tcPr>
          <w:tcW w:w="1666" w:type="pct"/>
          <w:tcBorders>
            <w:top w:val="nil"/>
            <w:left w:val="nil"/>
            <w:bottom w:val="nil"/>
            <w:right w:val="nil"/>
          </w:tcBorders>
        </w:tcPr>
        <w:p w:rsidR="005D1670" w:rsidRDefault="001C7D23">
          <w:pPr>
            <w:jc w:val="center"/>
            <w:rPr>
              <w:rFonts w:ascii="Times New Roman" w:hAnsi="Times New Roman"/>
              <w:sz w:val="20"/>
              <w:szCs w:val="20"/>
            </w:rPr>
          </w:pPr>
        </w:p>
      </w:tc>
      <w:tc>
        <w:tcPr>
          <w:tcW w:w="1666" w:type="pct"/>
          <w:tcBorders>
            <w:top w:val="nil"/>
            <w:left w:val="nil"/>
            <w:bottom w:val="nil"/>
            <w:right w:val="nil"/>
          </w:tcBorders>
        </w:tcPr>
        <w:p w:rsidR="005D1670" w:rsidRDefault="001C7D23">
          <w:pPr>
            <w:jc w:val="right"/>
            <w:rPr>
              <w:rFonts w:ascii="Times New Roman" w:hAnsi="Times New Roman"/>
              <w:sz w:val="20"/>
              <w:szCs w:val="20"/>
            </w:rPr>
          </w:pPr>
        </w:p>
      </w:tc>
    </w:tr>
  </w:tbl>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C4CB9"/>
    <w:multiLevelType w:val="hybridMultilevel"/>
    <w:tmpl w:val="5608DC14"/>
    <w:lvl w:ilvl="0" w:tplc="940E86C2">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9B22B9"/>
    <w:multiLevelType w:val="multilevel"/>
    <w:tmpl w:val="7D7ECD92"/>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1CD07ED"/>
    <w:multiLevelType w:val="hybridMultilevel"/>
    <w:tmpl w:val="88E8A8D2"/>
    <w:lvl w:ilvl="0" w:tplc="04190011">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6653BD"/>
    <w:multiLevelType w:val="hybridMultilevel"/>
    <w:tmpl w:val="9D0416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E35F5C"/>
    <w:multiLevelType w:val="multilevel"/>
    <w:tmpl w:val="2ACAFD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232D2F"/>
    <w:multiLevelType w:val="multilevel"/>
    <w:tmpl w:val="59E29212"/>
    <w:lvl w:ilvl="0">
      <w:start w:val="1"/>
      <w:numFmt w:val="decimal"/>
      <w:lvlText w:val="%1."/>
      <w:lvlJc w:val="left"/>
      <w:pPr>
        <w:ind w:left="450" w:hanging="450"/>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15:restartNumberingAfterBreak="0">
    <w:nsid w:val="1CCE4C99"/>
    <w:multiLevelType w:val="multilevel"/>
    <w:tmpl w:val="9998C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1D4C39"/>
    <w:multiLevelType w:val="hybridMultilevel"/>
    <w:tmpl w:val="E0C0E9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CE33450"/>
    <w:multiLevelType w:val="multilevel"/>
    <w:tmpl w:val="4394F832"/>
    <w:lvl w:ilvl="0">
      <w:start w:val="2"/>
      <w:numFmt w:val="decimal"/>
      <w:lvlText w:val="%1."/>
      <w:lvlJc w:val="left"/>
      <w:pPr>
        <w:ind w:left="450" w:hanging="450"/>
      </w:pPr>
      <w:rPr>
        <w:rFonts w:hint="default"/>
      </w:rPr>
    </w:lvl>
    <w:lvl w:ilvl="1">
      <w:start w:val="1"/>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9" w15:restartNumberingAfterBreak="0">
    <w:nsid w:val="2FA5017E"/>
    <w:multiLevelType w:val="hybridMultilevel"/>
    <w:tmpl w:val="CE3EDA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DB72D1"/>
    <w:multiLevelType w:val="hybridMultilevel"/>
    <w:tmpl w:val="D3E47EB4"/>
    <w:lvl w:ilvl="0" w:tplc="5C76B012">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78234C9"/>
    <w:multiLevelType w:val="hybridMultilevel"/>
    <w:tmpl w:val="F956DB94"/>
    <w:lvl w:ilvl="0" w:tplc="07268A30">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9E84276"/>
    <w:multiLevelType w:val="multilevel"/>
    <w:tmpl w:val="C3F2C2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6B13D0E"/>
    <w:multiLevelType w:val="hybridMultilevel"/>
    <w:tmpl w:val="846243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C6A51FB"/>
    <w:multiLevelType w:val="hybridMultilevel"/>
    <w:tmpl w:val="94D066DA"/>
    <w:lvl w:ilvl="0" w:tplc="0419000F">
      <w:start w:val="1"/>
      <w:numFmt w:val="decimal"/>
      <w:lvlText w:val="%1."/>
      <w:lvlJc w:val="left"/>
      <w:pPr>
        <w:tabs>
          <w:tab w:val="num" w:pos="360"/>
        </w:tabs>
        <w:ind w:left="360" w:hanging="360"/>
      </w:pPr>
    </w:lvl>
    <w:lvl w:ilvl="1" w:tplc="04190005">
      <w:start w:val="1"/>
      <w:numFmt w:val="bullet"/>
      <w:lvlText w:val=""/>
      <w:lvlJc w:val="left"/>
      <w:pPr>
        <w:tabs>
          <w:tab w:val="num" w:pos="1800"/>
        </w:tabs>
        <w:ind w:left="1800" w:hanging="360"/>
      </w:pPr>
      <w:rPr>
        <w:rFonts w:ascii="Wingdings" w:hAnsi="Wingding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15:restartNumberingAfterBreak="0">
    <w:nsid w:val="4D8D5C35"/>
    <w:multiLevelType w:val="multilevel"/>
    <w:tmpl w:val="42FAD7FC"/>
    <w:lvl w:ilvl="0">
      <w:start w:val="2"/>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6" w15:restartNumberingAfterBreak="0">
    <w:nsid w:val="4DF44F2F"/>
    <w:multiLevelType w:val="hybridMultilevel"/>
    <w:tmpl w:val="A9D6272C"/>
    <w:lvl w:ilvl="0" w:tplc="EDCAFB9E">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54F172BC"/>
    <w:multiLevelType w:val="multilevel"/>
    <w:tmpl w:val="F21838DA"/>
    <w:lvl w:ilvl="0">
      <w:start w:val="1"/>
      <w:numFmt w:val="decimal"/>
      <w:lvlText w:val="%1."/>
      <w:lvlJc w:val="left"/>
      <w:pPr>
        <w:ind w:left="630" w:hanging="630"/>
      </w:pPr>
      <w:rPr>
        <w:rFonts w:cs="Courier New" w:hint="default"/>
        <w:sz w:val="28"/>
      </w:rPr>
    </w:lvl>
    <w:lvl w:ilvl="1">
      <w:start w:val="1"/>
      <w:numFmt w:val="decimal"/>
      <w:lvlText w:val="%1.%2."/>
      <w:lvlJc w:val="left"/>
      <w:pPr>
        <w:ind w:left="720" w:hanging="720"/>
      </w:pPr>
      <w:rPr>
        <w:rFonts w:cs="Courier New" w:hint="default"/>
        <w:sz w:val="28"/>
      </w:rPr>
    </w:lvl>
    <w:lvl w:ilvl="2">
      <w:start w:val="1"/>
      <w:numFmt w:val="decimal"/>
      <w:lvlText w:val="%1.%2.%3."/>
      <w:lvlJc w:val="left"/>
      <w:pPr>
        <w:ind w:left="720" w:hanging="720"/>
      </w:pPr>
      <w:rPr>
        <w:rFonts w:cs="Courier New" w:hint="default"/>
        <w:sz w:val="28"/>
      </w:rPr>
    </w:lvl>
    <w:lvl w:ilvl="3">
      <w:start w:val="1"/>
      <w:numFmt w:val="decimal"/>
      <w:lvlText w:val="%1.%2.%3.%4."/>
      <w:lvlJc w:val="left"/>
      <w:pPr>
        <w:ind w:left="1080" w:hanging="1080"/>
      </w:pPr>
      <w:rPr>
        <w:rFonts w:cs="Courier New" w:hint="default"/>
        <w:sz w:val="28"/>
      </w:rPr>
    </w:lvl>
    <w:lvl w:ilvl="4">
      <w:start w:val="1"/>
      <w:numFmt w:val="decimal"/>
      <w:lvlText w:val="%1.%2.%3.%4.%5."/>
      <w:lvlJc w:val="left"/>
      <w:pPr>
        <w:ind w:left="1440" w:hanging="1440"/>
      </w:pPr>
      <w:rPr>
        <w:rFonts w:cs="Courier New" w:hint="default"/>
        <w:sz w:val="28"/>
      </w:rPr>
    </w:lvl>
    <w:lvl w:ilvl="5">
      <w:start w:val="1"/>
      <w:numFmt w:val="decimal"/>
      <w:lvlText w:val="%1.%2.%3.%4.%5.%6."/>
      <w:lvlJc w:val="left"/>
      <w:pPr>
        <w:ind w:left="1440" w:hanging="1440"/>
      </w:pPr>
      <w:rPr>
        <w:rFonts w:cs="Courier New" w:hint="default"/>
        <w:sz w:val="28"/>
      </w:rPr>
    </w:lvl>
    <w:lvl w:ilvl="6">
      <w:start w:val="1"/>
      <w:numFmt w:val="decimal"/>
      <w:lvlText w:val="%1.%2.%3.%4.%5.%6.%7."/>
      <w:lvlJc w:val="left"/>
      <w:pPr>
        <w:ind w:left="1800" w:hanging="1800"/>
      </w:pPr>
      <w:rPr>
        <w:rFonts w:cs="Courier New" w:hint="default"/>
        <w:sz w:val="28"/>
      </w:rPr>
    </w:lvl>
    <w:lvl w:ilvl="7">
      <w:start w:val="1"/>
      <w:numFmt w:val="decimal"/>
      <w:lvlText w:val="%1.%2.%3.%4.%5.%6.%7.%8."/>
      <w:lvlJc w:val="left"/>
      <w:pPr>
        <w:ind w:left="2160" w:hanging="2160"/>
      </w:pPr>
      <w:rPr>
        <w:rFonts w:cs="Courier New" w:hint="default"/>
        <w:sz w:val="28"/>
      </w:rPr>
    </w:lvl>
    <w:lvl w:ilvl="8">
      <w:start w:val="1"/>
      <w:numFmt w:val="decimal"/>
      <w:lvlText w:val="%1.%2.%3.%4.%5.%6.%7.%8.%9."/>
      <w:lvlJc w:val="left"/>
      <w:pPr>
        <w:ind w:left="2160" w:hanging="2160"/>
      </w:pPr>
      <w:rPr>
        <w:rFonts w:cs="Courier New" w:hint="default"/>
        <w:sz w:val="28"/>
      </w:rPr>
    </w:lvl>
  </w:abstractNum>
  <w:abstractNum w:abstractNumId="18" w15:restartNumberingAfterBreak="0">
    <w:nsid w:val="5676391B"/>
    <w:multiLevelType w:val="hybridMultilevel"/>
    <w:tmpl w:val="9E548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6AE23A7"/>
    <w:multiLevelType w:val="hybridMultilevel"/>
    <w:tmpl w:val="6A826CE2"/>
    <w:lvl w:ilvl="0" w:tplc="21480F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5A386577"/>
    <w:multiLevelType w:val="multilevel"/>
    <w:tmpl w:val="C07E38B8"/>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FC00998"/>
    <w:multiLevelType w:val="hybridMultilevel"/>
    <w:tmpl w:val="0EB6DFA6"/>
    <w:lvl w:ilvl="0" w:tplc="0419000F">
      <w:start w:val="1"/>
      <w:numFmt w:val="decimal"/>
      <w:lvlText w:val="%1."/>
      <w:lvlJc w:val="left"/>
      <w:pPr>
        <w:ind w:left="10424" w:hanging="360"/>
      </w:pPr>
      <w:rPr>
        <w:rFonts w:hint="default"/>
      </w:rPr>
    </w:lvl>
    <w:lvl w:ilvl="1" w:tplc="04190019" w:tentative="1">
      <w:start w:val="1"/>
      <w:numFmt w:val="lowerLetter"/>
      <w:lvlText w:val="%2."/>
      <w:lvlJc w:val="left"/>
      <w:pPr>
        <w:ind w:left="7109" w:hanging="360"/>
      </w:pPr>
    </w:lvl>
    <w:lvl w:ilvl="2" w:tplc="0419001B" w:tentative="1">
      <w:start w:val="1"/>
      <w:numFmt w:val="lowerRoman"/>
      <w:lvlText w:val="%3."/>
      <w:lvlJc w:val="right"/>
      <w:pPr>
        <w:ind w:left="7829" w:hanging="180"/>
      </w:pPr>
    </w:lvl>
    <w:lvl w:ilvl="3" w:tplc="0419000F" w:tentative="1">
      <w:start w:val="1"/>
      <w:numFmt w:val="decimal"/>
      <w:lvlText w:val="%4."/>
      <w:lvlJc w:val="left"/>
      <w:pPr>
        <w:ind w:left="8549" w:hanging="360"/>
      </w:pPr>
    </w:lvl>
    <w:lvl w:ilvl="4" w:tplc="04190019" w:tentative="1">
      <w:start w:val="1"/>
      <w:numFmt w:val="lowerLetter"/>
      <w:lvlText w:val="%5."/>
      <w:lvlJc w:val="left"/>
      <w:pPr>
        <w:ind w:left="9269" w:hanging="360"/>
      </w:pPr>
    </w:lvl>
    <w:lvl w:ilvl="5" w:tplc="0419001B" w:tentative="1">
      <w:start w:val="1"/>
      <w:numFmt w:val="lowerRoman"/>
      <w:lvlText w:val="%6."/>
      <w:lvlJc w:val="right"/>
      <w:pPr>
        <w:ind w:left="9989" w:hanging="180"/>
      </w:pPr>
    </w:lvl>
    <w:lvl w:ilvl="6" w:tplc="0419000F" w:tentative="1">
      <w:start w:val="1"/>
      <w:numFmt w:val="decimal"/>
      <w:lvlText w:val="%7."/>
      <w:lvlJc w:val="left"/>
      <w:pPr>
        <w:ind w:left="10709" w:hanging="360"/>
      </w:pPr>
    </w:lvl>
    <w:lvl w:ilvl="7" w:tplc="04190019" w:tentative="1">
      <w:start w:val="1"/>
      <w:numFmt w:val="lowerLetter"/>
      <w:lvlText w:val="%8."/>
      <w:lvlJc w:val="left"/>
      <w:pPr>
        <w:ind w:left="11429" w:hanging="360"/>
      </w:pPr>
    </w:lvl>
    <w:lvl w:ilvl="8" w:tplc="0419001B" w:tentative="1">
      <w:start w:val="1"/>
      <w:numFmt w:val="lowerRoman"/>
      <w:lvlText w:val="%9."/>
      <w:lvlJc w:val="right"/>
      <w:pPr>
        <w:ind w:left="12149" w:hanging="180"/>
      </w:pPr>
    </w:lvl>
  </w:abstractNum>
  <w:abstractNum w:abstractNumId="22" w15:restartNumberingAfterBreak="0">
    <w:nsid w:val="62C14566"/>
    <w:multiLevelType w:val="hybridMultilevel"/>
    <w:tmpl w:val="86B68DC8"/>
    <w:lvl w:ilvl="0" w:tplc="9228B224">
      <w:start w:val="1"/>
      <w:numFmt w:val="decimal"/>
      <w:lvlText w:val="(%1)"/>
      <w:lvlJc w:val="left"/>
      <w:pPr>
        <w:ind w:left="720" w:hanging="360"/>
      </w:pPr>
      <w:rPr>
        <w:rFonts w:hint="default"/>
        <w:b/>
        <w:color w:val="26282F"/>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075986"/>
    <w:multiLevelType w:val="multilevel"/>
    <w:tmpl w:val="840435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5B640B6"/>
    <w:multiLevelType w:val="multilevel"/>
    <w:tmpl w:val="7D7ECD92"/>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7625A9F"/>
    <w:multiLevelType w:val="hybridMultilevel"/>
    <w:tmpl w:val="27DEB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EB13B57"/>
    <w:multiLevelType w:val="hybridMultilevel"/>
    <w:tmpl w:val="4ABEAC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6FB13B7A"/>
    <w:multiLevelType w:val="hybridMultilevel"/>
    <w:tmpl w:val="DF0662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1836F3D"/>
    <w:multiLevelType w:val="hybridMultilevel"/>
    <w:tmpl w:val="8CEA6A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1DD0DFE"/>
    <w:multiLevelType w:val="hybridMultilevel"/>
    <w:tmpl w:val="AAB46E24"/>
    <w:lvl w:ilvl="0" w:tplc="18FE0F78">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3914F20"/>
    <w:multiLevelType w:val="hybridMultilevel"/>
    <w:tmpl w:val="6C56C1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70A127F"/>
    <w:multiLevelType w:val="multilevel"/>
    <w:tmpl w:val="752220FC"/>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440" w:hanging="108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800" w:hanging="1440"/>
      </w:pPr>
      <w:rPr>
        <w:rFonts w:eastAsia="Calibri" w:hint="default"/>
      </w:rPr>
    </w:lvl>
    <w:lvl w:ilvl="6">
      <w:start w:val="1"/>
      <w:numFmt w:val="decimal"/>
      <w:isLgl/>
      <w:lvlText w:val="%1.%2.%3.%4.%5.%6.%7."/>
      <w:lvlJc w:val="left"/>
      <w:pPr>
        <w:ind w:left="2160" w:hanging="180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520" w:hanging="2160"/>
      </w:pPr>
      <w:rPr>
        <w:rFonts w:eastAsia="Calibri" w:hint="default"/>
      </w:rPr>
    </w:lvl>
  </w:abstractNum>
  <w:abstractNum w:abstractNumId="33" w15:restartNumberingAfterBreak="0">
    <w:nsid w:val="795A34BC"/>
    <w:multiLevelType w:val="hybridMultilevel"/>
    <w:tmpl w:val="8DFA1DF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7DCC60E3"/>
    <w:multiLevelType w:val="hybridMultilevel"/>
    <w:tmpl w:val="81D671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12"/>
  </w:num>
  <w:num w:numId="4">
    <w:abstractNumId w:val="23"/>
  </w:num>
  <w:num w:numId="5">
    <w:abstractNumId w:val="6"/>
  </w:num>
  <w:num w:numId="6">
    <w:abstractNumId w:val="14"/>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17"/>
  </w:num>
  <w:num w:numId="11">
    <w:abstractNumId w:val="27"/>
  </w:num>
  <w:num w:numId="12">
    <w:abstractNumId w:val="5"/>
  </w:num>
  <w:num w:numId="13">
    <w:abstractNumId w:val="15"/>
  </w:num>
  <w:num w:numId="14">
    <w:abstractNumId w:val="20"/>
  </w:num>
  <w:num w:numId="15">
    <w:abstractNumId w:val="8"/>
  </w:num>
  <w:num w:numId="16">
    <w:abstractNumId w:val="1"/>
  </w:num>
  <w:num w:numId="17">
    <w:abstractNumId w:val="24"/>
  </w:num>
  <w:num w:numId="18">
    <w:abstractNumId w:val="9"/>
  </w:num>
  <w:num w:numId="19">
    <w:abstractNumId w:val="16"/>
  </w:num>
  <w:num w:numId="20">
    <w:abstractNumId w:val="31"/>
  </w:num>
  <w:num w:numId="21">
    <w:abstractNumId w:val="18"/>
  </w:num>
  <w:num w:numId="22">
    <w:abstractNumId w:val="26"/>
  </w:num>
  <w:num w:numId="23">
    <w:abstractNumId w:val="7"/>
  </w:num>
  <w:num w:numId="24">
    <w:abstractNumId w:val="25"/>
  </w:num>
  <w:num w:numId="25">
    <w:abstractNumId w:val="3"/>
  </w:num>
  <w:num w:numId="26">
    <w:abstractNumId w:val="28"/>
  </w:num>
  <w:num w:numId="27">
    <w:abstractNumId w:val="21"/>
  </w:num>
  <w:num w:numId="28">
    <w:abstractNumId w:val="33"/>
  </w:num>
  <w:num w:numId="29">
    <w:abstractNumId w:val="19"/>
  </w:num>
  <w:num w:numId="30">
    <w:abstractNumId w:val="13"/>
  </w:num>
  <w:num w:numId="31">
    <w:abstractNumId w:val="22"/>
  </w:num>
  <w:num w:numId="32">
    <w:abstractNumId w:val="11"/>
  </w:num>
  <w:num w:numId="33">
    <w:abstractNumId w:val="10"/>
  </w:num>
  <w:num w:numId="34">
    <w:abstractNumId w:val="0"/>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F02"/>
    <w:rsid w:val="00103005"/>
    <w:rsid w:val="001C7D23"/>
    <w:rsid w:val="008B0E59"/>
    <w:rsid w:val="00975656"/>
    <w:rsid w:val="00E969E2"/>
    <w:rsid w:val="00F65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A5F33"/>
  <w15:chartTrackingRefBased/>
  <w15:docId w15:val="{A2B8ABF8-3B09-443F-B568-625221D5A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F65F02"/>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5F02"/>
    <w:rPr>
      <w:rFonts w:asciiTheme="majorHAnsi" w:eastAsiaTheme="majorEastAsia" w:hAnsiTheme="majorHAnsi" w:cstheme="majorBidi"/>
      <w:color w:val="2E74B5" w:themeColor="accent1" w:themeShade="BF"/>
      <w:sz w:val="32"/>
      <w:szCs w:val="32"/>
    </w:rPr>
  </w:style>
  <w:style w:type="numbering" w:customStyle="1" w:styleId="11">
    <w:name w:val="Нет списка1"/>
    <w:next w:val="a2"/>
    <w:uiPriority w:val="99"/>
    <w:semiHidden/>
    <w:unhideWhenUsed/>
    <w:rsid w:val="00F65F02"/>
  </w:style>
  <w:style w:type="paragraph" w:customStyle="1" w:styleId="ConsPlusNormal">
    <w:name w:val="ConsPlusNormal"/>
    <w:link w:val="ConsPlusNormal0"/>
    <w:rsid w:val="00F65F0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65F0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65F02"/>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F65F02"/>
    <w:pPr>
      <w:spacing w:after="0" w:line="240" w:lineRule="auto"/>
    </w:pPr>
    <w:rPr>
      <w:rFonts w:ascii="Segoe UI" w:eastAsia="Calibri" w:hAnsi="Segoe UI" w:cs="Segoe UI"/>
      <w:sz w:val="18"/>
      <w:szCs w:val="18"/>
    </w:rPr>
  </w:style>
  <w:style w:type="character" w:customStyle="1" w:styleId="a4">
    <w:name w:val="Текст выноски Знак"/>
    <w:basedOn w:val="a0"/>
    <w:link w:val="a3"/>
    <w:uiPriority w:val="99"/>
    <w:semiHidden/>
    <w:rsid w:val="00F65F02"/>
    <w:rPr>
      <w:rFonts w:ascii="Segoe UI" w:eastAsia="Calibri" w:hAnsi="Segoe UI" w:cs="Segoe UI"/>
      <w:sz w:val="18"/>
      <w:szCs w:val="18"/>
    </w:rPr>
  </w:style>
  <w:style w:type="paragraph" w:styleId="a5">
    <w:name w:val="List Paragraph"/>
    <w:basedOn w:val="a"/>
    <w:uiPriority w:val="99"/>
    <w:qFormat/>
    <w:rsid w:val="00F65F02"/>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6">
    <w:name w:val="Основной текст_"/>
    <w:basedOn w:val="a0"/>
    <w:link w:val="12"/>
    <w:rsid w:val="00F65F02"/>
    <w:rPr>
      <w:rFonts w:ascii="Times New Roman" w:eastAsia="Times New Roman" w:hAnsi="Times New Roman" w:cs="Times New Roman"/>
      <w:sz w:val="28"/>
      <w:szCs w:val="28"/>
    </w:rPr>
  </w:style>
  <w:style w:type="paragraph" w:customStyle="1" w:styleId="12">
    <w:name w:val="Основной текст1"/>
    <w:basedOn w:val="a"/>
    <w:link w:val="a6"/>
    <w:rsid w:val="00F65F02"/>
    <w:pPr>
      <w:widowControl w:val="0"/>
      <w:spacing w:after="200" w:line="240" w:lineRule="auto"/>
      <w:ind w:firstLine="400"/>
    </w:pPr>
    <w:rPr>
      <w:rFonts w:ascii="Times New Roman" w:eastAsia="Times New Roman" w:hAnsi="Times New Roman" w:cs="Times New Roman"/>
      <w:sz w:val="28"/>
      <w:szCs w:val="28"/>
    </w:rPr>
  </w:style>
  <w:style w:type="character" w:customStyle="1" w:styleId="ConsPlusNormal0">
    <w:name w:val="ConsPlusNormal Знак"/>
    <w:link w:val="ConsPlusNormal"/>
    <w:locked/>
    <w:rsid w:val="00F65F02"/>
    <w:rPr>
      <w:rFonts w:ascii="Calibri" w:eastAsia="Times New Roman" w:hAnsi="Calibri" w:cs="Calibri"/>
      <w:szCs w:val="20"/>
      <w:lang w:eastAsia="ru-RU"/>
    </w:rPr>
  </w:style>
  <w:style w:type="table" w:customStyle="1" w:styleId="13">
    <w:name w:val="Сетка таблицы1"/>
    <w:basedOn w:val="a1"/>
    <w:next w:val="a7"/>
    <w:uiPriority w:val="59"/>
    <w:rsid w:val="00F65F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39"/>
    <w:rsid w:val="00F65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F65F02"/>
  </w:style>
  <w:style w:type="character" w:customStyle="1" w:styleId="a8">
    <w:name w:val="Цветовое выделение"/>
    <w:uiPriority w:val="99"/>
    <w:rsid w:val="00F65F02"/>
    <w:rPr>
      <w:b/>
      <w:bCs/>
      <w:color w:val="26282F"/>
    </w:rPr>
  </w:style>
  <w:style w:type="character" w:customStyle="1" w:styleId="a9">
    <w:name w:val="Гипертекстовая ссылка"/>
    <w:basedOn w:val="a8"/>
    <w:uiPriority w:val="99"/>
    <w:rsid w:val="00F65F02"/>
    <w:rPr>
      <w:b w:val="0"/>
      <w:bCs w:val="0"/>
      <w:color w:val="106BBE"/>
    </w:rPr>
  </w:style>
  <w:style w:type="paragraph" w:customStyle="1" w:styleId="aa">
    <w:name w:val="Текст (справка)"/>
    <w:basedOn w:val="a"/>
    <w:next w:val="a"/>
    <w:uiPriority w:val="99"/>
    <w:rsid w:val="00F65F02"/>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lang w:eastAsia="ru-RU"/>
    </w:rPr>
  </w:style>
  <w:style w:type="paragraph" w:customStyle="1" w:styleId="ab">
    <w:name w:val="Комментарий"/>
    <w:basedOn w:val="aa"/>
    <w:next w:val="a"/>
    <w:uiPriority w:val="99"/>
    <w:rsid w:val="00F65F02"/>
    <w:pPr>
      <w:spacing w:before="75"/>
      <w:ind w:right="0"/>
      <w:jc w:val="both"/>
    </w:pPr>
    <w:rPr>
      <w:color w:val="353842"/>
    </w:rPr>
  </w:style>
  <w:style w:type="paragraph" w:customStyle="1" w:styleId="ac">
    <w:name w:val="Информация о версии"/>
    <w:basedOn w:val="ab"/>
    <w:next w:val="a"/>
    <w:uiPriority w:val="99"/>
    <w:rsid w:val="00F65F02"/>
    <w:rPr>
      <w:i/>
      <w:iCs/>
    </w:rPr>
  </w:style>
  <w:style w:type="paragraph" w:customStyle="1" w:styleId="ad">
    <w:name w:val="Текст информации об изменениях"/>
    <w:basedOn w:val="a"/>
    <w:next w:val="a"/>
    <w:uiPriority w:val="99"/>
    <w:rsid w:val="00F65F02"/>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lang w:eastAsia="ru-RU"/>
    </w:rPr>
  </w:style>
  <w:style w:type="paragraph" w:customStyle="1" w:styleId="ae">
    <w:name w:val="Информация об изменениях"/>
    <w:basedOn w:val="ad"/>
    <w:next w:val="a"/>
    <w:uiPriority w:val="99"/>
    <w:rsid w:val="00F65F02"/>
    <w:pPr>
      <w:spacing w:before="180"/>
      <w:ind w:left="360" w:right="360" w:firstLine="0"/>
    </w:pPr>
  </w:style>
  <w:style w:type="paragraph" w:customStyle="1" w:styleId="af">
    <w:name w:val="Нормальный (таблица)"/>
    <w:basedOn w:val="a"/>
    <w:next w:val="a"/>
    <w:uiPriority w:val="99"/>
    <w:rsid w:val="00F65F02"/>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f0">
    <w:name w:val="Таблицы (моноширинный)"/>
    <w:basedOn w:val="a"/>
    <w:next w:val="a"/>
    <w:uiPriority w:val="99"/>
    <w:rsid w:val="00F65F02"/>
    <w:pPr>
      <w:widowControl w:val="0"/>
      <w:autoSpaceDE w:val="0"/>
      <w:autoSpaceDN w:val="0"/>
      <w:adjustRightInd w:val="0"/>
      <w:spacing w:after="0" w:line="240" w:lineRule="auto"/>
    </w:pPr>
    <w:rPr>
      <w:rFonts w:ascii="Courier New" w:eastAsiaTheme="minorEastAsia" w:hAnsi="Courier New" w:cs="Courier New"/>
      <w:sz w:val="24"/>
      <w:szCs w:val="24"/>
      <w:lang w:eastAsia="ru-RU"/>
    </w:rPr>
  </w:style>
  <w:style w:type="paragraph" w:customStyle="1" w:styleId="af1">
    <w:name w:val="Подзаголовок для информации об изменениях"/>
    <w:basedOn w:val="ad"/>
    <w:next w:val="a"/>
    <w:uiPriority w:val="99"/>
    <w:rsid w:val="00F65F02"/>
    <w:rPr>
      <w:b/>
      <w:bCs/>
    </w:rPr>
  </w:style>
  <w:style w:type="paragraph" w:customStyle="1" w:styleId="af2">
    <w:name w:val="Прижатый влево"/>
    <w:basedOn w:val="a"/>
    <w:next w:val="a"/>
    <w:uiPriority w:val="99"/>
    <w:rsid w:val="00F65F02"/>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af3">
    <w:name w:val="Цветовое выделение для Текст"/>
    <w:uiPriority w:val="99"/>
    <w:rsid w:val="00F65F02"/>
    <w:rPr>
      <w:rFonts w:ascii="Times New Roman CYR" w:hAnsi="Times New Roman CYR" w:cs="Times New Roman CYR"/>
    </w:rPr>
  </w:style>
  <w:style w:type="paragraph" w:styleId="af4">
    <w:name w:val="header"/>
    <w:basedOn w:val="a"/>
    <w:link w:val="af5"/>
    <w:uiPriority w:val="99"/>
    <w:unhideWhenUsed/>
    <w:rsid w:val="00F65F02"/>
    <w:pPr>
      <w:widowControl w:val="0"/>
      <w:tabs>
        <w:tab w:val="center" w:pos="4677"/>
        <w:tab w:val="right" w:pos="9355"/>
      </w:tabs>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character" w:customStyle="1" w:styleId="af5">
    <w:name w:val="Верхний колонтитул Знак"/>
    <w:basedOn w:val="a0"/>
    <w:link w:val="af4"/>
    <w:uiPriority w:val="99"/>
    <w:rsid w:val="00F65F02"/>
    <w:rPr>
      <w:rFonts w:ascii="Times New Roman CYR" w:eastAsiaTheme="minorEastAsia" w:hAnsi="Times New Roman CYR" w:cs="Times New Roman CYR"/>
      <w:sz w:val="24"/>
      <w:szCs w:val="24"/>
      <w:lang w:eastAsia="ru-RU"/>
    </w:rPr>
  </w:style>
  <w:style w:type="paragraph" w:styleId="af6">
    <w:name w:val="footer"/>
    <w:basedOn w:val="a"/>
    <w:link w:val="af7"/>
    <w:uiPriority w:val="99"/>
    <w:unhideWhenUsed/>
    <w:rsid w:val="00F65F02"/>
    <w:pPr>
      <w:widowControl w:val="0"/>
      <w:tabs>
        <w:tab w:val="center" w:pos="4677"/>
        <w:tab w:val="right" w:pos="9355"/>
      </w:tabs>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character" w:customStyle="1" w:styleId="af7">
    <w:name w:val="Нижний колонтитул Знак"/>
    <w:basedOn w:val="a0"/>
    <w:link w:val="af6"/>
    <w:uiPriority w:val="99"/>
    <w:rsid w:val="00F65F02"/>
    <w:rPr>
      <w:rFonts w:ascii="Times New Roman CYR" w:eastAsiaTheme="minorEastAsia" w:hAnsi="Times New Roman CYR" w:cs="Times New Roman CYR"/>
      <w:sz w:val="24"/>
      <w:szCs w:val="24"/>
      <w:lang w:eastAsia="ru-RU"/>
    </w:rPr>
  </w:style>
  <w:style w:type="numbering" w:customStyle="1" w:styleId="2">
    <w:name w:val="Нет списка2"/>
    <w:next w:val="a2"/>
    <w:uiPriority w:val="99"/>
    <w:semiHidden/>
    <w:unhideWhenUsed/>
    <w:rsid w:val="00F65F02"/>
  </w:style>
  <w:style w:type="paragraph" w:customStyle="1" w:styleId="s1">
    <w:name w:val="s_1"/>
    <w:basedOn w:val="a"/>
    <w:rsid w:val="00F65F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Normal (Web)"/>
    <w:basedOn w:val="a"/>
    <w:uiPriority w:val="99"/>
    <w:semiHidden/>
    <w:unhideWhenUsed/>
    <w:rsid w:val="00F65F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9">
    <w:name w:val="No Spacing"/>
    <w:uiPriority w:val="1"/>
    <w:qFormat/>
    <w:rsid w:val="00F65F02"/>
    <w:pPr>
      <w:spacing w:after="0" w:line="240" w:lineRule="auto"/>
    </w:pPr>
    <w:rPr>
      <w:rFonts w:ascii="Calibri" w:eastAsia="Calibri" w:hAnsi="Calibri" w:cs="Times New Roman"/>
    </w:rPr>
  </w:style>
  <w:style w:type="character" w:styleId="afa">
    <w:name w:val="annotation reference"/>
    <w:basedOn w:val="a0"/>
    <w:uiPriority w:val="99"/>
    <w:semiHidden/>
    <w:unhideWhenUsed/>
    <w:rsid w:val="00F65F02"/>
    <w:rPr>
      <w:sz w:val="16"/>
      <w:szCs w:val="16"/>
    </w:rPr>
  </w:style>
  <w:style w:type="paragraph" w:styleId="afb">
    <w:name w:val="annotation text"/>
    <w:basedOn w:val="a"/>
    <w:link w:val="afc"/>
    <w:uiPriority w:val="99"/>
    <w:semiHidden/>
    <w:unhideWhenUsed/>
    <w:rsid w:val="00F65F02"/>
    <w:pPr>
      <w:spacing w:after="200" w:line="240" w:lineRule="auto"/>
    </w:pPr>
    <w:rPr>
      <w:rFonts w:ascii="Calibri" w:eastAsia="Calibri" w:hAnsi="Calibri" w:cs="Times New Roman"/>
      <w:sz w:val="20"/>
      <w:szCs w:val="20"/>
    </w:rPr>
  </w:style>
  <w:style w:type="character" w:customStyle="1" w:styleId="afc">
    <w:name w:val="Текст примечания Знак"/>
    <w:basedOn w:val="a0"/>
    <w:link w:val="afb"/>
    <w:uiPriority w:val="99"/>
    <w:semiHidden/>
    <w:rsid w:val="00F65F02"/>
    <w:rPr>
      <w:rFonts w:ascii="Calibri" w:eastAsia="Calibri" w:hAnsi="Calibri" w:cs="Times New Roman"/>
      <w:sz w:val="20"/>
      <w:szCs w:val="20"/>
    </w:rPr>
  </w:style>
  <w:style w:type="paragraph" w:styleId="afd">
    <w:name w:val="annotation subject"/>
    <w:basedOn w:val="afb"/>
    <w:next w:val="afb"/>
    <w:link w:val="afe"/>
    <w:uiPriority w:val="99"/>
    <w:semiHidden/>
    <w:unhideWhenUsed/>
    <w:rsid w:val="00F65F02"/>
    <w:rPr>
      <w:b/>
      <w:bCs/>
    </w:rPr>
  </w:style>
  <w:style w:type="character" w:customStyle="1" w:styleId="afe">
    <w:name w:val="Тема примечания Знак"/>
    <w:basedOn w:val="afc"/>
    <w:link w:val="afd"/>
    <w:uiPriority w:val="99"/>
    <w:semiHidden/>
    <w:rsid w:val="00F65F02"/>
    <w:rPr>
      <w:rFonts w:ascii="Calibri" w:eastAsia="Calibri" w:hAnsi="Calibri" w:cs="Times New Roman"/>
      <w:b/>
      <w:bCs/>
      <w:sz w:val="20"/>
      <w:szCs w:val="20"/>
    </w:rPr>
  </w:style>
  <w:style w:type="paragraph" w:styleId="aff">
    <w:name w:val="Revision"/>
    <w:hidden/>
    <w:uiPriority w:val="99"/>
    <w:semiHidden/>
    <w:rsid w:val="00F65F02"/>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F65F02"/>
  </w:style>
  <w:style w:type="numbering" w:customStyle="1" w:styleId="120">
    <w:name w:val="Нет списка12"/>
    <w:next w:val="a2"/>
    <w:uiPriority w:val="99"/>
    <w:semiHidden/>
    <w:unhideWhenUsed/>
    <w:rsid w:val="00F65F02"/>
  </w:style>
  <w:style w:type="numbering" w:customStyle="1" w:styleId="21">
    <w:name w:val="Нет списка21"/>
    <w:next w:val="a2"/>
    <w:uiPriority w:val="99"/>
    <w:semiHidden/>
    <w:unhideWhenUsed/>
    <w:rsid w:val="00F65F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document/redirect/10164072/4013" TargetMode="External"/><Relationship Id="rId18" Type="http://schemas.openxmlformats.org/officeDocument/2006/relationships/hyperlink" Target="https://internet.garant.ru/document/redirect/12184522/21" TargetMode="External"/><Relationship Id="rId26" Type="http://schemas.openxmlformats.org/officeDocument/2006/relationships/hyperlink" Target="https://internet.garant.ru/document/redirect/12112604/78501" TargetMode="External"/><Relationship Id="rId39" Type="http://schemas.openxmlformats.org/officeDocument/2006/relationships/hyperlink" Target="https://internet.garant.ru/document/redirect/10900200/473" TargetMode="External"/><Relationship Id="rId21" Type="http://schemas.openxmlformats.org/officeDocument/2006/relationships/image" Target="media/image1.emf"/><Relationship Id="rId34" Type="http://schemas.openxmlformats.org/officeDocument/2006/relationships/hyperlink" Target="https://internet.garant.ru/document/redirect/404991865/0" TargetMode="External"/><Relationship Id="rId42" Type="http://schemas.openxmlformats.org/officeDocument/2006/relationships/hyperlink" Target="https://internet.garant.ru/document/redirect/179222/0" TargetMode="External"/><Relationship Id="rId7"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s://internet.garant.ru/document/redirect/990941/25728" TargetMode="External"/><Relationship Id="rId29" Type="http://schemas.openxmlformats.org/officeDocument/2006/relationships/hyperlink" Target="https://internet.garant.ru/document/redirect/12112604/78505" TargetMode="External"/><Relationship Id="rId1" Type="http://schemas.openxmlformats.org/officeDocument/2006/relationships/numbering" Target="numbering.xml"/><Relationship Id="rId6" Type="http://schemas.openxmlformats.org/officeDocument/2006/relationships/hyperlink" Target="https://internet.garant.ru/" TargetMode="External"/><Relationship Id="rId11" Type="http://schemas.openxmlformats.org/officeDocument/2006/relationships/hyperlink" Target="https://internet.garant.ru/document/redirect/990941/25728" TargetMode="External"/><Relationship Id="rId24" Type="http://schemas.openxmlformats.org/officeDocument/2006/relationships/hyperlink" Target="consultantplus://offline/ref=E91BD5A8AA568D5B91BF5B3495C06A8B24C4A486321180042521FFD5D73378FC060E5FF9405E2F2B3E66FBF232DE28AF515BA249AEB4815CV0mAG" TargetMode="External"/><Relationship Id="rId32" Type="http://schemas.openxmlformats.org/officeDocument/2006/relationships/hyperlink" Target="consultantplus://offline/ref=8A48C3031FA03F2FCEFC804F3592FB7DDAAA6F1DDC5CAB500AB61C5859A3E399DF5DD4955C4059060CA873FAF7rFZ4E" TargetMode="External"/><Relationship Id="rId37" Type="http://schemas.openxmlformats.org/officeDocument/2006/relationships/hyperlink" Target="https://internet.garant.ru/document/redirect/2540400/7000" TargetMode="External"/><Relationship Id="rId40" Type="http://schemas.openxmlformats.org/officeDocument/2006/relationships/hyperlink" Target="consultantplus://offline/ref=8A48C3031FA03F2FCEFC804F3592FB7DDAAA6D1DD659AB500AB61C5859A3E399DF5DD4955C4059060CA873FAF7rFZ4E" TargetMode="External"/><Relationship Id="rId45" Type="http://schemas.openxmlformats.org/officeDocument/2006/relationships/theme" Target="theme/theme1.xml"/><Relationship Id="rId5" Type="http://schemas.openxmlformats.org/officeDocument/2006/relationships/hyperlink" Target="https://internet.garant.ru/" TargetMode="External"/><Relationship Id="rId15" Type="http://schemas.openxmlformats.org/officeDocument/2006/relationships/hyperlink" Target="https://internet.garant.ru/document/redirect/10105638/0" TargetMode="External"/><Relationship Id="rId23" Type="http://schemas.openxmlformats.org/officeDocument/2006/relationships/hyperlink" Target="https://internet.garant.ru/document/redirect/12184522/21" TargetMode="External"/><Relationship Id="rId28" Type="http://schemas.openxmlformats.org/officeDocument/2006/relationships/hyperlink" Target="https://internet.garant.ru/document/redirect/199319/1000" TargetMode="External"/><Relationship Id="rId36" Type="http://schemas.openxmlformats.org/officeDocument/2006/relationships/hyperlink" Target="consultantplus://offline/ref=8A48C3031FA03F2FCEFC804F3592FB7DDAAA6D1DD659AB500AB61C5859A3E399DF5DD4955C4059060CA873FAF7rFZ4E" TargetMode="External"/><Relationship Id="rId10" Type="http://schemas.openxmlformats.org/officeDocument/2006/relationships/hyperlink" Target="https://internet.garant.ru/document/redirect/12184522/21" TargetMode="External"/><Relationship Id="rId19" Type="http://schemas.openxmlformats.org/officeDocument/2006/relationships/hyperlink" Target="https://internet.garant.ru/document/redirect/990941/25728" TargetMode="External"/><Relationship Id="rId31" Type="http://schemas.openxmlformats.org/officeDocument/2006/relationships/hyperlink" Target="https://internet.garant.ru/document/redirect/403358373/1000"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nternet.garant.ru/document/redirect/990941/25728" TargetMode="External"/><Relationship Id="rId14" Type="http://schemas.openxmlformats.org/officeDocument/2006/relationships/hyperlink" Target="https://internet.garant.ru/document/redirect/12184522/21" TargetMode="External"/><Relationship Id="rId22" Type="http://schemas.openxmlformats.org/officeDocument/2006/relationships/hyperlink" Target="https://internet.garant.ru/document/redirect/990941/25728" TargetMode="External"/><Relationship Id="rId27" Type="http://schemas.openxmlformats.org/officeDocument/2006/relationships/hyperlink" Target="https://internet.garant.ru/document/redirect/990941/25728" TargetMode="External"/><Relationship Id="rId30" Type="http://schemas.openxmlformats.org/officeDocument/2006/relationships/hyperlink" Target="https://internet.garant.ru/document/redirect/12112604/78505" TargetMode="External"/><Relationship Id="rId35" Type="http://schemas.openxmlformats.org/officeDocument/2006/relationships/hyperlink" Target="https://internet.garant.ru/document/redirect/10900200/473" TargetMode="External"/><Relationship Id="rId43" Type="http://schemas.openxmlformats.org/officeDocument/2006/relationships/hyperlink" Target="https://internet.garant.ru/document/redirect/404917355/11000" TargetMode="External"/><Relationship Id="rId8" Type="http://schemas.openxmlformats.org/officeDocument/2006/relationships/hyperlink" Target="https://internet.garant.ru/" TargetMode="External"/><Relationship Id="rId3" Type="http://schemas.openxmlformats.org/officeDocument/2006/relationships/settings" Target="settings.xml"/><Relationship Id="rId12" Type="http://schemas.openxmlformats.org/officeDocument/2006/relationships/hyperlink" Target="https://internet.garant.ru/document/redirect/990941/25728" TargetMode="External"/><Relationship Id="rId17" Type="http://schemas.openxmlformats.org/officeDocument/2006/relationships/hyperlink" Target="https://internet.garant.ru/document/redirect/990941/25728" TargetMode="External"/><Relationship Id="rId25" Type="http://schemas.openxmlformats.org/officeDocument/2006/relationships/hyperlink" Target="consultantplus://offline/ref=E91BD5A8AA568D5B91BF5B3495C06A8B24C4A486321180042521FFD5D73378FC060E5FF9405E2F2B3E66FBF232DE28AF515BA249AEB4815CV0mAG" TargetMode="External"/><Relationship Id="rId33" Type="http://schemas.openxmlformats.org/officeDocument/2006/relationships/hyperlink" Target="https://internet.garant.ru/document/redirect/2540400/7000" TargetMode="External"/><Relationship Id="rId38" Type="http://schemas.openxmlformats.org/officeDocument/2006/relationships/hyperlink" Target="https://internet.garant.ru/document/redirect/404991865/0" TargetMode="External"/><Relationship Id="rId20" Type="http://schemas.openxmlformats.org/officeDocument/2006/relationships/hyperlink" Target="https://internet.garant.ru/document/redirect/12184522/21" TargetMode="External"/><Relationship Id="rId4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56</Pages>
  <Words>19134</Words>
  <Characters>109070</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Nabor_text</dc:creator>
  <cp:keywords/>
  <dc:description/>
  <cp:lastModifiedBy>Nabor_text</cp:lastModifiedBy>
  <cp:revision>5</cp:revision>
  <dcterms:created xsi:type="dcterms:W3CDTF">2025-02-07T09:19:00Z</dcterms:created>
  <dcterms:modified xsi:type="dcterms:W3CDTF">2025-02-07T09:27:00Z</dcterms:modified>
</cp:coreProperties>
</file>