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64041" w:rsidTr="003575D2">
        <w:tc>
          <w:tcPr>
            <w:tcW w:w="4785"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764041">
              <w:rPr>
                <w:rFonts w:ascii="Times New Roman" w:hAnsi="Times New Roman"/>
                <w:spacing w:val="-6"/>
                <w:sz w:val="28"/>
                <w:szCs w:val="28"/>
                <w:u w:val="single"/>
              </w:rPr>
              <w:t>2</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Default="00764041" w:rsidP="00764041">
            <w:pPr>
              <w:spacing w:after="0" w:line="240" w:lineRule="auto"/>
              <w:rPr>
                <w:rFonts w:ascii="Times New Roman" w:hAnsi="Times New Roman"/>
                <w:spacing w:val="-6"/>
                <w:sz w:val="28"/>
                <w:szCs w:val="28"/>
              </w:rPr>
            </w:pP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c>
          <w:tcPr>
            <w:tcW w:w="4786"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Нивского</w:t>
            </w:r>
            <w:r w:rsidRPr="003F5FFC">
              <w:rPr>
                <w:rFonts w:ascii="Times New Roman" w:hAnsi="Times New Roman"/>
                <w:spacing w:val="-6"/>
                <w:sz w:val="28"/>
                <w:szCs w:val="28"/>
              </w:rPr>
              <w:t xml:space="preserve">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Default="00764041" w:rsidP="00764041">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r>
      <w:tr w:rsidR="00764041" w:rsidTr="003575D2">
        <w:tc>
          <w:tcPr>
            <w:tcW w:w="4785"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764041" w:rsidRDefault="00764041" w:rsidP="00764041">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Pr="003F5FFC" w:rsidRDefault="00764041" w:rsidP="00764041">
            <w:pPr>
              <w:shd w:val="clear" w:color="auto" w:fill="FFFFFF"/>
              <w:spacing w:after="0" w:line="240" w:lineRule="auto"/>
              <w:rPr>
                <w:rFonts w:ascii="Times New Roman" w:hAnsi="Times New Roman"/>
                <w:spacing w:val="-6"/>
                <w:sz w:val="28"/>
                <w:szCs w:val="28"/>
              </w:rPr>
            </w:pPr>
          </w:p>
          <w:p w:rsidR="00764041" w:rsidRDefault="00764041" w:rsidP="00764041">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c>
          <w:tcPr>
            <w:tcW w:w="4786" w:type="dxa"/>
          </w:tcPr>
          <w:p w:rsidR="00764041" w:rsidRPr="003F5FFC"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764041" w:rsidRDefault="00764041" w:rsidP="00764041">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Нивского</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764041" w:rsidRDefault="00764041" w:rsidP="00764041">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764041" w:rsidRDefault="00764041" w:rsidP="00764041">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764041" w:rsidRDefault="00764041" w:rsidP="00764041">
            <w:pPr>
              <w:spacing w:after="0" w:line="240" w:lineRule="auto"/>
              <w:rPr>
                <w:rFonts w:ascii="Times New Roman" w:hAnsi="Times New Roman"/>
                <w:spacing w:val="-6"/>
                <w:sz w:val="28"/>
                <w:szCs w:val="28"/>
              </w:rPr>
            </w:pPr>
          </w:p>
        </w:tc>
      </w:tr>
    </w:tbl>
    <w:p w:rsidR="0057424C" w:rsidRDefault="0057424C" w:rsidP="002C67B9">
      <w:pPr>
        <w:pStyle w:val="a3"/>
        <w:jc w:val="center"/>
        <w:rPr>
          <w:rFonts w:ascii="Times New Roman" w:hAnsi="Times New Roman"/>
          <w:b/>
          <w:sz w:val="28"/>
          <w:szCs w:val="28"/>
        </w:rPr>
      </w:pPr>
    </w:p>
    <w:p w:rsidR="00764041" w:rsidRDefault="00764041"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764041"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и </w:t>
      </w:r>
      <w:r w:rsidR="0027217E">
        <w:rPr>
          <w:rFonts w:ascii="Times New Roman" w:hAnsi="Times New Roman"/>
          <w:b/>
          <w:spacing w:val="-6"/>
          <w:sz w:val="28"/>
          <w:szCs w:val="28"/>
        </w:rPr>
        <w:t xml:space="preserve">Нивским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5D2FDE">
        <w:rPr>
          <w:rFonts w:ascii="Times New Roman" w:hAnsi="Times New Roman"/>
          <w:b/>
          <w:sz w:val="28"/>
          <w:szCs w:val="28"/>
        </w:rPr>
        <w:t>ом</w:t>
      </w:r>
      <w:r>
        <w:rPr>
          <w:rFonts w:ascii="Times New Roman" w:hAnsi="Times New Roman"/>
          <w:b/>
          <w:sz w:val="28"/>
          <w:szCs w:val="28"/>
        </w:rPr>
        <w:t xml:space="preserve"> 12</w:t>
      </w:r>
      <w:r w:rsidR="005D2FDE">
        <w:rPr>
          <w:rFonts w:ascii="Times New Roman" w:hAnsi="Times New Roman"/>
          <w:b/>
          <w:sz w:val="28"/>
          <w:szCs w:val="28"/>
        </w:rPr>
        <w:t xml:space="preserve"> </w:t>
      </w:r>
      <w:r>
        <w:rPr>
          <w:rFonts w:ascii="Times New Roman" w:hAnsi="Times New Roman"/>
          <w:b/>
          <w:sz w:val="28"/>
          <w:szCs w:val="28"/>
        </w:rPr>
        <w:t>части 1 ст</w:t>
      </w:r>
      <w:r w:rsidR="00764041">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764041">
        <w:rPr>
          <w:rFonts w:ascii="Times New Roman" w:hAnsi="Times New Roman"/>
          <w:b/>
          <w:sz w:val="28"/>
          <w:szCs w:val="28"/>
        </w:rPr>
        <w:t xml:space="preserve">ода </w:t>
      </w:r>
      <w:r w:rsidR="00265923">
        <w:rPr>
          <w:rFonts w:ascii="Times New Roman" w:hAnsi="Times New Roman"/>
          <w:b/>
          <w:sz w:val="28"/>
          <w:szCs w:val="28"/>
        </w:rPr>
        <w:t xml:space="preserve">№ 131-ФЗ </w:t>
      </w:r>
      <w:r w:rsidR="00764041">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764041">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764041" w:rsidRDefault="00582087" w:rsidP="00764041">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764041">
        <w:rPr>
          <w:rFonts w:ascii="Times New Roman" w:hAnsi="Times New Roman"/>
          <w:sz w:val="28"/>
          <w:szCs w:val="28"/>
          <w:u w:val="single"/>
        </w:rPr>
        <w:t>«27</w:t>
      </w:r>
      <w:r w:rsidR="002C67B9" w:rsidRPr="00764041">
        <w:rPr>
          <w:rFonts w:ascii="Times New Roman" w:hAnsi="Times New Roman"/>
          <w:sz w:val="28"/>
          <w:szCs w:val="28"/>
          <w:u w:val="single"/>
        </w:rPr>
        <w:t xml:space="preserve">» </w:t>
      </w:r>
      <w:r w:rsidRPr="00764041">
        <w:rPr>
          <w:rFonts w:ascii="Times New Roman" w:hAnsi="Times New Roman"/>
          <w:sz w:val="28"/>
          <w:szCs w:val="28"/>
          <w:u w:val="single"/>
        </w:rPr>
        <w:t xml:space="preserve">декабря </w:t>
      </w:r>
      <w:r w:rsidR="002C67B9" w:rsidRPr="00764041">
        <w:rPr>
          <w:rFonts w:ascii="Times New Roman" w:hAnsi="Times New Roman"/>
          <w:sz w:val="28"/>
          <w:szCs w:val="28"/>
          <w:u w:val="single"/>
        </w:rPr>
        <w:t>20</w:t>
      </w:r>
      <w:r w:rsidR="000133AD" w:rsidRPr="00764041">
        <w:rPr>
          <w:rFonts w:ascii="Times New Roman" w:hAnsi="Times New Roman"/>
          <w:sz w:val="28"/>
          <w:szCs w:val="28"/>
          <w:u w:val="single"/>
        </w:rPr>
        <w:t>24</w:t>
      </w:r>
      <w:r w:rsidR="002C67B9" w:rsidRPr="00764041">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5D2FDE" w:rsidRDefault="005D2FDE" w:rsidP="005D2FDE">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Pr>
          <w:rFonts w:ascii="Times New Roman" w:hAnsi="Times New Roman"/>
          <w:spacing w:val="-6"/>
          <w:sz w:val="28"/>
          <w:szCs w:val="28"/>
        </w:rPr>
        <w:t>Нивского</w:t>
      </w:r>
      <w:r w:rsidRPr="00DD21F7">
        <w:rPr>
          <w:rFonts w:ascii="Times New Roman" w:hAnsi="Times New Roman"/>
          <w:spacing w:val="-6"/>
          <w:sz w:val="28"/>
          <w:szCs w:val="28"/>
        </w:rPr>
        <w:t xml:space="preserve"> сельского поселения</w:t>
      </w:r>
      <w:r w:rsidR="00D955CD">
        <w:rPr>
          <w:rFonts w:ascii="Times New Roman" w:hAnsi="Times New Roman"/>
          <w:spacing w:val="-6"/>
          <w:sz w:val="28"/>
          <w:szCs w:val="28"/>
        </w:rPr>
        <w:t xml:space="preserve"> </w:t>
      </w:r>
      <w:r w:rsidRPr="00DD21F7">
        <w:rPr>
          <w:rFonts w:ascii="Times New Roman" w:hAnsi="Times New Roman" w:cs="Times New Roman"/>
          <w:sz w:val="28"/>
          <w:szCs w:val="28"/>
        </w:rPr>
        <w:t xml:space="preserve">Павлоградского муниципального района Омской области, в лице Главы </w:t>
      </w:r>
      <w:r>
        <w:rPr>
          <w:rFonts w:ascii="Times New Roman" w:hAnsi="Times New Roman"/>
          <w:spacing w:val="-6"/>
          <w:sz w:val="28"/>
          <w:szCs w:val="28"/>
        </w:rPr>
        <w:t xml:space="preserve">Нивского </w:t>
      </w:r>
      <w:r w:rsidRPr="00DD21F7">
        <w:rPr>
          <w:rFonts w:ascii="Times New Roman" w:hAnsi="Times New Roman"/>
          <w:spacing w:val="-6"/>
          <w:sz w:val="28"/>
          <w:szCs w:val="28"/>
        </w:rPr>
        <w:t>сельского поселения</w:t>
      </w:r>
      <w:r w:rsidR="00D955CD">
        <w:rPr>
          <w:rFonts w:ascii="Times New Roman" w:hAnsi="Times New Roman"/>
          <w:spacing w:val="-6"/>
          <w:sz w:val="28"/>
          <w:szCs w:val="28"/>
        </w:rPr>
        <w:t xml:space="preserve"> </w:t>
      </w:r>
      <w:r w:rsidRPr="00DD21F7">
        <w:rPr>
          <w:rFonts w:ascii="Times New Roman" w:hAnsi="Times New Roman" w:cs="Times New Roman"/>
          <w:sz w:val="28"/>
          <w:szCs w:val="28"/>
        </w:rPr>
        <w:t>Павлоградского муниципального района Омской области</w:t>
      </w:r>
      <w:r>
        <w:rPr>
          <w:rFonts w:ascii="Times New Roman" w:hAnsi="Times New Roman" w:cs="Times New Roman"/>
          <w:sz w:val="28"/>
          <w:szCs w:val="28"/>
        </w:rPr>
        <w:t xml:space="preserve"> Бохан Елены Геннадьевны,</w:t>
      </w:r>
      <w:r w:rsidR="00D955CD">
        <w:rPr>
          <w:rFonts w:ascii="Times New Roman" w:hAnsi="Times New Roman" w:cs="Times New Roman"/>
          <w:sz w:val="28"/>
          <w:szCs w:val="28"/>
        </w:rPr>
        <w:t xml:space="preserve"> </w:t>
      </w:r>
      <w:r w:rsidRPr="00DD21F7">
        <w:rPr>
          <w:rFonts w:ascii="Times New Roman" w:hAnsi="Times New Roman" w:cs="Times New Roman"/>
          <w:sz w:val="28"/>
          <w:szCs w:val="28"/>
        </w:rPr>
        <w:t xml:space="preserve">действующего на основании Устава </w:t>
      </w:r>
      <w:r>
        <w:rPr>
          <w:rFonts w:ascii="Times New Roman" w:hAnsi="Times New Roman" w:cs="Times New Roman"/>
          <w:sz w:val="28"/>
          <w:szCs w:val="28"/>
        </w:rPr>
        <w:t>Нивского</w:t>
      </w:r>
      <w:r w:rsidR="00D955CD">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00D955CD">
        <w:rPr>
          <w:rFonts w:ascii="Times New Roman" w:hAnsi="Times New Roman"/>
          <w:spacing w:val="-6"/>
          <w:sz w:val="28"/>
          <w:szCs w:val="28"/>
        </w:rPr>
        <w:t xml:space="preserve"> </w:t>
      </w:r>
      <w:r w:rsidRPr="00DD21F7">
        <w:rPr>
          <w:rFonts w:ascii="Times New Roman" w:hAnsi="Times New Roman" w:cs="Times New Roman"/>
          <w:sz w:val="28"/>
          <w:szCs w:val="28"/>
        </w:rPr>
        <w:t>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Pr>
          <w:rFonts w:ascii="Times New Roman" w:hAnsi="Times New Roman" w:cs="Times New Roman"/>
          <w:sz w:val="28"/>
          <w:szCs w:val="28"/>
        </w:rPr>
        <w:t>ом 12</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5D2FDE" w:rsidRDefault="005D2FDE" w:rsidP="005D2FDE">
      <w:pPr>
        <w:pStyle w:val="ConsPlusNonformat"/>
        <w:ind w:firstLine="708"/>
        <w:jc w:val="both"/>
        <w:rPr>
          <w:rFonts w:ascii="Times New Roman" w:hAnsi="Times New Roman" w:cs="Times New Roman"/>
          <w:sz w:val="28"/>
          <w:szCs w:val="28"/>
        </w:rPr>
      </w:pPr>
    </w:p>
    <w:p w:rsidR="005D2FDE" w:rsidRDefault="005D2FDE" w:rsidP="005D2FDE">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5D2FDE" w:rsidRPr="00DD21F7" w:rsidRDefault="005D2FDE" w:rsidP="005D2FDE">
      <w:pPr>
        <w:pStyle w:val="ConsPlusNonformat"/>
        <w:ind w:left="720"/>
        <w:rPr>
          <w:rFonts w:ascii="Times New Roman" w:hAnsi="Times New Roman" w:cs="Times New Roman"/>
          <w:sz w:val="28"/>
          <w:szCs w:val="28"/>
        </w:rPr>
      </w:pPr>
    </w:p>
    <w:p w:rsidR="005D2FDE" w:rsidRPr="00DD21F7" w:rsidRDefault="005D2FDE" w:rsidP="005D2FDE">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Pr>
          <w:rFonts w:ascii="Times New Roman" w:hAnsi="Times New Roman"/>
          <w:sz w:val="28"/>
          <w:szCs w:val="28"/>
        </w:rPr>
        <w:t>ов</w:t>
      </w:r>
      <w:r w:rsidRPr="00DD21F7">
        <w:rPr>
          <w:rFonts w:ascii="Times New Roman" w:hAnsi="Times New Roman"/>
          <w:sz w:val="28"/>
          <w:szCs w:val="28"/>
        </w:rPr>
        <w:t xml:space="preserve"> местного значения. </w:t>
      </w:r>
    </w:p>
    <w:p w:rsidR="005D2FDE" w:rsidRPr="00073976" w:rsidRDefault="005D2FDE" w:rsidP="005D2FDE">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Pr>
          <w:rFonts w:ascii="Times New Roman" w:eastAsia="Times New Roman" w:hAnsi="Times New Roman"/>
          <w:sz w:val="28"/>
          <w:szCs w:val="28"/>
          <w:lang w:eastAsia="ru-RU"/>
        </w:rPr>
        <w:t>а</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предусмотренного</w:t>
      </w:r>
      <w:bookmarkStart w:id="0" w:name="_GoBack"/>
      <w:bookmarkEnd w:id="0"/>
      <w:r>
        <w:rPr>
          <w:rFonts w:ascii="Times New Roman" w:eastAsia="Times New Roman" w:hAnsi="Times New Roman"/>
          <w:sz w:val="28"/>
          <w:szCs w:val="28"/>
          <w:lang w:eastAsia="ru-RU"/>
        </w:rPr>
        <w:t xml:space="preserve"> пунктом 12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Pr>
          <w:rFonts w:ascii="Times New Roman" w:hAnsi="Times New Roman"/>
          <w:spacing w:val="-6"/>
          <w:sz w:val="28"/>
          <w:szCs w:val="28"/>
        </w:rPr>
        <w:t>Нивского</w:t>
      </w:r>
      <w:r>
        <w:rPr>
          <w:rFonts w:ascii="Times New Roman" w:eastAsia="Times New Roman" w:hAnsi="Times New Roman"/>
          <w:sz w:val="28"/>
          <w:szCs w:val="28"/>
          <w:lang w:eastAsia="ru-RU"/>
        </w:rPr>
        <w:t xml:space="preserve"> сельского поселения Павлоградского муниципального района Омской области (далее также – поселения) услугами организаций культуры, в части</w:t>
      </w:r>
      <w:r w:rsidR="00D955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выплаты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00D955CD">
        <w:rPr>
          <w:rFonts w:ascii="Times New Roman" w:eastAsia="Times New Roman" w:hAnsi="Times New Roman"/>
          <w:sz w:val="28"/>
          <w:szCs w:val="28"/>
          <w:lang w:eastAsia="ru-RU"/>
        </w:rPr>
        <w:t xml:space="preserve"> </w:t>
      </w:r>
      <w:r w:rsidRPr="002A0DB6">
        <w:rPr>
          <w:rFonts w:ascii="Times New Roman" w:hAnsi="Times New Roman"/>
          <w:sz w:val="28"/>
          <w:szCs w:val="28"/>
        </w:rPr>
        <w:t>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D955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D955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D955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w:t>
      </w:r>
      <w:r w:rsidR="00611EAA">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D955CD">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D955CD">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пециальной оценке условий труда; функций главного распорядителя бюджетных средств при решении указанных вопросов местного значения в лице уполномоченного органа Администрации Павлоградского муниципального района Омской области – Комитета по культуре Администрации Павлоградского муниципального района Омской области,  иных полномочий по решению указанных вопросов местного значения, з</w:t>
      </w:r>
      <w:r w:rsidRPr="00DD21F7">
        <w:rPr>
          <w:rFonts w:ascii="Times New Roman" w:eastAsia="Times New Roman" w:hAnsi="Times New Roman"/>
          <w:sz w:val="28"/>
          <w:szCs w:val="28"/>
          <w:lang w:eastAsia="ru-RU"/>
        </w:rPr>
        <w:t xml:space="preserve">а исключением полномочий по </w:t>
      </w:r>
      <w:r>
        <w:rPr>
          <w:rFonts w:ascii="Times New Roman" w:eastAsia="Times New Roman" w:hAnsi="Times New Roman"/>
          <w:sz w:val="28"/>
          <w:szCs w:val="28"/>
          <w:lang w:eastAsia="ru-RU"/>
        </w:rPr>
        <w:t xml:space="preserve">содержанию зданий, земельных участков, </w:t>
      </w:r>
      <w:r>
        <w:rPr>
          <w:rFonts w:ascii="Times New Roman" w:eastAsia="Times New Roman" w:hAnsi="Times New Roman"/>
          <w:sz w:val="28"/>
          <w:szCs w:val="28"/>
          <w:lang w:eastAsia="ru-RU"/>
        </w:rPr>
        <w:lastRenderedPageBreak/>
        <w:t xml:space="preserve">иного движимого и недвижимого имущества 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составлению</w:t>
      </w:r>
      <w:r w:rsidR="00D955CD">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D955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D955CD">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p>
    <w:p w:rsidR="005D2FDE" w:rsidRDefault="005D2FDE" w:rsidP="005D2FDE">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исполнения полномочий </w:t>
      </w:r>
      <w:r w:rsidRPr="00CD759F">
        <w:rPr>
          <w:rFonts w:ascii="Times New Roman" w:hAnsi="Times New Roman"/>
          <w:sz w:val="28"/>
          <w:szCs w:val="28"/>
        </w:rPr>
        <w:t xml:space="preserve">по </w:t>
      </w:r>
      <w:r>
        <w:rPr>
          <w:rFonts w:ascii="Times New Roman" w:hAnsi="Times New Roman"/>
          <w:sz w:val="28"/>
          <w:szCs w:val="28"/>
        </w:rPr>
        <w:t>решению вопроса местного значения о создании условий для организации досуга и обеспечения жителей поселения услугами организаций культуры</w:t>
      </w:r>
      <w:r w:rsidR="00D955CD">
        <w:rPr>
          <w:rFonts w:ascii="Times New Roman" w:hAnsi="Times New Roman"/>
          <w:sz w:val="28"/>
          <w:szCs w:val="28"/>
        </w:rPr>
        <w:t xml:space="preserve"> </w:t>
      </w:r>
      <w:r w:rsidRPr="00AC51DB">
        <w:rPr>
          <w:rFonts w:ascii="Times New Roman" w:hAnsi="Times New Roman"/>
          <w:sz w:val="28"/>
          <w:szCs w:val="28"/>
        </w:rPr>
        <w:t xml:space="preserve">с учетом возможности эффективного </w:t>
      </w:r>
      <w:r>
        <w:rPr>
          <w:rFonts w:ascii="Times New Roman" w:hAnsi="Times New Roman"/>
          <w:sz w:val="28"/>
          <w:szCs w:val="28"/>
        </w:rPr>
        <w:t>его</w:t>
      </w:r>
      <w:r w:rsidRPr="00AC51DB">
        <w:rPr>
          <w:rFonts w:ascii="Times New Roman" w:hAnsi="Times New Roman"/>
          <w:sz w:val="28"/>
          <w:szCs w:val="28"/>
        </w:rPr>
        <w:t>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5D2FDE" w:rsidRPr="00DD21F7" w:rsidRDefault="005D2FDE" w:rsidP="005D2FDE">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Pr>
          <w:rFonts w:ascii="Times New Roman" w:hAnsi="Times New Roman"/>
          <w:spacing w:val="-6"/>
          <w:sz w:val="28"/>
          <w:szCs w:val="28"/>
        </w:rPr>
        <w:t xml:space="preserve">Нивского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5D2FDE" w:rsidRPr="00DD21F7" w:rsidRDefault="005D2FDE" w:rsidP="005D2FDE">
      <w:pPr>
        <w:autoSpaceDE w:val="0"/>
        <w:autoSpaceDN w:val="0"/>
        <w:adjustRightInd w:val="0"/>
        <w:spacing w:after="0" w:line="240" w:lineRule="auto"/>
        <w:ind w:firstLine="540"/>
        <w:jc w:val="center"/>
        <w:outlineLvl w:val="2"/>
        <w:rPr>
          <w:rFonts w:ascii="Times New Roman" w:hAnsi="Times New Roman"/>
          <w:sz w:val="28"/>
          <w:szCs w:val="28"/>
        </w:rPr>
      </w:pPr>
    </w:p>
    <w:p w:rsidR="005D2FDE" w:rsidRPr="00DD21F7" w:rsidRDefault="005D2FDE" w:rsidP="005D2FDE">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5D2FDE" w:rsidRPr="00DD21F7" w:rsidRDefault="005D2FDE" w:rsidP="005D2FDE">
      <w:pPr>
        <w:pStyle w:val="a4"/>
        <w:autoSpaceDE w:val="0"/>
        <w:autoSpaceDN w:val="0"/>
        <w:adjustRightInd w:val="0"/>
        <w:spacing w:after="0" w:line="240" w:lineRule="auto"/>
        <w:outlineLvl w:val="2"/>
        <w:rPr>
          <w:rFonts w:ascii="Times New Roman" w:hAnsi="Times New Roman"/>
          <w:b/>
          <w:sz w:val="28"/>
          <w:szCs w:val="28"/>
        </w:rPr>
      </w:pPr>
    </w:p>
    <w:p w:rsidR="005D2FDE" w:rsidRPr="00DD21F7" w:rsidRDefault="005D2FDE" w:rsidP="005D2FD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Pr>
          <w:rFonts w:ascii="Times New Roman" w:hAnsi="Times New Roman"/>
          <w:sz w:val="28"/>
          <w:szCs w:val="28"/>
        </w:rPr>
        <w:t>С</w:t>
      </w:r>
      <w:r w:rsidRPr="00DD21F7">
        <w:rPr>
          <w:rFonts w:ascii="Times New Roman" w:hAnsi="Times New Roman"/>
          <w:sz w:val="28"/>
          <w:szCs w:val="28"/>
        </w:rPr>
        <w:t>оглашение вступает в силу с</w:t>
      </w:r>
      <w:r>
        <w:rPr>
          <w:rFonts w:ascii="Times New Roman" w:hAnsi="Times New Roman"/>
          <w:sz w:val="28"/>
          <w:szCs w:val="28"/>
        </w:rPr>
        <w:t xml:space="preserve"> 01.01.2025 года.  </w:t>
      </w:r>
    </w:p>
    <w:p w:rsidR="005D2FDE" w:rsidRPr="00DD21F7" w:rsidRDefault="005D2FDE" w:rsidP="005D2FD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31.12.2027</w:t>
      </w:r>
      <w:r w:rsidRPr="00DD21F7">
        <w:rPr>
          <w:rFonts w:ascii="Times New Roman" w:hAnsi="Times New Roman"/>
          <w:sz w:val="28"/>
          <w:szCs w:val="28"/>
        </w:rPr>
        <w:t>года.</w:t>
      </w:r>
    </w:p>
    <w:p w:rsidR="005D2FDE" w:rsidRPr="00DD21F7" w:rsidRDefault="005D2FDE" w:rsidP="005D2FD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5D2FDE" w:rsidRPr="00DD21F7" w:rsidRDefault="005D2FDE" w:rsidP="005D2FD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5D2FDE" w:rsidRPr="00DD21F7" w:rsidRDefault="005D2FDE" w:rsidP="005D2FDE">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2.4.1. По взаимному соглашению «Сторон», выраженному в оформленном надлежащим образом Соглашении о расторжении настоящего Соглашения.</w:t>
      </w:r>
    </w:p>
    <w:p w:rsidR="005D2FDE" w:rsidRPr="00DD21F7" w:rsidRDefault="005D2FDE" w:rsidP="005D2FDE">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lastRenderedPageBreak/>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5D2FDE" w:rsidRPr="00DD21F7" w:rsidRDefault="005D2FDE" w:rsidP="005D2FDE">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5D2FDE" w:rsidRPr="00DD21F7" w:rsidRDefault="005D2FDE" w:rsidP="005D2FDE">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5D2FDE" w:rsidRPr="00DD21F7" w:rsidRDefault="005D2FDE" w:rsidP="005D2FDE">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5D2FDE" w:rsidRPr="00DD21F7" w:rsidRDefault="005D2FDE" w:rsidP="005D2FDE">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5D2FDE" w:rsidRPr="00DD21F7" w:rsidRDefault="005D2FDE" w:rsidP="005D2FDE">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5D2FDE" w:rsidRPr="00DD21F7" w:rsidRDefault="005D2FDE" w:rsidP="005D2FDE">
      <w:pPr>
        <w:autoSpaceDE w:val="0"/>
        <w:autoSpaceDN w:val="0"/>
        <w:adjustRightInd w:val="0"/>
        <w:spacing w:after="0" w:line="240" w:lineRule="auto"/>
        <w:ind w:firstLine="540"/>
        <w:jc w:val="both"/>
        <w:rPr>
          <w:rFonts w:ascii="Times New Roman" w:hAnsi="Times New Roman"/>
          <w:sz w:val="28"/>
          <w:szCs w:val="28"/>
        </w:rPr>
      </w:pPr>
    </w:p>
    <w:p w:rsidR="005D2FDE" w:rsidRDefault="005D2FDE" w:rsidP="005D2FDE">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5D2FDE" w:rsidRPr="00DD21F7" w:rsidRDefault="005D2FDE" w:rsidP="005D2FDE">
      <w:pPr>
        <w:pStyle w:val="TPrilogSection"/>
        <w:spacing w:before="0" w:after="0" w:line="240" w:lineRule="auto"/>
        <w:ind w:left="720"/>
        <w:jc w:val="left"/>
        <w:rPr>
          <w:sz w:val="28"/>
          <w:szCs w:val="28"/>
        </w:rPr>
      </w:pPr>
    </w:p>
    <w:p w:rsidR="005D2FDE" w:rsidRPr="003C2556" w:rsidRDefault="005D2FDE" w:rsidP="005D2FDE">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5D2FDE" w:rsidRPr="00311BE9" w:rsidRDefault="005D2FDE" w:rsidP="005D2FDE">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Pr>
          <w:rFonts w:ascii="Times New Roman" w:hAnsi="Times New Roman"/>
          <w:sz w:val="28"/>
          <w:szCs w:val="28"/>
        </w:rPr>
        <w:t>е,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5D2FDE" w:rsidRPr="00311BE9" w:rsidRDefault="005D2FDE" w:rsidP="005D2FDE">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Pr>
          <w:rFonts w:ascii="Times New Roman" w:hAnsi="Times New Roman"/>
          <w:sz w:val="28"/>
          <w:szCs w:val="28"/>
        </w:rPr>
        <w:t>3.</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5D2FDE" w:rsidRDefault="005D2FDE" w:rsidP="005D2FDE">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5D2FDE" w:rsidRDefault="005D2FDE" w:rsidP="005D2FDE">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 xml:space="preserve">(ЧхСз/п х  М) х 30,2% = </w:t>
      </w:r>
      <w:r>
        <w:rPr>
          <w:rFonts w:ascii="Times New Roman" w:hAnsi="Times New Roman"/>
          <w:sz w:val="28"/>
          <w:szCs w:val="28"/>
          <w:lang w:val="en-US"/>
        </w:rPr>
        <w:t>V</w:t>
      </w:r>
      <w:r>
        <w:rPr>
          <w:rFonts w:ascii="Times New Roman" w:hAnsi="Times New Roman"/>
          <w:sz w:val="28"/>
          <w:szCs w:val="28"/>
        </w:rPr>
        <w:t>мбт</w:t>
      </w:r>
      <w:r w:rsidRPr="00790104">
        <w:rPr>
          <w:rFonts w:ascii="Times New Roman" w:hAnsi="Times New Roman"/>
          <w:sz w:val="28"/>
          <w:szCs w:val="28"/>
        </w:rPr>
        <w:t>,   где:</w:t>
      </w:r>
    </w:p>
    <w:p w:rsidR="005D2FDE" w:rsidRDefault="005D2FDE" w:rsidP="005D2FDE">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 установленной категории в поселении;</w:t>
      </w:r>
    </w:p>
    <w:p w:rsidR="005D2FDE" w:rsidRDefault="005D2FDE" w:rsidP="005D2FDE">
      <w:pPr>
        <w:spacing w:after="0" w:line="240" w:lineRule="auto"/>
        <w:ind w:firstLine="540"/>
        <w:jc w:val="both"/>
        <w:rPr>
          <w:rFonts w:ascii="Times New Roman" w:hAnsi="Times New Roman"/>
          <w:sz w:val="28"/>
          <w:szCs w:val="28"/>
        </w:rPr>
      </w:pPr>
      <w:r>
        <w:rPr>
          <w:rFonts w:ascii="Times New Roman" w:hAnsi="Times New Roman"/>
          <w:sz w:val="28"/>
          <w:szCs w:val="28"/>
        </w:rPr>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5D2FDE" w:rsidRDefault="005D2FDE" w:rsidP="005D2FDE">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5D2FDE" w:rsidRDefault="005D2FDE" w:rsidP="005D2FDE">
      <w:pPr>
        <w:spacing w:after="0" w:line="240" w:lineRule="auto"/>
        <w:ind w:firstLine="540"/>
        <w:jc w:val="both"/>
        <w:rPr>
          <w:rFonts w:ascii="Times New Roman" w:hAnsi="Times New Roman"/>
          <w:sz w:val="28"/>
          <w:szCs w:val="28"/>
        </w:rPr>
      </w:pPr>
      <w:r>
        <w:rPr>
          <w:rFonts w:ascii="Times New Roman" w:hAnsi="Times New Roman"/>
          <w:sz w:val="28"/>
          <w:szCs w:val="28"/>
        </w:rPr>
        <w:t>- 30,2% - начисления на выплаты по оплате труда;</w:t>
      </w:r>
    </w:p>
    <w:p w:rsidR="005D2FDE" w:rsidRDefault="005D2FDE" w:rsidP="005D2FDE">
      <w:pPr>
        <w:spacing w:after="0" w:line="240" w:lineRule="auto"/>
        <w:ind w:firstLine="54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мбт – объем межбюджетных трансфертов.</w:t>
      </w:r>
    </w:p>
    <w:p w:rsidR="005D2FDE" w:rsidRDefault="005D2FDE" w:rsidP="005D2FDE">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lastRenderedPageBreak/>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составляет:</w:t>
      </w:r>
    </w:p>
    <w:p w:rsidR="005D2FDE" w:rsidRPr="007F6D12" w:rsidRDefault="005D2FDE" w:rsidP="005D2FDE">
      <w:pPr>
        <w:tabs>
          <w:tab w:val="num" w:pos="1200"/>
          <w:tab w:val="left" w:pos="1276"/>
        </w:tabs>
        <w:spacing w:after="0" w:line="240" w:lineRule="auto"/>
        <w:ind w:left="709"/>
        <w:jc w:val="both"/>
        <w:rPr>
          <w:rFonts w:ascii="Times New Roman" w:hAnsi="Times New Roman"/>
          <w:color w:val="000000" w:themeColor="text1"/>
          <w:sz w:val="28"/>
          <w:szCs w:val="28"/>
        </w:rPr>
      </w:pPr>
      <w:r w:rsidRPr="007F6D12">
        <w:rPr>
          <w:rFonts w:ascii="Times New Roman" w:hAnsi="Times New Roman"/>
          <w:color w:val="000000" w:themeColor="text1"/>
          <w:sz w:val="28"/>
          <w:szCs w:val="28"/>
        </w:rPr>
        <w:t>- (3,25 х 26 000 х 12) х 1,302% = 1 320 228 рублей 00 копеек на 2025 финансовый год;</w:t>
      </w:r>
    </w:p>
    <w:p w:rsidR="005D2FDE" w:rsidRPr="007F6D12" w:rsidRDefault="005D2FDE" w:rsidP="005D2FDE">
      <w:pPr>
        <w:tabs>
          <w:tab w:val="num" w:pos="1200"/>
          <w:tab w:val="left" w:pos="1276"/>
        </w:tabs>
        <w:spacing w:after="0" w:line="240" w:lineRule="auto"/>
        <w:ind w:left="709"/>
        <w:jc w:val="both"/>
        <w:rPr>
          <w:rFonts w:ascii="Times New Roman" w:hAnsi="Times New Roman"/>
          <w:color w:val="000000" w:themeColor="text1"/>
          <w:sz w:val="28"/>
          <w:szCs w:val="28"/>
        </w:rPr>
      </w:pPr>
      <w:r w:rsidRPr="007F6D12">
        <w:rPr>
          <w:rFonts w:ascii="Times New Roman" w:hAnsi="Times New Roman"/>
          <w:color w:val="000000" w:themeColor="text1"/>
          <w:sz w:val="28"/>
          <w:szCs w:val="28"/>
        </w:rPr>
        <w:t>- (3,25 х 23 632,2815 х 2) х 1,302% = 200 000 рубля 00 копеек на 2026 финансовый год;</w:t>
      </w:r>
    </w:p>
    <w:p w:rsidR="005D2FDE" w:rsidRPr="007F6D12" w:rsidRDefault="005D2FDE" w:rsidP="005D2FDE">
      <w:pPr>
        <w:tabs>
          <w:tab w:val="num" w:pos="1200"/>
          <w:tab w:val="left" w:pos="1276"/>
        </w:tabs>
        <w:spacing w:after="0" w:line="240" w:lineRule="auto"/>
        <w:ind w:left="709"/>
        <w:jc w:val="both"/>
        <w:rPr>
          <w:rFonts w:ascii="Times New Roman" w:hAnsi="Times New Roman"/>
          <w:color w:val="000000" w:themeColor="text1"/>
          <w:sz w:val="28"/>
          <w:szCs w:val="28"/>
        </w:rPr>
      </w:pPr>
      <w:r w:rsidRPr="007F6D12">
        <w:rPr>
          <w:rFonts w:ascii="Times New Roman" w:hAnsi="Times New Roman"/>
          <w:color w:val="000000" w:themeColor="text1"/>
          <w:sz w:val="28"/>
          <w:szCs w:val="28"/>
        </w:rPr>
        <w:t>- (3,25 х 23 632,2815 х 2) х 1,302% = 200 000 рубля 00 копеек на 2027 финансовый год.</w:t>
      </w:r>
    </w:p>
    <w:p w:rsidR="005D2FDE" w:rsidRPr="00DA1471" w:rsidRDefault="005D2FDE" w:rsidP="005D2FDE">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5D2FDE" w:rsidRPr="00E0369B" w:rsidRDefault="005D2FDE" w:rsidP="005D2FDE">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Pr>
          <w:rFonts w:ascii="Times New Roman" w:eastAsia="Times New Roman" w:hAnsi="Times New Roman"/>
          <w:sz w:val="28"/>
          <w:szCs w:val="28"/>
          <w:lang w:eastAsia="ru-RU"/>
        </w:rPr>
        <w:t>ом законодательством РФ, муниципальными правовыми актами.</w:t>
      </w:r>
    </w:p>
    <w:p w:rsidR="005D2FDE" w:rsidRPr="00DD21F7" w:rsidRDefault="005D2FDE" w:rsidP="005D2FDE">
      <w:pPr>
        <w:pStyle w:val="TPrilogSubsection"/>
        <w:spacing w:before="0" w:after="0" w:line="240" w:lineRule="auto"/>
        <w:jc w:val="both"/>
        <w:rPr>
          <w:sz w:val="28"/>
          <w:szCs w:val="28"/>
        </w:rPr>
      </w:pPr>
    </w:p>
    <w:p w:rsidR="005D2FDE" w:rsidRPr="00DD21F7" w:rsidRDefault="005D2FDE" w:rsidP="005D2FDE">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5D2FDE" w:rsidRPr="00DD21F7" w:rsidRDefault="005D2FDE" w:rsidP="005D2FDE">
      <w:pPr>
        <w:pStyle w:val="a4"/>
        <w:autoSpaceDE w:val="0"/>
        <w:autoSpaceDN w:val="0"/>
        <w:adjustRightInd w:val="0"/>
        <w:spacing w:after="0" w:line="240" w:lineRule="auto"/>
        <w:outlineLvl w:val="2"/>
        <w:rPr>
          <w:rFonts w:ascii="Times New Roman" w:hAnsi="Times New Roman"/>
          <w:sz w:val="28"/>
          <w:szCs w:val="28"/>
        </w:rPr>
      </w:pPr>
    </w:p>
    <w:p w:rsidR="005D2FDE" w:rsidRPr="00DD21F7" w:rsidRDefault="005D2FDE" w:rsidP="005D2FDE">
      <w:pPr>
        <w:pStyle w:val="TPrilogSubsection"/>
        <w:spacing w:before="0" w:after="0" w:line="240" w:lineRule="auto"/>
        <w:ind w:firstLine="708"/>
        <w:jc w:val="both"/>
        <w:rPr>
          <w:sz w:val="28"/>
          <w:szCs w:val="28"/>
        </w:rPr>
      </w:pPr>
      <w:r w:rsidRPr="00DD21F7">
        <w:rPr>
          <w:sz w:val="28"/>
          <w:szCs w:val="28"/>
        </w:rPr>
        <w:t>4.1. «Сторона 1»:</w:t>
      </w:r>
    </w:p>
    <w:p w:rsidR="005D2FDE" w:rsidRPr="00DD21F7" w:rsidRDefault="005D2FDE" w:rsidP="005D2FDE">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5D2FDE" w:rsidRPr="00DD21F7" w:rsidRDefault="005D2FDE" w:rsidP="005D2FDE">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5D2FDE" w:rsidRPr="00DD21F7" w:rsidRDefault="005D2FDE" w:rsidP="005D2FDE">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5D2FDE" w:rsidRPr="00DD21F7" w:rsidRDefault="005D2FDE" w:rsidP="005D2FDE">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5D2FDE" w:rsidRPr="00DD21F7" w:rsidRDefault="005D2FDE" w:rsidP="005D2FDE">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5D2FDE" w:rsidRPr="00DD21F7" w:rsidRDefault="005D2FDE" w:rsidP="005D2FDE">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5D2FDE" w:rsidRPr="00DD21F7" w:rsidRDefault="005D2FDE" w:rsidP="005D2FDE">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выделенных на эти </w:t>
      </w:r>
      <w:r w:rsidRPr="00DD21F7">
        <w:rPr>
          <w:rFonts w:ascii="Times New Roman" w:hAnsi="Times New Roman"/>
          <w:sz w:val="28"/>
          <w:szCs w:val="28"/>
        </w:rPr>
        <w:t>цели денежных средств (межбюджетных трансфертов) «Стороной 1».</w:t>
      </w:r>
    </w:p>
    <w:p w:rsidR="005D2FDE" w:rsidRPr="00DD21F7" w:rsidRDefault="005D2FDE" w:rsidP="005D2FDE">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lastRenderedPageBreak/>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5D2FDE" w:rsidRPr="00DD21F7" w:rsidRDefault="005D2FDE" w:rsidP="005D2FDE">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5D2FDE" w:rsidRPr="00DD21F7" w:rsidRDefault="005D2FDE" w:rsidP="005D2FDE">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5D2FDE" w:rsidRDefault="005D2FDE" w:rsidP="005D2FDE">
      <w:pPr>
        <w:pStyle w:val="TPrilogSection"/>
        <w:spacing w:before="0" w:after="0" w:line="240" w:lineRule="auto"/>
        <w:rPr>
          <w:sz w:val="28"/>
          <w:szCs w:val="28"/>
        </w:rPr>
      </w:pPr>
      <w:r w:rsidRPr="00DD21F7">
        <w:rPr>
          <w:sz w:val="28"/>
          <w:szCs w:val="28"/>
        </w:rPr>
        <w:t>5. Ответственность сторон</w:t>
      </w:r>
    </w:p>
    <w:p w:rsidR="005D2FDE" w:rsidRPr="00DD21F7" w:rsidRDefault="005D2FDE" w:rsidP="005D2FDE">
      <w:pPr>
        <w:pStyle w:val="TPrilogSection"/>
        <w:spacing w:before="0" w:after="0" w:line="240" w:lineRule="auto"/>
        <w:rPr>
          <w:sz w:val="28"/>
          <w:szCs w:val="28"/>
        </w:rPr>
      </w:pPr>
    </w:p>
    <w:p w:rsidR="005D2FDE" w:rsidRPr="00DD21F7" w:rsidRDefault="005D2FDE" w:rsidP="005D2FDE">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5D2FDE" w:rsidRPr="00DD21F7" w:rsidRDefault="005D2FDE" w:rsidP="005D2FDE">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5D2FDE" w:rsidRPr="00DD21F7" w:rsidRDefault="005D2FDE" w:rsidP="005D2FDE">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5D2FDE" w:rsidRPr="00DD21F7" w:rsidRDefault="005D2FDE" w:rsidP="005D2FDE">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5D2FDE" w:rsidRDefault="005D2FDE" w:rsidP="005D2FDE">
      <w:pPr>
        <w:pStyle w:val="TPrilogSection"/>
        <w:spacing w:before="0" w:after="0" w:line="240" w:lineRule="auto"/>
        <w:jc w:val="left"/>
        <w:rPr>
          <w:sz w:val="28"/>
          <w:szCs w:val="28"/>
        </w:rPr>
      </w:pPr>
    </w:p>
    <w:p w:rsidR="005D2FDE" w:rsidRDefault="005D2FDE" w:rsidP="005D2FDE">
      <w:pPr>
        <w:pStyle w:val="TPrilogSection"/>
        <w:spacing w:before="0" w:after="0" w:line="240" w:lineRule="auto"/>
        <w:rPr>
          <w:sz w:val="28"/>
          <w:szCs w:val="28"/>
        </w:rPr>
      </w:pPr>
      <w:r w:rsidRPr="00DD21F7">
        <w:rPr>
          <w:sz w:val="28"/>
          <w:szCs w:val="28"/>
        </w:rPr>
        <w:t>6. Заключительные положения</w:t>
      </w:r>
    </w:p>
    <w:p w:rsidR="005D2FDE" w:rsidRDefault="005D2FDE" w:rsidP="005D2FDE">
      <w:pPr>
        <w:pStyle w:val="TPrilogSection"/>
        <w:spacing w:before="0" w:after="0" w:line="240" w:lineRule="auto"/>
        <w:rPr>
          <w:sz w:val="28"/>
          <w:szCs w:val="28"/>
        </w:rPr>
      </w:pPr>
    </w:p>
    <w:p w:rsidR="005D2FDE" w:rsidRPr="00DD21F7" w:rsidRDefault="005D2FDE" w:rsidP="005D2FDE">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5D2FDE" w:rsidRPr="00DD21F7" w:rsidRDefault="005D2FDE" w:rsidP="005D2FD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5D2FDE" w:rsidRPr="00DD21F7" w:rsidRDefault="005D2FDE" w:rsidP="005D2FD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lastRenderedPageBreak/>
        <w:t xml:space="preserve"> Все уведомления, заявления и сообщения направляются «Сторонами» в письменной форме.</w:t>
      </w:r>
    </w:p>
    <w:p w:rsidR="005D2FDE" w:rsidRPr="00DD21F7" w:rsidRDefault="005D2FDE" w:rsidP="005D2FD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5D2FDE" w:rsidRPr="00DD21F7" w:rsidRDefault="005D2FDE" w:rsidP="005D2FDE">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5D2FDE" w:rsidRPr="00DD21F7" w:rsidRDefault="005D2FDE" w:rsidP="005D2FDE">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2C67B9">
      <w:pPr>
        <w:pStyle w:val="TPrilogSection"/>
        <w:spacing w:before="0" w:after="0" w:line="240" w:lineRule="auto"/>
        <w:rPr>
          <w:sz w:val="28"/>
          <w:szCs w:val="28"/>
        </w:rPr>
      </w:pPr>
      <w:r w:rsidRPr="00DD21F7">
        <w:rPr>
          <w:sz w:val="28"/>
          <w:szCs w:val="28"/>
        </w:rPr>
        <w:t>7. Реквизиты и подписи сторон</w:t>
      </w:r>
    </w:p>
    <w:p w:rsidR="00764041" w:rsidRDefault="00764041" w:rsidP="00764041">
      <w:pPr>
        <w:pStyle w:val="TPrilogSection"/>
        <w:spacing w:before="0" w:after="0" w:line="240" w:lineRule="auto"/>
        <w:rPr>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764041" w:rsidTr="003575D2">
        <w:tc>
          <w:tcPr>
            <w:tcW w:w="5637" w:type="dxa"/>
          </w:tcPr>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764041" w:rsidRDefault="00764041" w:rsidP="00764041">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Нивского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Е.Г. Бохан</w:t>
            </w:r>
          </w:p>
          <w:p w:rsidR="00764041" w:rsidRPr="00EB34C2" w:rsidRDefault="00764041" w:rsidP="00764041">
            <w:pPr>
              <w:spacing w:after="0" w:line="240" w:lineRule="auto"/>
              <w:rPr>
                <w:rFonts w:ascii="Times New Roman" w:hAnsi="Times New Roman"/>
                <w:sz w:val="28"/>
                <w:szCs w:val="28"/>
              </w:rPr>
            </w:pPr>
            <w:r>
              <w:rPr>
                <w:rFonts w:ascii="Times New Roman" w:hAnsi="Times New Roman"/>
                <w:sz w:val="28"/>
                <w:szCs w:val="28"/>
              </w:rPr>
              <w:t>«___»_____________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764041" w:rsidRPr="00EB2643" w:rsidRDefault="00764041" w:rsidP="00764041">
            <w:pPr>
              <w:pStyle w:val="a3"/>
              <w:rPr>
                <w:rFonts w:ascii="Times New Roman" w:hAnsi="Times New Roman"/>
                <w:sz w:val="16"/>
                <w:szCs w:val="16"/>
              </w:rPr>
            </w:pPr>
            <w:r w:rsidRPr="00EB2643">
              <w:rPr>
                <w:rFonts w:ascii="Times New Roman" w:hAnsi="Times New Roman"/>
                <w:sz w:val="16"/>
                <w:szCs w:val="16"/>
              </w:rPr>
              <w:t>М. П.</w:t>
            </w:r>
          </w:p>
          <w:p w:rsidR="00764041" w:rsidRDefault="00764041" w:rsidP="00764041">
            <w:pPr>
              <w:pStyle w:val="a3"/>
              <w:rPr>
                <w:rFonts w:ascii="Times New Roman" w:hAnsi="Times New Roman"/>
                <w:sz w:val="28"/>
                <w:szCs w:val="28"/>
              </w:rPr>
            </w:pPr>
          </w:p>
        </w:tc>
        <w:tc>
          <w:tcPr>
            <w:tcW w:w="3934" w:type="dxa"/>
          </w:tcPr>
          <w:p w:rsidR="00764041" w:rsidRPr="00EB34C2"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764041" w:rsidRDefault="00764041" w:rsidP="00764041">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764041" w:rsidRDefault="00764041" w:rsidP="00764041">
            <w:pPr>
              <w:spacing w:after="0" w:line="240" w:lineRule="auto"/>
              <w:rPr>
                <w:rFonts w:ascii="Times New Roman" w:hAnsi="Times New Roman"/>
                <w:sz w:val="10"/>
                <w:szCs w:val="28"/>
              </w:rPr>
            </w:pPr>
          </w:p>
          <w:p w:rsidR="00764041" w:rsidRPr="00EB34C2" w:rsidRDefault="00764041" w:rsidP="00764041">
            <w:pPr>
              <w:spacing w:after="0" w:line="240" w:lineRule="auto"/>
              <w:rPr>
                <w:rFonts w:ascii="Times New Roman" w:hAnsi="Times New Roman"/>
                <w:sz w:val="10"/>
                <w:szCs w:val="28"/>
              </w:rPr>
            </w:pPr>
          </w:p>
          <w:p w:rsidR="00764041" w:rsidRDefault="000734A6" w:rsidP="00764041">
            <w:pPr>
              <w:spacing w:after="0" w:line="240" w:lineRule="auto"/>
              <w:rPr>
                <w:rFonts w:ascii="Times New Roman" w:hAnsi="Times New Roman"/>
                <w:sz w:val="28"/>
                <w:szCs w:val="28"/>
              </w:rPr>
            </w:pPr>
            <w:r>
              <w:rPr>
                <w:rFonts w:ascii="Times New Roman" w:hAnsi="Times New Roman"/>
                <w:sz w:val="28"/>
                <w:szCs w:val="28"/>
              </w:rPr>
              <w:t>____________</w:t>
            </w:r>
            <w:r w:rsidR="00764041">
              <w:rPr>
                <w:rFonts w:ascii="Times New Roman" w:hAnsi="Times New Roman"/>
                <w:sz w:val="28"/>
                <w:szCs w:val="28"/>
              </w:rPr>
              <w:t>А.</w:t>
            </w:r>
            <w:r w:rsidR="00764041" w:rsidRPr="00EB34C2">
              <w:rPr>
                <w:rFonts w:ascii="Times New Roman" w:hAnsi="Times New Roman"/>
                <w:sz w:val="28"/>
                <w:szCs w:val="28"/>
              </w:rPr>
              <w:t>В. Сухоносов</w:t>
            </w:r>
          </w:p>
          <w:p w:rsidR="00764041" w:rsidRPr="00EB34C2" w:rsidRDefault="00764041" w:rsidP="00764041">
            <w:pPr>
              <w:spacing w:after="0" w:line="240" w:lineRule="auto"/>
              <w:rPr>
                <w:rFonts w:ascii="Times New Roman" w:hAnsi="Times New Roman"/>
                <w:sz w:val="28"/>
                <w:szCs w:val="28"/>
              </w:rPr>
            </w:pPr>
            <w:r>
              <w:rPr>
                <w:rFonts w:ascii="Times New Roman" w:hAnsi="Times New Roman"/>
                <w:sz w:val="28"/>
                <w:szCs w:val="28"/>
              </w:rPr>
              <w:t>«___»_______________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764041" w:rsidRPr="00EB2643" w:rsidRDefault="00764041" w:rsidP="00764041">
            <w:pPr>
              <w:pStyle w:val="a3"/>
              <w:rPr>
                <w:rFonts w:ascii="Times New Roman" w:hAnsi="Times New Roman"/>
                <w:sz w:val="16"/>
                <w:szCs w:val="16"/>
              </w:rPr>
            </w:pPr>
            <w:r w:rsidRPr="00EB2643">
              <w:rPr>
                <w:rFonts w:ascii="Times New Roman" w:hAnsi="Times New Roman"/>
                <w:sz w:val="16"/>
                <w:szCs w:val="16"/>
              </w:rPr>
              <w:t>М. П.</w:t>
            </w:r>
          </w:p>
          <w:p w:rsidR="00764041" w:rsidRDefault="00764041" w:rsidP="00764041">
            <w:pPr>
              <w:pStyle w:val="a3"/>
              <w:rPr>
                <w:rFonts w:ascii="Times New Roman" w:hAnsi="Times New Roman"/>
                <w:sz w:val="28"/>
                <w:szCs w:val="28"/>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8A0" w:rsidRDefault="002768A0">
      <w:pPr>
        <w:spacing w:after="0" w:line="240" w:lineRule="auto"/>
      </w:pPr>
      <w:r>
        <w:separator/>
      </w:r>
    </w:p>
  </w:endnote>
  <w:endnote w:type="continuationSeparator" w:id="1">
    <w:p w:rsidR="002768A0" w:rsidRDefault="00276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8A0" w:rsidRDefault="002768A0">
      <w:pPr>
        <w:spacing w:after="0" w:line="240" w:lineRule="auto"/>
      </w:pPr>
      <w:r>
        <w:separator/>
      </w:r>
    </w:p>
  </w:footnote>
  <w:footnote w:type="continuationSeparator" w:id="1">
    <w:p w:rsidR="002768A0" w:rsidRDefault="002768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2768A0">
    <w:pPr>
      <w:pStyle w:val="a5"/>
      <w:jc w:val="right"/>
    </w:pPr>
  </w:p>
  <w:p w:rsidR="00E0369B" w:rsidRDefault="002768A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133AD"/>
    <w:rsid w:val="00044A7F"/>
    <w:rsid w:val="00054B63"/>
    <w:rsid w:val="000734A6"/>
    <w:rsid w:val="000C73A0"/>
    <w:rsid w:val="000E2898"/>
    <w:rsid w:val="001555C1"/>
    <w:rsid w:val="001F3D83"/>
    <w:rsid w:val="002506CB"/>
    <w:rsid w:val="00265923"/>
    <w:rsid w:val="0027217E"/>
    <w:rsid w:val="002768A0"/>
    <w:rsid w:val="00291729"/>
    <w:rsid w:val="002A0DB6"/>
    <w:rsid w:val="002B64B8"/>
    <w:rsid w:val="002C67B9"/>
    <w:rsid w:val="002D744A"/>
    <w:rsid w:val="002E525B"/>
    <w:rsid w:val="00346456"/>
    <w:rsid w:val="00392663"/>
    <w:rsid w:val="003976A4"/>
    <w:rsid w:val="003A0775"/>
    <w:rsid w:val="00430529"/>
    <w:rsid w:val="004C6436"/>
    <w:rsid w:val="004E6E8A"/>
    <w:rsid w:val="00501DE8"/>
    <w:rsid w:val="0057424C"/>
    <w:rsid w:val="00574717"/>
    <w:rsid w:val="00582087"/>
    <w:rsid w:val="00583A69"/>
    <w:rsid w:val="005D2FDE"/>
    <w:rsid w:val="00606F77"/>
    <w:rsid w:val="00611EAA"/>
    <w:rsid w:val="006711E4"/>
    <w:rsid w:val="00675D62"/>
    <w:rsid w:val="006C4D03"/>
    <w:rsid w:val="006D004F"/>
    <w:rsid w:val="006D5A82"/>
    <w:rsid w:val="007144E2"/>
    <w:rsid w:val="0073397E"/>
    <w:rsid w:val="00764041"/>
    <w:rsid w:val="007825DD"/>
    <w:rsid w:val="00790104"/>
    <w:rsid w:val="0079234A"/>
    <w:rsid w:val="007D1323"/>
    <w:rsid w:val="007D799A"/>
    <w:rsid w:val="007E5896"/>
    <w:rsid w:val="007F6D12"/>
    <w:rsid w:val="0082379F"/>
    <w:rsid w:val="008338FD"/>
    <w:rsid w:val="00856645"/>
    <w:rsid w:val="008856D9"/>
    <w:rsid w:val="008A035C"/>
    <w:rsid w:val="008E0102"/>
    <w:rsid w:val="00921B91"/>
    <w:rsid w:val="009B237D"/>
    <w:rsid w:val="00A52BF5"/>
    <w:rsid w:val="00AB0368"/>
    <w:rsid w:val="00AC51DB"/>
    <w:rsid w:val="00B2437B"/>
    <w:rsid w:val="00B47019"/>
    <w:rsid w:val="00B52BD5"/>
    <w:rsid w:val="00BC00DE"/>
    <w:rsid w:val="00C4215D"/>
    <w:rsid w:val="00CB101A"/>
    <w:rsid w:val="00CD3DD7"/>
    <w:rsid w:val="00D076EB"/>
    <w:rsid w:val="00D12D0E"/>
    <w:rsid w:val="00D21798"/>
    <w:rsid w:val="00D946AC"/>
    <w:rsid w:val="00D955CD"/>
    <w:rsid w:val="00DD4A89"/>
    <w:rsid w:val="00E00292"/>
    <w:rsid w:val="00E70059"/>
    <w:rsid w:val="00E72DB2"/>
    <w:rsid w:val="00E85C83"/>
    <w:rsid w:val="00ED5B1F"/>
    <w:rsid w:val="00EE0A50"/>
    <w:rsid w:val="00EF2704"/>
    <w:rsid w:val="00EF7723"/>
    <w:rsid w:val="00F17FD6"/>
    <w:rsid w:val="00F2264F"/>
    <w:rsid w:val="00F3338C"/>
    <w:rsid w:val="00F421AD"/>
    <w:rsid w:val="00F66F6C"/>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table" w:styleId="a9">
    <w:name w:val="Table Grid"/>
    <w:basedOn w:val="a1"/>
    <w:uiPriority w:val="59"/>
    <w:rsid w:val="007640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76404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6404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B0126-755C-40E8-95DC-694C5A0E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2328</Words>
  <Characters>13275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41</cp:revision>
  <cp:lastPrinted>2022-12-25T12:36:00Z</cp:lastPrinted>
  <dcterms:created xsi:type="dcterms:W3CDTF">2022-12-25T12:35:00Z</dcterms:created>
  <dcterms:modified xsi:type="dcterms:W3CDTF">2024-12-26T12:01:00Z</dcterms:modified>
</cp:coreProperties>
</file>