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FF" w:rsidRDefault="00A747FF" w:rsidP="00A747FF">
      <w:pPr>
        <w:widowControl w:val="0"/>
        <w:autoSpaceDE w:val="0"/>
        <w:autoSpaceDN w:val="0"/>
        <w:adjustRightInd w:val="0"/>
        <w:spacing w:after="0" w:line="256" w:lineRule="auto"/>
        <w:jc w:val="center"/>
        <w:rPr>
          <w:rFonts w:ascii="Calibri" w:eastAsia="Calibri" w:hAnsi="Calibri" w:cs="Times New Roman"/>
          <w:sz w:val="28"/>
          <w:szCs w:val="28"/>
        </w:rPr>
      </w:pPr>
      <w:r>
        <w:rPr>
          <w:rFonts w:ascii="Arial" w:hAnsi="Arial" w:cs="Arial"/>
          <w:noProof/>
          <w:lang w:eastAsia="ru-RU"/>
        </w:rPr>
        <w:drawing>
          <wp:inline distT="0" distB="0" distL="0" distR="0">
            <wp:extent cx="72390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1009650"/>
                    </a:xfrm>
                    <a:prstGeom prst="rect">
                      <a:avLst/>
                    </a:prstGeom>
                    <a:noFill/>
                    <a:ln>
                      <a:noFill/>
                    </a:ln>
                  </pic:spPr>
                </pic:pic>
              </a:graphicData>
            </a:graphic>
          </wp:inline>
        </w:drawing>
      </w:r>
    </w:p>
    <w:p w:rsidR="00A747FF" w:rsidRDefault="00A747FF" w:rsidP="00A747FF">
      <w:pPr>
        <w:spacing w:after="0" w:line="240" w:lineRule="auto"/>
        <w:jc w:val="center"/>
        <w:rPr>
          <w:rFonts w:ascii="Times New Roman" w:eastAsia="Calibri" w:hAnsi="Times New Roman" w:cs="Times New Roman"/>
          <w:sz w:val="28"/>
          <w:szCs w:val="28"/>
        </w:rPr>
      </w:pPr>
    </w:p>
    <w:p w:rsidR="00A747FF" w:rsidRDefault="00A747FF" w:rsidP="00A747FF">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СОВЕТ</w:t>
      </w:r>
    </w:p>
    <w:p w:rsidR="00A747FF" w:rsidRDefault="00A747FF" w:rsidP="00A747FF">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Павлоградского района</w:t>
      </w:r>
    </w:p>
    <w:p w:rsidR="00A747FF" w:rsidRDefault="00A747FF" w:rsidP="00A747FF">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Омской области</w:t>
      </w:r>
    </w:p>
    <w:p w:rsidR="00A747FF" w:rsidRDefault="00A747FF" w:rsidP="00A747FF">
      <w:pPr>
        <w:spacing w:after="0" w:line="240" w:lineRule="auto"/>
        <w:jc w:val="center"/>
        <w:rPr>
          <w:rFonts w:ascii="Times New Roman" w:eastAsia="Calibri" w:hAnsi="Times New Roman" w:cs="Times New Roman"/>
          <w:b/>
          <w:sz w:val="28"/>
          <w:szCs w:val="28"/>
        </w:rPr>
      </w:pPr>
    </w:p>
    <w:p w:rsidR="00A747FF" w:rsidRDefault="00A747FF" w:rsidP="00A747FF">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РЕШЕНИЕ</w:t>
      </w:r>
    </w:p>
    <w:p w:rsidR="00A747FF" w:rsidRDefault="00A747FF" w:rsidP="00A747FF">
      <w:pPr>
        <w:spacing w:after="0" w:line="256" w:lineRule="auto"/>
        <w:rPr>
          <w:rFonts w:ascii="Calibri" w:eastAsia="Calibri" w:hAnsi="Calibri" w:cs="Times New Roman"/>
          <w:sz w:val="28"/>
        </w:rPr>
      </w:pPr>
    </w:p>
    <w:p w:rsidR="00A747FF" w:rsidRDefault="00A3238D" w:rsidP="00A747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от </w:t>
      </w:r>
      <w:r w:rsidR="00A747FF">
        <w:rPr>
          <w:rFonts w:ascii="Times New Roman" w:eastAsia="Calibri" w:hAnsi="Times New Roman" w:cs="Times New Roman"/>
          <w:sz w:val="28"/>
          <w:szCs w:val="28"/>
          <w:u w:val="single"/>
        </w:rPr>
        <w:t>23.05.2025</w:t>
      </w:r>
      <w:r w:rsidR="00A747FF">
        <w:rPr>
          <w:rFonts w:ascii="Times New Roman" w:eastAsia="Calibri" w:hAnsi="Times New Roman" w:cs="Times New Roman"/>
          <w:sz w:val="28"/>
          <w:szCs w:val="28"/>
        </w:rPr>
        <w:t xml:space="preserve">                                                                        </w:t>
      </w:r>
      <w:r w:rsidR="005F5DEC">
        <w:rPr>
          <w:rFonts w:ascii="Times New Roman" w:eastAsia="Calibri" w:hAnsi="Times New Roman" w:cs="Times New Roman"/>
          <w:sz w:val="28"/>
          <w:szCs w:val="28"/>
        </w:rPr>
        <w:t xml:space="preserve">                          </w:t>
      </w:r>
      <w:r w:rsidR="005F5DEC">
        <w:rPr>
          <w:rFonts w:ascii="Times New Roman" w:eastAsia="Calibri" w:hAnsi="Times New Roman" w:cs="Times New Roman"/>
          <w:sz w:val="28"/>
          <w:szCs w:val="28"/>
        </w:rPr>
        <w:tab/>
        <w:t xml:space="preserve">   </w:t>
      </w:r>
      <w:r w:rsidR="00A747FF">
        <w:rPr>
          <w:rFonts w:ascii="Times New Roman" w:eastAsia="Calibri" w:hAnsi="Times New Roman" w:cs="Times New Roman"/>
          <w:sz w:val="28"/>
          <w:szCs w:val="28"/>
          <w:u w:val="single"/>
        </w:rPr>
        <w:t>№</w:t>
      </w:r>
      <w:r w:rsidR="005F5DEC">
        <w:rPr>
          <w:rFonts w:ascii="Times New Roman" w:eastAsia="Calibri" w:hAnsi="Times New Roman" w:cs="Times New Roman"/>
          <w:sz w:val="28"/>
          <w:szCs w:val="28"/>
          <w:u w:val="single"/>
        </w:rPr>
        <w:t xml:space="preserve"> 12</w:t>
      </w:r>
      <w:r w:rsidR="00A747FF">
        <w:rPr>
          <w:rFonts w:ascii="Times New Roman" w:eastAsia="Calibri" w:hAnsi="Times New Roman" w:cs="Times New Roman"/>
          <w:sz w:val="28"/>
          <w:szCs w:val="28"/>
          <w:u w:val="single"/>
        </w:rPr>
        <w:t xml:space="preserve"> </w:t>
      </w:r>
    </w:p>
    <w:p w:rsidR="00A747FF" w:rsidRDefault="00A747FF" w:rsidP="00A747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р.п. Павлоградка</w:t>
      </w:r>
    </w:p>
    <w:p w:rsidR="00A747FF" w:rsidRDefault="00A747FF" w:rsidP="00A747FF">
      <w:pPr>
        <w:shd w:val="clear" w:color="auto" w:fill="FFFFFF"/>
        <w:spacing w:after="0" w:line="240" w:lineRule="auto"/>
        <w:ind w:firstLine="709"/>
        <w:jc w:val="center"/>
        <w:rPr>
          <w:rFonts w:ascii="Times New Roman" w:eastAsia="Times New Roman" w:hAnsi="Times New Roman" w:cs="Times New Roman"/>
          <w:spacing w:val="-2"/>
          <w:sz w:val="28"/>
          <w:szCs w:val="28"/>
        </w:rPr>
      </w:pPr>
    </w:p>
    <w:p w:rsidR="00722C80" w:rsidRPr="00722C80" w:rsidRDefault="00722C80" w:rsidP="00722C80">
      <w:pPr>
        <w:shd w:val="clear" w:color="auto" w:fill="FFFFFF"/>
        <w:spacing w:after="0" w:line="240" w:lineRule="auto"/>
        <w:ind w:firstLine="11"/>
        <w:jc w:val="center"/>
        <w:rPr>
          <w:rFonts w:ascii="Times New Roman" w:hAnsi="Times New Roman"/>
          <w:spacing w:val="-8"/>
          <w:sz w:val="28"/>
          <w:szCs w:val="28"/>
        </w:rPr>
      </w:pPr>
      <w:r w:rsidRPr="00722C80">
        <w:rPr>
          <w:rFonts w:ascii="Times New Roman" w:hAnsi="Times New Roman"/>
          <w:bCs/>
          <w:sz w:val="28"/>
          <w:szCs w:val="28"/>
        </w:rPr>
        <w:t>Об и</w:t>
      </w:r>
      <w:r w:rsidRPr="00722C80">
        <w:rPr>
          <w:rFonts w:ascii="Times New Roman" w:hAnsi="Times New Roman"/>
          <w:spacing w:val="-8"/>
          <w:sz w:val="28"/>
          <w:szCs w:val="28"/>
        </w:rPr>
        <w:t xml:space="preserve">тогах социально-экономического развития </w:t>
      </w:r>
    </w:p>
    <w:p w:rsidR="00722C80" w:rsidRPr="00722C80" w:rsidRDefault="00722C80" w:rsidP="00722C80">
      <w:pPr>
        <w:spacing w:after="0" w:line="240" w:lineRule="auto"/>
        <w:jc w:val="center"/>
        <w:rPr>
          <w:rFonts w:ascii="Times New Roman" w:hAnsi="Times New Roman"/>
          <w:spacing w:val="-8"/>
          <w:sz w:val="28"/>
          <w:szCs w:val="28"/>
        </w:rPr>
      </w:pPr>
      <w:r w:rsidRPr="00722C80">
        <w:rPr>
          <w:rFonts w:ascii="Times New Roman" w:hAnsi="Times New Roman"/>
          <w:spacing w:val="-8"/>
          <w:sz w:val="28"/>
          <w:szCs w:val="28"/>
        </w:rPr>
        <w:t xml:space="preserve">Павлоградского муниципального района </w:t>
      </w:r>
    </w:p>
    <w:p w:rsidR="00722C80" w:rsidRPr="00722C80" w:rsidRDefault="00722C80" w:rsidP="00722C80">
      <w:pPr>
        <w:spacing w:after="0" w:line="240" w:lineRule="auto"/>
        <w:jc w:val="center"/>
        <w:rPr>
          <w:rFonts w:ascii="Times New Roman" w:hAnsi="Times New Roman"/>
          <w:bCs/>
          <w:sz w:val="28"/>
          <w:szCs w:val="28"/>
        </w:rPr>
      </w:pPr>
      <w:r w:rsidRPr="00722C80">
        <w:rPr>
          <w:rFonts w:ascii="Times New Roman" w:hAnsi="Times New Roman"/>
          <w:spacing w:val="-8"/>
          <w:sz w:val="28"/>
          <w:szCs w:val="28"/>
        </w:rPr>
        <w:t>Омской области за 202</w:t>
      </w:r>
      <w:r>
        <w:rPr>
          <w:rFonts w:ascii="Times New Roman" w:hAnsi="Times New Roman"/>
          <w:spacing w:val="-8"/>
          <w:sz w:val="28"/>
          <w:szCs w:val="28"/>
        </w:rPr>
        <w:t>4</w:t>
      </w:r>
      <w:r w:rsidRPr="00722C80">
        <w:rPr>
          <w:rFonts w:ascii="Times New Roman" w:hAnsi="Times New Roman"/>
          <w:spacing w:val="-8"/>
          <w:sz w:val="28"/>
          <w:szCs w:val="28"/>
        </w:rPr>
        <w:t xml:space="preserve"> год</w:t>
      </w:r>
    </w:p>
    <w:p w:rsidR="00722C80" w:rsidRDefault="00722C80" w:rsidP="00722C80">
      <w:pPr>
        <w:spacing w:after="0" w:line="240" w:lineRule="auto"/>
        <w:ind w:firstLine="548"/>
        <w:jc w:val="both"/>
        <w:rPr>
          <w:rFonts w:ascii="Times New Roman" w:hAnsi="Times New Roman"/>
          <w:b/>
          <w:bCs/>
          <w:sz w:val="28"/>
          <w:szCs w:val="28"/>
        </w:rPr>
      </w:pPr>
    </w:p>
    <w:p w:rsidR="00722C80" w:rsidRDefault="00722C80" w:rsidP="00722C8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pacing w:val="-1"/>
          <w:sz w:val="28"/>
          <w:szCs w:val="28"/>
        </w:rPr>
        <w:t xml:space="preserve">Уставом Павлоградского муниципального района Омской области, </w:t>
      </w:r>
      <w:r>
        <w:rPr>
          <w:rFonts w:ascii="Times New Roman" w:hAnsi="Times New Roman"/>
          <w:sz w:val="28"/>
          <w:szCs w:val="28"/>
        </w:rPr>
        <w:t>Совет Павлоградского района Омской области РЕШИЛ:</w:t>
      </w:r>
    </w:p>
    <w:p w:rsidR="00722C80" w:rsidRDefault="00722C80" w:rsidP="00722C80">
      <w:pPr>
        <w:spacing w:after="0" w:line="240" w:lineRule="auto"/>
        <w:ind w:firstLine="709"/>
        <w:jc w:val="both"/>
        <w:rPr>
          <w:rFonts w:ascii="Times New Roman" w:hAnsi="Times New Roman"/>
          <w:sz w:val="28"/>
          <w:szCs w:val="28"/>
        </w:rPr>
      </w:pPr>
    </w:p>
    <w:p w:rsidR="00722C80" w:rsidRDefault="00722C80" w:rsidP="00722C80">
      <w:pPr>
        <w:pStyle w:val="a8"/>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Отчет Главы Павлоградского муниципального района Омской области "Об итогах социально-экономического развития Павлоградского муниципального района Омской области за 2024 год" принять к сведению.</w:t>
      </w:r>
    </w:p>
    <w:p w:rsidR="00722C80" w:rsidRDefault="00722C80" w:rsidP="00722C80">
      <w:pPr>
        <w:spacing w:after="0" w:line="240" w:lineRule="auto"/>
        <w:ind w:firstLine="709"/>
        <w:jc w:val="both"/>
        <w:rPr>
          <w:rFonts w:ascii="Times New Roman" w:hAnsi="Times New Roman"/>
          <w:sz w:val="28"/>
          <w:szCs w:val="28"/>
        </w:rPr>
      </w:pP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sz w:val="28"/>
          <w:szCs w:val="28"/>
          <w:lang w:val="en-US"/>
        </w:rPr>
        <w:t>II</w:t>
      </w:r>
      <w:r>
        <w:rPr>
          <w:rFonts w:ascii="Times New Roman" w:hAnsi="Times New Roman"/>
          <w:color w:val="262626"/>
          <w:sz w:val="28"/>
          <w:szCs w:val="28"/>
        </w:rPr>
        <w:t>.</w:t>
      </w:r>
      <w:r>
        <w:rPr>
          <w:rFonts w:ascii="Times New Roman" w:hAnsi="Times New Roman"/>
          <w:color w:val="262626"/>
          <w:sz w:val="28"/>
          <w:szCs w:val="28"/>
        </w:rPr>
        <w:tab/>
        <w:t xml:space="preserve">Органам местного самоуправления Павлоградского муниципального района Омской области в рамках своих полномочий обеспечить в 2025 году продолжение реализации следующих направлений: </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1.</w:t>
      </w:r>
      <w:r>
        <w:rPr>
          <w:rFonts w:ascii="Times New Roman" w:hAnsi="Times New Roman"/>
          <w:color w:val="262626"/>
          <w:sz w:val="28"/>
          <w:szCs w:val="28"/>
        </w:rPr>
        <w:tab/>
        <w:t>Осуществление стабильного социально-экономического развития Павлоградского муниципального района Омской области, увеличения доходной части районного бюджета, привлечения инвестиций в экономику муниципального района, недопущения снижения уровня жизни населения.</w:t>
      </w:r>
    </w:p>
    <w:p w:rsidR="00722C80" w:rsidRDefault="00722C80" w:rsidP="00722C80">
      <w:pPr>
        <w:spacing w:after="0" w:line="240" w:lineRule="auto"/>
        <w:ind w:firstLine="709"/>
        <w:jc w:val="both"/>
        <w:rPr>
          <w:rFonts w:ascii="Times New Roman" w:hAnsi="Times New Roman"/>
          <w:sz w:val="28"/>
          <w:szCs w:val="28"/>
        </w:rPr>
      </w:pPr>
      <w:r>
        <w:rPr>
          <w:rFonts w:ascii="Times New Roman" w:hAnsi="Times New Roman"/>
          <w:color w:val="262626"/>
          <w:sz w:val="28"/>
          <w:szCs w:val="28"/>
        </w:rPr>
        <w:t>2.</w:t>
      </w:r>
      <w:r>
        <w:rPr>
          <w:rFonts w:ascii="Times New Roman" w:hAnsi="Times New Roman"/>
          <w:color w:val="262626"/>
          <w:sz w:val="28"/>
          <w:szCs w:val="28"/>
        </w:rPr>
        <w:tab/>
        <w:t>Содействие п</w:t>
      </w:r>
      <w:r>
        <w:rPr>
          <w:rFonts w:ascii="Times New Roman" w:hAnsi="Times New Roman"/>
          <w:sz w:val="28"/>
          <w:szCs w:val="28"/>
        </w:rPr>
        <w:t>ривлечению дополнительных инвестиций в развитие отраслей сельскохозяйственного производства и предпринимательства, особенно в сфере переработки сельхозпродукции.</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3.</w:t>
      </w:r>
      <w:r>
        <w:rPr>
          <w:rFonts w:ascii="Times New Roman" w:hAnsi="Times New Roman"/>
          <w:color w:val="262626"/>
          <w:sz w:val="28"/>
          <w:szCs w:val="28"/>
        </w:rPr>
        <w:tab/>
        <w:t>Создание условий для развития малого и среднего предпринимательства на территории Павлоградского муниципального района Омской области, поддержку начинающих предпринимателей.</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4.</w:t>
      </w:r>
      <w:r>
        <w:rPr>
          <w:rFonts w:ascii="Times New Roman" w:hAnsi="Times New Roman"/>
          <w:color w:val="262626"/>
          <w:sz w:val="28"/>
          <w:szCs w:val="28"/>
        </w:rPr>
        <w:tab/>
        <w:t>Снижение убыточности и модернизация в сфере деятельности жилищно-коммунального комплекса.</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lastRenderedPageBreak/>
        <w:t>5.</w:t>
      </w:r>
      <w:r>
        <w:rPr>
          <w:rFonts w:ascii="Times New Roman" w:hAnsi="Times New Roman"/>
          <w:color w:val="262626"/>
          <w:sz w:val="28"/>
          <w:szCs w:val="28"/>
        </w:rPr>
        <w:tab/>
        <w:t>Качественное выполнение полномочий в сфере жилищно-коммунального комплекса, строительства, в том числе в сфере ремонта автомобильных дорог, транспорта, социальной поддержки отдельных категорий граждан, образования, культуры, молодёжной политики, физической культуры и спорта.</w:t>
      </w:r>
    </w:p>
    <w:p w:rsidR="00722C80" w:rsidRDefault="00722C80" w:rsidP="00722C80">
      <w:pPr>
        <w:spacing w:after="0" w:line="240" w:lineRule="auto"/>
        <w:ind w:firstLine="709"/>
        <w:jc w:val="both"/>
        <w:rPr>
          <w:rFonts w:ascii="Times New Roman" w:eastAsia="Calibri" w:hAnsi="Times New Roman"/>
          <w:sz w:val="28"/>
          <w:szCs w:val="28"/>
        </w:rPr>
      </w:pPr>
      <w:r>
        <w:rPr>
          <w:rFonts w:ascii="Times New Roman" w:hAnsi="Times New Roman"/>
          <w:color w:val="262626"/>
          <w:sz w:val="28"/>
          <w:szCs w:val="28"/>
        </w:rPr>
        <w:t>6.</w:t>
      </w:r>
      <w:r>
        <w:rPr>
          <w:rFonts w:ascii="Times New Roman" w:hAnsi="Times New Roman"/>
          <w:color w:val="262626"/>
          <w:sz w:val="28"/>
          <w:szCs w:val="28"/>
        </w:rPr>
        <w:tab/>
        <w:t>О</w:t>
      </w:r>
      <w:r>
        <w:rPr>
          <w:rFonts w:ascii="Times New Roman" w:eastAsia="Calibri" w:hAnsi="Times New Roman"/>
          <w:sz w:val="28"/>
          <w:szCs w:val="28"/>
        </w:rPr>
        <w:t>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том числе решение вопросов содержания и ремонта объектов образования.</w:t>
      </w:r>
    </w:p>
    <w:p w:rsidR="00722C80" w:rsidRDefault="00722C80" w:rsidP="00722C80">
      <w:pPr>
        <w:spacing w:after="0" w:line="240" w:lineRule="auto"/>
        <w:ind w:firstLine="709"/>
        <w:jc w:val="both"/>
        <w:rPr>
          <w:rFonts w:ascii="Arial" w:eastAsia="Calibri" w:hAnsi="Arial" w:cs="Arial"/>
          <w:sz w:val="24"/>
          <w:szCs w:val="24"/>
        </w:rPr>
      </w:pPr>
      <w:r>
        <w:rPr>
          <w:rFonts w:ascii="Times New Roman" w:eastAsia="Calibri" w:hAnsi="Times New Roman"/>
          <w:sz w:val="28"/>
          <w:szCs w:val="28"/>
        </w:rPr>
        <w:t xml:space="preserve">7. </w:t>
      </w:r>
      <w:r>
        <w:rPr>
          <w:rFonts w:ascii="Times New Roman" w:eastAsia="Calibri" w:hAnsi="Times New Roman"/>
          <w:sz w:val="28"/>
          <w:szCs w:val="28"/>
        </w:rPr>
        <w:tab/>
        <w:t>Укрепление материально-технической базы образовательных организаций.</w:t>
      </w:r>
    </w:p>
    <w:p w:rsidR="00722C80" w:rsidRDefault="00722C80" w:rsidP="00722C80">
      <w:pPr>
        <w:spacing w:after="0" w:line="240" w:lineRule="auto"/>
        <w:ind w:firstLine="709"/>
        <w:jc w:val="both"/>
        <w:rPr>
          <w:rFonts w:ascii="Times New Roman" w:eastAsia="Times New Roman" w:hAnsi="Times New Roman" w:cs="Times New Roman"/>
          <w:color w:val="262626"/>
          <w:sz w:val="28"/>
          <w:szCs w:val="28"/>
          <w:lang w:eastAsia="ru-RU"/>
        </w:rPr>
      </w:pPr>
      <w:r>
        <w:rPr>
          <w:rFonts w:ascii="Times New Roman" w:hAnsi="Times New Roman"/>
          <w:color w:val="262626"/>
          <w:sz w:val="28"/>
          <w:szCs w:val="28"/>
        </w:rPr>
        <w:t>8.</w:t>
      </w:r>
      <w:r>
        <w:rPr>
          <w:rFonts w:ascii="Times New Roman" w:hAnsi="Times New Roman"/>
          <w:color w:val="262626"/>
          <w:sz w:val="28"/>
          <w:szCs w:val="28"/>
        </w:rPr>
        <w:tab/>
        <w:t>Целенаправленную работу по участию Павлоградского муниципального района Омской области в создании дополнительных рабочих мест для максимальной занятости населения, в содействии легализации теневой заработной платы.</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9.</w:t>
      </w:r>
      <w:r>
        <w:rPr>
          <w:rFonts w:ascii="Times New Roman" w:hAnsi="Times New Roman"/>
          <w:color w:val="262626"/>
          <w:sz w:val="28"/>
          <w:szCs w:val="28"/>
        </w:rPr>
        <w:tab/>
        <w:t>Создание условий для деятельности общественных организаций правоохранительной направленности, участие в недопущении проявлений экстремизма и терроризма на территории Павлоградского муниципального района Омской области.</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10.</w:t>
      </w:r>
      <w:r>
        <w:rPr>
          <w:rFonts w:ascii="Times New Roman" w:hAnsi="Times New Roman"/>
          <w:color w:val="262626"/>
          <w:sz w:val="28"/>
          <w:szCs w:val="28"/>
        </w:rPr>
        <w:tab/>
        <w:t>Рациональное и эффективное использование муниципального имущества, увеличение имущественного комплекса муниципального района.</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11.</w:t>
      </w:r>
      <w:r>
        <w:rPr>
          <w:rFonts w:ascii="Times New Roman" w:hAnsi="Times New Roman"/>
          <w:color w:val="262626"/>
          <w:sz w:val="28"/>
          <w:szCs w:val="28"/>
        </w:rPr>
        <w:tab/>
        <w:t>Увеличение доходной части бюджета муниципального района, эффективное использование средств муниципального бюджета, усиление контроля за целевым и эффективным использованием бюджетных средств.</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62626"/>
          <w:sz w:val="28"/>
          <w:szCs w:val="28"/>
        </w:rPr>
        <w:t>12.</w:t>
      </w:r>
      <w:r>
        <w:rPr>
          <w:rFonts w:ascii="Times New Roman" w:hAnsi="Times New Roman"/>
          <w:color w:val="262626"/>
          <w:sz w:val="28"/>
          <w:szCs w:val="28"/>
        </w:rPr>
        <w:tab/>
        <w:t>Повышение эффективности управленческой деятельности и усиление контроля за исполнительской дисциплиной отраслевых, структурных подразделений органов местного самоуправления Павлоградского муниципального района Омской области.</w:t>
      </w:r>
    </w:p>
    <w:p w:rsidR="00722C80" w:rsidRDefault="00722C80" w:rsidP="00722C80">
      <w:pPr>
        <w:spacing w:after="0" w:line="240" w:lineRule="auto"/>
        <w:ind w:firstLine="709"/>
        <w:jc w:val="both"/>
        <w:rPr>
          <w:rFonts w:ascii="Times New Roman" w:hAnsi="Times New Roman"/>
          <w:color w:val="22272F"/>
          <w:sz w:val="28"/>
          <w:szCs w:val="28"/>
          <w:shd w:val="clear" w:color="auto" w:fill="FFFFFF"/>
        </w:rPr>
      </w:pPr>
      <w:r>
        <w:rPr>
          <w:rFonts w:ascii="Times New Roman" w:hAnsi="Times New Roman"/>
          <w:color w:val="262626"/>
          <w:sz w:val="28"/>
          <w:szCs w:val="28"/>
        </w:rPr>
        <w:t>13.</w:t>
      </w:r>
      <w:r>
        <w:rPr>
          <w:rFonts w:ascii="Times New Roman" w:hAnsi="Times New Roman"/>
          <w:color w:val="262626"/>
          <w:sz w:val="28"/>
          <w:szCs w:val="28"/>
        </w:rPr>
        <w:tab/>
        <w:t xml:space="preserve">Совершенствование деятельности органов местного самоуправления Павлоградского муниципального района Омской области в части дополнительной поддержки членов семей отдельных категорий граждан, установленных Указом Губернатора Омской области </w:t>
      </w:r>
      <w:r>
        <w:rPr>
          <w:rFonts w:ascii="Times New Roman" w:hAnsi="Times New Roman"/>
          <w:color w:val="22272F"/>
          <w:sz w:val="28"/>
          <w:szCs w:val="28"/>
          <w:shd w:val="clear" w:color="auto" w:fill="FFFFFF"/>
        </w:rPr>
        <w:t>от 3 августа 2023 года" № 181.</w:t>
      </w: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color w:val="22272F"/>
          <w:sz w:val="28"/>
          <w:szCs w:val="28"/>
          <w:shd w:val="clear" w:color="auto" w:fill="FFFFFF"/>
        </w:rPr>
        <w:t>14.</w:t>
      </w:r>
      <w:r>
        <w:rPr>
          <w:rFonts w:ascii="Times New Roman" w:hAnsi="Times New Roman"/>
          <w:color w:val="22272F"/>
          <w:sz w:val="28"/>
          <w:szCs w:val="28"/>
          <w:shd w:val="clear" w:color="auto" w:fill="FFFFFF"/>
        </w:rPr>
        <w:tab/>
        <w:t>Участие органов местного самоуправления Павлоградского муниципального района Омской области по привлечению населения и организаций Павлоградского муниципального района Омской области к мероприятиям по поддержке категорий граждан</w:t>
      </w:r>
      <w:r>
        <w:rPr>
          <w:rFonts w:ascii="Times New Roman" w:hAnsi="Times New Roman"/>
          <w:color w:val="262626"/>
          <w:sz w:val="28"/>
          <w:szCs w:val="28"/>
        </w:rPr>
        <w:t>, установленных Указом Губернатора Омской области</w:t>
      </w:r>
      <w:r>
        <w:rPr>
          <w:rFonts w:ascii="Times New Roman" w:hAnsi="Times New Roman"/>
          <w:color w:val="22272F"/>
          <w:sz w:val="28"/>
          <w:szCs w:val="28"/>
          <w:shd w:val="clear" w:color="auto" w:fill="FFFFFF"/>
        </w:rPr>
        <w:t xml:space="preserve"> от 3 августа 2023 года" № 181.</w:t>
      </w:r>
    </w:p>
    <w:p w:rsidR="00722C80" w:rsidRDefault="00722C80" w:rsidP="00722C80">
      <w:pPr>
        <w:spacing w:after="0" w:line="240" w:lineRule="auto"/>
        <w:ind w:firstLine="709"/>
        <w:jc w:val="both"/>
        <w:rPr>
          <w:rFonts w:ascii="Times New Roman" w:hAnsi="Times New Roman"/>
          <w:color w:val="262626"/>
          <w:sz w:val="28"/>
          <w:szCs w:val="28"/>
        </w:rPr>
      </w:pP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sz w:val="28"/>
          <w:szCs w:val="28"/>
          <w:lang w:val="en-US"/>
        </w:rPr>
        <w:t>III</w:t>
      </w:r>
      <w:r>
        <w:rPr>
          <w:rFonts w:ascii="Times New Roman" w:hAnsi="Times New Roman"/>
          <w:color w:val="262626"/>
          <w:sz w:val="28"/>
          <w:szCs w:val="28"/>
        </w:rPr>
        <w:t xml:space="preserve">. </w:t>
      </w:r>
      <w:r>
        <w:rPr>
          <w:rFonts w:ascii="Times New Roman" w:hAnsi="Times New Roman"/>
          <w:color w:val="262626"/>
          <w:sz w:val="28"/>
          <w:szCs w:val="28"/>
        </w:rPr>
        <w:tab/>
        <w:t xml:space="preserve">Рекомендовать главам поселений Павлоградского муниципального района Омской области принять меры по выполнению доходной части бюджетов поселений, регулярно проводить работу, направленную на повышение деловой активности сельского населения, на </w:t>
      </w:r>
      <w:r>
        <w:rPr>
          <w:rFonts w:ascii="Times New Roman" w:hAnsi="Times New Roman"/>
          <w:color w:val="262626"/>
          <w:sz w:val="28"/>
          <w:szCs w:val="28"/>
        </w:rPr>
        <w:lastRenderedPageBreak/>
        <w:t>развитие личных подсобных хозяйств, проведению мероприятий по благоустройству поселений.</w:t>
      </w:r>
    </w:p>
    <w:p w:rsidR="00722C80" w:rsidRDefault="00722C80" w:rsidP="00722C80">
      <w:pPr>
        <w:spacing w:after="0" w:line="240" w:lineRule="auto"/>
        <w:ind w:firstLine="709"/>
        <w:jc w:val="both"/>
        <w:rPr>
          <w:rFonts w:ascii="Times New Roman" w:hAnsi="Times New Roman"/>
          <w:color w:val="262626"/>
          <w:sz w:val="28"/>
          <w:szCs w:val="28"/>
        </w:rPr>
      </w:pP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sz w:val="28"/>
          <w:szCs w:val="28"/>
          <w:lang w:val="en-US"/>
        </w:rPr>
        <w:t>IV</w:t>
      </w:r>
      <w:r>
        <w:rPr>
          <w:rFonts w:ascii="Times New Roman" w:hAnsi="Times New Roman"/>
          <w:color w:val="262626"/>
          <w:sz w:val="28"/>
          <w:szCs w:val="28"/>
        </w:rPr>
        <w:t>.</w:t>
      </w:r>
      <w:r>
        <w:rPr>
          <w:rFonts w:ascii="Times New Roman" w:hAnsi="Times New Roman"/>
          <w:color w:val="262626"/>
          <w:sz w:val="28"/>
          <w:szCs w:val="28"/>
        </w:rPr>
        <w:tab/>
        <w:t xml:space="preserve">Предложить руководителям организаций на территории Павлоградского муниципального района Омской области совместно с органами местного самоуправления муниципального района активно использовать потенциал федеральных, областных и муниципальных программ для привлечения финансовых средств в социально-экономическое развитие муниципального района. </w:t>
      </w:r>
    </w:p>
    <w:p w:rsidR="00722C80" w:rsidRDefault="00722C80" w:rsidP="00722C80">
      <w:pPr>
        <w:spacing w:after="0" w:line="240" w:lineRule="auto"/>
        <w:ind w:firstLine="709"/>
        <w:jc w:val="both"/>
        <w:rPr>
          <w:rFonts w:ascii="Times New Roman" w:hAnsi="Times New Roman"/>
          <w:color w:val="262626"/>
          <w:sz w:val="28"/>
          <w:szCs w:val="28"/>
        </w:rPr>
      </w:pPr>
    </w:p>
    <w:p w:rsidR="00722C80" w:rsidRDefault="00722C80" w:rsidP="00722C80">
      <w:pPr>
        <w:spacing w:after="0" w:line="240" w:lineRule="auto"/>
        <w:ind w:firstLine="709"/>
        <w:jc w:val="both"/>
        <w:rPr>
          <w:rFonts w:ascii="Times New Roman" w:hAnsi="Times New Roman"/>
          <w:color w:val="262626"/>
          <w:sz w:val="28"/>
          <w:szCs w:val="28"/>
        </w:rPr>
      </w:pPr>
      <w:r>
        <w:rPr>
          <w:rFonts w:ascii="Times New Roman" w:hAnsi="Times New Roman"/>
          <w:sz w:val="28"/>
          <w:szCs w:val="28"/>
          <w:lang w:val="en-US"/>
        </w:rPr>
        <w:t>V</w:t>
      </w:r>
      <w:r>
        <w:rPr>
          <w:rFonts w:ascii="Times New Roman" w:hAnsi="Times New Roman"/>
          <w:color w:val="262626"/>
          <w:sz w:val="28"/>
          <w:szCs w:val="28"/>
        </w:rPr>
        <w:t>.</w:t>
      </w:r>
      <w:r>
        <w:rPr>
          <w:rFonts w:ascii="Times New Roman" w:hAnsi="Times New Roman"/>
          <w:color w:val="262626"/>
          <w:sz w:val="28"/>
          <w:szCs w:val="28"/>
        </w:rPr>
        <w:tab/>
        <w:t xml:space="preserve">Опубликовать настоящее Решение в газете "Павлоградский вестник". </w:t>
      </w:r>
    </w:p>
    <w:p w:rsidR="00722C80" w:rsidRDefault="00722C80" w:rsidP="00722C80">
      <w:pPr>
        <w:spacing w:after="0" w:line="240" w:lineRule="auto"/>
        <w:ind w:firstLine="709"/>
        <w:jc w:val="both"/>
        <w:rPr>
          <w:rFonts w:ascii="Times New Roman" w:hAnsi="Times New Roman"/>
          <w:color w:val="262626"/>
          <w:sz w:val="28"/>
          <w:szCs w:val="28"/>
        </w:rPr>
      </w:pPr>
    </w:p>
    <w:p w:rsidR="00722C80" w:rsidRDefault="00722C80" w:rsidP="00722C80">
      <w:pPr>
        <w:spacing w:after="0" w:line="240" w:lineRule="auto"/>
        <w:ind w:firstLine="709"/>
        <w:jc w:val="both"/>
        <w:rPr>
          <w:rFonts w:ascii="Times New Roman" w:hAnsi="Times New Roman"/>
          <w:sz w:val="28"/>
          <w:szCs w:val="28"/>
        </w:rPr>
      </w:pPr>
      <w:r>
        <w:rPr>
          <w:rFonts w:ascii="Times New Roman" w:hAnsi="Times New Roman"/>
          <w:sz w:val="28"/>
          <w:szCs w:val="28"/>
          <w:lang w:val="en-US"/>
        </w:rPr>
        <w:t>VI</w:t>
      </w:r>
      <w:r>
        <w:rPr>
          <w:rFonts w:ascii="Times New Roman" w:hAnsi="Times New Roman"/>
          <w:color w:val="262626"/>
          <w:sz w:val="28"/>
          <w:szCs w:val="28"/>
        </w:rPr>
        <w:t>.</w:t>
      </w:r>
      <w:r>
        <w:rPr>
          <w:rFonts w:ascii="Times New Roman" w:hAnsi="Times New Roman"/>
          <w:color w:val="262626"/>
          <w:sz w:val="28"/>
          <w:szCs w:val="28"/>
        </w:rPr>
        <w:tab/>
        <w:t>Контроль за исполнением настоящего Решения оставляю за собой.</w:t>
      </w:r>
    </w:p>
    <w:p w:rsidR="00A747FF" w:rsidRPr="00722C80" w:rsidRDefault="00A747FF" w:rsidP="00497DC0">
      <w:pPr>
        <w:pStyle w:val="a4"/>
        <w:ind w:firstLine="284"/>
        <w:jc w:val="both"/>
        <w:rPr>
          <w:rFonts w:ascii="Times New Roman" w:eastAsia="Calibri" w:hAnsi="Times New Roman" w:cs="Times New Roman"/>
          <w:sz w:val="28"/>
          <w:szCs w:val="28"/>
        </w:rPr>
      </w:pPr>
    </w:p>
    <w:p w:rsidR="00722C80" w:rsidRPr="00722C80" w:rsidRDefault="00722C80" w:rsidP="00497DC0">
      <w:pPr>
        <w:pStyle w:val="a4"/>
        <w:ind w:firstLine="284"/>
        <w:jc w:val="both"/>
        <w:rPr>
          <w:rFonts w:ascii="Times New Roman" w:eastAsia="Calibri" w:hAnsi="Times New Roman" w:cs="Times New Roman"/>
          <w:sz w:val="28"/>
          <w:szCs w:val="28"/>
        </w:rPr>
      </w:pPr>
    </w:p>
    <w:p w:rsidR="00722C80" w:rsidRPr="00722C80" w:rsidRDefault="00722C80" w:rsidP="00497DC0">
      <w:pPr>
        <w:pStyle w:val="a4"/>
        <w:ind w:firstLine="284"/>
        <w:jc w:val="both"/>
        <w:rPr>
          <w:rFonts w:ascii="Times New Roman" w:eastAsia="Calibri" w:hAnsi="Times New Roman" w:cs="Times New Roman"/>
          <w:sz w:val="28"/>
          <w:szCs w:val="28"/>
        </w:rPr>
      </w:pPr>
    </w:p>
    <w:p w:rsidR="00497DC0" w:rsidRDefault="00497DC0" w:rsidP="00497DC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Павлоградского </w:t>
      </w:r>
    </w:p>
    <w:p w:rsidR="00497DC0" w:rsidRDefault="00497DC0" w:rsidP="00497DC0">
      <w:pPr>
        <w:spacing w:after="0" w:line="240" w:lineRule="auto"/>
        <w:rPr>
          <w:rFonts w:ascii="Microsoft Sans Serif" w:eastAsia="Microsoft Sans Serif" w:hAnsi="Microsoft Sans Serif" w:cs="Microsoft Sans Serif"/>
          <w:sz w:val="24"/>
          <w:szCs w:val="24"/>
        </w:rPr>
      </w:pPr>
      <w:r>
        <w:rPr>
          <w:rFonts w:ascii="Times New Roman" w:eastAsia="Times New Roman" w:hAnsi="Times New Roman" w:cs="Times New Roman"/>
          <w:sz w:val="28"/>
          <w:szCs w:val="28"/>
        </w:rPr>
        <w:t xml:space="preserve">муниципального </w:t>
      </w:r>
      <w:proofErr w:type="gramStart"/>
      <w:r>
        <w:rPr>
          <w:rFonts w:ascii="Times New Roman" w:eastAsia="Times New Roman" w:hAnsi="Times New Roman" w:cs="Times New Roman"/>
          <w:sz w:val="28"/>
          <w:szCs w:val="28"/>
        </w:rPr>
        <w:t xml:space="preserve">района  </w:t>
      </w:r>
      <w:r>
        <w:rPr>
          <w:rFonts w:ascii="Times New Roman" w:eastAsia="Times New Roman" w:hAnsi="Times New Roman" w:cs="Times New Roman"/>
          <w:sz w:val="28"/>
          <w:szCs w:val="28"/>
        </w:rPr>
        <w:tab/>
      </w:r>
      <w:proofErr w:type="gramEnd"/>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А.В. Сухоносов</w:t>
      </w:r>
    </w:p>
    <w:p w:rsidR="00497DC0" w:rsidRDefault="00497DC0" w:rsidP="00497DC0">
      <w:pPr>
        <w:pStyle w:val="1"/>
        <w:spacing w:after="0" w:line="240" w:lineRule="auto"/>
        <w:ind w:firstLine="0"/>
        <w:jc w:val="both"/>
      </w:pPr>
    </w:p>
    <w:p w:rsidR="00722C80" w:rsidRDefault="00722C80" w:rsidP="00497DC0">
      <w:pPr>
        <w:pStyle w:val="1"/>
        <w:spacing w:after="0" w:line="240" w:lineRule="auto"/>
        <w:ind w:firstLine="0"/>
        <w:jc w:val="both"/>
      </w:pPr>
    </w:p>
    <w:p w:rsidR="00497DC0" w:rsidRDefault="00497DC0" w:rsidP="00497DC0">
      <w:pPr>
        <w:pStyle w:val="1"/>
        <w:spacing w:after="0" w:line="240" w:lineRule="auto"/>
        <w:ind w:firstLine="0"/>
        <w:jc w:val="both"/>
      </w:pPr>
      <w:r>
        <w:t>Председатель Совета</w:t>
      </w:r>
    </w:p>
    <w:p w:rsidR="005B749C" w:rsidRDefault="00497DC0" w:rsidP="00125715">
      <w:pPr>
        <w:pStyle w:val="1"/>
        <w:spacing w:after="0" w:line="240" w:lineRule="auto"/>
        <w:ind w:firstLine="0"/>
        <w:jc w:val="both"/>
      </w:pPr>
      <w:r>
        <w:t xml:space="preserve">Павлоградского района                                                  </w:t>
      </w:r>
      <w:r>
        <w:tab/>
        <w:t xml:space="preserve"> </w:t>
      </w:r>
      <w:r>
        <w:tab/>
        <w:t xml:space="preserve">         М.Ю. Павлов</w:t>
      </w: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125715">
      <w:pPr>
        <w:pStyle w:val="1"/>
        <w:spacing w:after="0" w:line="240" w:lineRule="auto"/>
        <w:ind w:firstLine="0"/>
        <w:jc w:val="both"/>
      </w:pPr>
    </w:p>
    <w:p w:rsidR="002D4072" w:rsidRDefault="002D4072" w:rsidP="002D4072">
      <w:pPr>
        <w:pStyle w:val="ConsPlusNormal"/>
        <w:ind w:left="5670" w:firstLine="702"/>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D4072" w:rsidRDefault="002D4072" w:rsidP="002D4072">
      <w:pPr>
        <w:pStyle w:val="ConsPlusNormal"/>
        <w:ind w:left="5670" w:firstLine="702"/>
        <w:jc w:val="both"/>
        <w:rPr>
          <w:rFonts w:ascii="Times New Roman" w:hAnsi="Times New Roman" w:cs="Times New Roman"/>
          <w:sz w:val="28"/>
          <w:szCs w:val="28"/>
        </w:rPr>
      </w:pPr>
      <w:r>
        <w:rPr>
          <w:rFonts w:ascii="Times New Roman" w:hAnsi="Times New Roman" w:cs="Times New Roman"/>
          <w:sz w:val="28"/>
          <w:szCs w:val="28"/>
        </w:rPr>
        <w:t>к Решению Совета</w:t>
      </w:r>
    </w:p>
    <w:p w:rsidR="002D4072" w:rsidRDefault="002D4072" w:rsidP="002D4072">
      <w:pPr>
        <w:pStyle w:val="ConsPlusNormal"/>
        <w:ind w:left="6378"/>
        <w:jc w:val="both"/>
        <w:rPr>
          <w:rFonts w:ascii="Times New Roman" w:hAnsi="Times New Roman" w:cs="Times New Roman"/>
          <w:sz w:val="28"/>
          <w:szCs w:val="28"/>
        </w:rPr>
      </w:pPr>
      <w:r>
        <w:rPr>
          <w:rFonts w:ascii="Times New Roman" w:hAnsi="Times New Roman" w:cs="Times New Roman"/>
          <w:sz w:val="28"/>
          <w:szCs w:val="28"/>
        </w:rPr>
        <w:t xml:space="preserve">Павлоградского района </w:t>
      </w:r>
    </w:p>
    <w:p w:rsidR="002D4072" w:rsidRDefault="002D4072" w:rsidP="002D4072">
      <w:pPr>
        <w:pStyle w:val="ConsPlusNormal"/>
        <w:ind w:left="5670" w:firstLine="702"/>
        <w:jc w:val="both"/>
        <w:rPr>
          <w:rFonts w:ascii="Times New Roman" w:hAnsi="Times New Roman" w:cs="Times New Roman"/>
          <w:sz w:val="28"/>
          <w:szCs w:val="28"/>
        </w:rPr>
      </w:pPr>
      <w:r>
        <w:rPr>
          <w:rFonts w:ascii="Times New Roman" w:hAnsi="Times New Roman" w:cs="Times New Roman"/>
          <w:sz w:val="28"/>
          <w:szCs w:val="28"/>
        </w:rPr>
        <w:t>Омской области</w:t>
      </w:r>
    </w:p>
    <w:p w:rsidR="002D4072" w:rsidRDefault="002D4072" w:rsidP="002D4072">
      <w:pPr>
        <w:pStyle w:val="ConsPlusNormal"/>
        <w:ind w:left="5670" w:firstLine="702"/>
        <w:jc w:val="both"/>
        <w:rPr>
          <w:rFonts w:ascii="Times New Roman" w:hAnsi="Times New Roman" w:cs="Times New Roman"/>
          <w:sz w:val="28"/>
          <w:szCs w:val="28"/>
          <w:u w:val="single"/>
        </w:rPr>
      </w:pPr>
      <w:r>
        <w:rPr>
          <w:rFonts w:ascii="Times New Roman" w:hAnsi="Times New Roman" w:cs="Times New Roman"/>
          <w:sz w:val="28"/>
          <w:szCs w:val="28"/>
          <w:u w:val="single"/>
        </w:rPr>
        <w:t>от 07.05.2025 № 1</w:t>
      </w:r>
      <w:r w:rsidR="00A2073E">
        <w:rPr>
          <w:rFonts w:ascii="Times New Roman" w:hAnsi="Times New Roman" w:cs="Times New Roman"/>
          <w:sz w:val="28"/>
          <w:szCs w:val="28"/>
          <w:u w:val="single"/>
        </w:rPr>
        <w:t>2</w:t>
      </w:r>
    </w:p>
    <w:p w:rsidR="002D4072" w:rsidRDefault="002D4072" w:rsidP="00125715">
      <w:pPr>
        <w:pStyle w:val="1"/>
        <w:spacing w:after="0" w:line="240" w:lineRule="auto"/>
        <w:ind w:firstLine="0"/>
        <w:jc w:val="both"/>
      </w:pPr>
    </w:p>
    <w:p w:rsidR="00A2073E" w:rsidRPr="00722C80" w:rsidRDefault="00A2073E" w:rsidP="00A2073E">
      <w:pPr>
        <w:shd w:val="clear" w:color="auto" w:fill="FFFFFF"/>
        <w:spacing w:after="0" w:line="240" w:lineRule="auto"/>
        <w:ind w:firstLine="11"/>
        <w:jc w:val="center"/>
        <w:rPr>
          <w:rFonts w:ascii="Times New Roman" w:hAnsi="Times New Roman"/>
          <w:spacing w:val="-8"/>
          <w:sz w:val="28"/>
          <w:szCs w:val="28"/>
        </w:rPr>
      </w:pPr>
      <w:r w:rsidRPr="00722C80">
        <w:rPr>
          <w:rFonts w:ascii="Times New Roman" w:hAnsi="Times New Roman"/>
          <w:bCs/>
          <w:sz w:val="28"/>
          <w:szCs w:val="28"/>
        </w:rPr>
        <w:t>Об и</w:t>
      </w:r>
      <w:r w:rsidRPr="00722C80">
        <w:rPr>
          <w:rFonts w:ascii="Times New Roman" w:hAnsi="Times New Roman"/>
          <w:spacing w:val="-8"/>
          <w:sz w:val="28"/>
          <w:szCs w:val="28"/>
        </w:rPr>
        <w:t xml:space="preserve">тогах социально-экономического развития </w:t>
      </w:r>
    </w:p>
    <w:p w:rsidR="00A2073E" w:rsidRPr="00722C80" w:rsidRDefault="00A2073E" w:rsidP="00A2073E">
      <w:pPr>
        <w:spacing w:after="0" w:line="240" w:lineRule="auto"/>
        <w:jc w:val="center"/>
        <w:rPr>
          <w:rFonts w:ascii="Times New Roman" w:hAnsi="Times New Roman"/>
          <w:spacing w:val="-8"/>
          <w:sz w:val="28"/>
          <w:szCs w:val="28"/>
        </w:rPr>
      </w:pPr>
      <w:r w:rsidRPr="00722C80">
        <w:rPr>
          <w:rFonts w:ascii="Times New Roman" w:hAnsi="Times New Roman"/>
          <w:spacing w:val="-8"/>
          <w:sz w:val="28"/>
          <w:szCs w:val="28"/>
        </w:rPr>
        <w:t xml:space="preserve">Павлоградского муниципального района </w:t>
      </w:r>
    </w:p>
    <w:p w:rsidR="00A2073E" w:rsidRPr="00722C80" w:rsidRDefault="00A2073E" w:rsidP="00A2073E">
      <w:pPr>
        <w:spacing w:after="0" w:line="240" w:lineRule="auto"/>
        <w:jc w:val="center"/>
        <w:rPr>
          <w:rFonts w:ascii="Times New Roman" w:hAnsi="Times New Roman"/>
          <w:bCs/>
          <w:sz w:val="28"/>
          <w:szCs w:val="28"/>
        </w:rPr>
      </w:pPr>
      <w:r w:rsidRPr="00722C80">
        <w:rPr>
          <w:rFonts w:ascii="Times New Roman" w:hAnsi="Times New Roman"/>
          <w:spacing w:val="-8"/>
          <w:sz w:val="28"/>
          <w:szCs w:val="28"/>
        </w:rPr>
        <w:t>Омской области за 202</w:t>
      </w:r>
      <w:r>
        <w:rPr>
          <w:rFonts w:ascii="Times New Roman" w:hAnsi="Times New Roman"/>
          <w:spacing w:val="-8"/>
          <w:sz w:val="28"/>
          <w:szCs w:val="28"/>
        </w:rPr>
        <w:t>4</w:t>
      </w:r>
      <w:r w:rsidRPr="00722C80">
        <w:rPr>
          <w:rFonts w:ascii="Times New Roman" w:hAnsi="Times New Roman"/>
          <w:spacing w:val="-8"/>
          <w:sz w:val="28"/>
          <w:szCs w:val="28"/>
        </w:rPr>
        <w:t xml:space="preserve"> год</w:t>
      </w:r>
    </w:p>
    <w:p w:rsidR="005F5DEC" w:rsidRPr="003311E4" w:rsidRDefault="005F5DEC" w:rsidP="005F5DEC">
      <w:pPr>
        <w:shd w:val="clear" w:color="auto" w:fill="FFFFFF"/>
        <w:ind w:firstLine="11"/>
      </w:pP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Социально-экономическое развитие района осуществляется в рамках реализации мероприятий, предусмотренных Стратегией социально-экономического развития Павлоградского района до 2030 года, а также муниципальными программами – «Развитие экономического потенциала Павлоградского района на 2020-2027 годы» и «Развитие социально-культурной сферы Павлоградского района на 2020-2027 годы».</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По данным </w:t>
      </w:r>
      <w:proofErr w:type="spellStart"/>
      <w:r w:rsidRPr="00A2073E">
        <w:rPr>
          <w:rFonts w:ascii="Times New Roman" w:hAnsi="Times New Roman" w:cs="Times New Roman"/>
          <w:sz w:val="28"/>
          <w:szCs w:val="28"/>
        </w:rPr>
        <w:t>Омскстата</w:t>
      </w:r>
      <w:proofErr w:type="spellEnd"/>
      <w:r w:rsidRPr="00A2073E">
        <w:rPr>
          <w:rFonts w:ascii="Times New Roman" w:hAnsi="Times New Roman" w:cs="Times New Roman"/>
          <w:sz w:val="28"/>
          <w:szCs w:val="28"/>
        </w:rPr>
        <w:t xml:space="preserve"> по состоянию на 1 января 2025 население Павлоградского муниципального района снизилось на 191 человека и составило 17 282 человека (на 1 января 2024 – 17 473 человека).</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По итогам 2024 года в районе зафиксирован рост естественной убыли населения,</w:t>
      </w:r>
      <w:r w:rsidR="00A2073E">
        <w:rPr>
          <w:rFonts w:ascii="Times New Roman" w:hAnsi="Times New Roman" w:cs="Times New Roman"/>
          <w:sz w:val="28"/>
          <w:szCs w:val="28"/>
        </w:rPr>
        <w:t xml:space="preserve"> </w:t>
      </w:r>
      <w:r w:rsidRPr="00A2073E">
        <w:rPr>
          <w:rFonts w:ascii="Times New Roman" w:hAnsi="Times New Roman" w:cs="Times New Roman"/>
          <w:sz w:val="28"/>
          <w:szCs w:val="28"/>
        </w:rPr>
        <w:t>которая составила 118 человека (2023 год – 83 человека). Рождаемость возросла на 0,8 % и составила 132 человека (2023 год – 131 человек), смертность возросла на 16,8 % и составила 250 человек (2023 год – 214 человек). Миграционная убыль населения в 2024 году возросла и составила 65 человек (2023 - 23 человек). Основными причинами оттока населения являются, низкий уровень заработной платы, а также реорганизация и объединение организаций.</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По данным Единого реестра СМП на 10 января 2025 осуществляет деятельность 231 субъект малого и среднего предпринимательства. Доля занятых в малом предпринимательстве жителей района в истекшем году составила 15,5 % от экономически активного населения. Количество граждан, применяющих специальный налоговый режим «Налог на профессиональный доход» - </w:t>
      </w:r>
      <w:proofErr w:type="spellStart"/>
      <w:r w:rsidRPr="00A2073E">
        <w:rPr>
          <w:rFonts w:ascii="Times New Roman" w:hAnsi="Times New Roman" w:cs="Times New Roman"/>
          <w:sz w:val="28"/>
          <w:szCs w:val="28"/>
        </w:rPr>
        <w:t>самозанятых</w:t>
      </w:r>
      <w:proofErr w:type="spellEnd"/>
      <w:r w:rsidRPr="00A2073E">
        <w:rPr>
          <w:rFonts w:ascii="Times New Roman" w:hAnsi="Times New Roman" w:cs="Times New Roman"/>
          <w:sz w:val="28"/>
          <w:szCs w:val="28"/>
        </w:rPr>
        <w:t>, увеличилось на 243 человека и составило 1 070 человек (на 1 января 2024 - 799 человек, на 1 января 2023 - 562 человека, на 1 января 2022 - 379 человек).</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eastAsia="Calibri" w:hAnsi="Times New Roman" w:cs="Times New Roman"/>
          <w:sz w:val="28"/>
          <w:szCs w:val="28"/>
        </w:rPr>
        <w:t>Сеть образовательных организаций района представлена 25 учреждениями (пятью учреждениями дошкольного образования, двумя учреждениями дополнительного образования и восемнадцатью школами).</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В</w:t>
      </w:r>
      <w:r w:rsidRPr="00A2073E">
        <w:rPr>
          <w:rFonts w:ascii="Times New Roman" w:eastAsia="Calibri" w:hAnsi="Times New Roman" w:cs="Times New Roman"/>
          <w:sz w:val="28"/>
          <w:szCs w:val="28"/>
        </w:rPr>
        <w:t xml:space="preserve"> образовательных организациях Павлоградского </w:t>
      </w:r>
      <w:r w:rsidRPr="00A2073E">
        <w:rPr>
          <w:rFonts w:ascii="Times New Roman" w:hAnsi="Times New Roman" w:cs="Times New Roman"/>
          <w:sz w:val="28"/>
          <w:szCs w:val="28"/>
        </w:rPr>
        <w:t>района работают</w:t>
      </w:r>
      <w:r w:rsidRPr="00A2073E">
        <w:rPr>
          <w:rFonts w:ascii="Times New Roman" w:eastAsia="Calibri" w:hAnsi="Times New Roman" w:cs="Times New Roman"/>
          <w:sz w:val="28"/>
          <w:szCs w:val="28"/>
        </w:rPr>
        <w:t xml:space="preserve"> 586 человек, из них 296 педагогических и 38 руководящих работников. За последние 3 года в учреждения образования района пришли работать 35 молодых педагогов. Процент </w:t>
      </w:r>
      <w:proofErr w:type="spellStart"/>
      <w:r w:rsidRPr="00A2073E">
        <w:rPr>
          <w:rFonts w:ascii="Times New Roman" w:eastAsia="Calibri" w:hAnsi="Times New Roman" w:cs="Times New Roman"/>
          <w:sz w:val="28"/>
          <w:szCs w:val="28"/>
        </w:rPr>
        <w:t>закрепляемости</w:t>
      </w:r>
      <w:proofErr w:type="spellEnd"/>
      <w:r w:rsidRPr="00A2073E">
        <w:rPr>
          <w:rFonts w:ascii="Times New Roman" w:eastAsia="Calibri" w:hAnsi="Times New Roman" w:cs="Times New Roman"/>
          <w:sz w:val="28"/>
          <w:szCs w:val="28"/>
        </w:rPr>
        <w:t xml:space="preserve"> молодых специалистов держится на уровне 72%.</w:t>
      </w:r>
      <w:r w:rsidRPr="00A2073E">
        <w:rPr>
          <w:rFonts w:ascii="Times New Roman" w:hAnsi="Times New Roman" w:cs="Times New Roman"/>
          <w:sz w:val="28"/>
          <w:szCs w:val="28"/>
        </w:rPr>
        <w:t xml:space="preserve">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lastRenderedPageBreak/>
        <w:t xml:space="preserve"> </w:t>
      </w:r>
      <w:r w:rsidRPr="00A2073E">
        <w:rPr>
          <w:rFonts w:ascii="Times New Roman" w:eastAsia="Calibri" w:hAnsi="Times New Roman" w:cs="Times New Roman"/>
          <w:sz w:val="28"/>
          <w:szCs w:val="28"/>
        </w:rPr>
        <w:t xml:space="preserve">В районе обеспечена полная доступность услуги дошкольного образования детям от 1 года до 7 лет.   На конец декабря 2024 года зарегистрировано 21 заявление от родителей об определении детей в детские сады, из них 17 дошкольников получат направление в образовательные учреждения, реализующие программу дошкольного образования, с 1 сентября 2025 года. Родители 4 детей обозначили желаемую дату поступления в детский сад 1 сентября 2026 года. </w:t>
      </w:r>
      <w:r w:rsidRPr="00A2073E">
        <w:rPr>
          <w:rFonts w:ascii="Times New Roman" w:hAnsi="Times New Roman" w:cs="Times New Roman"/>
          <w:sz w:val="28"/>
          <w:szCs w:val="28"/>
        </w:rPr>
        <w:t xml:space="preserve"> Дошкольные образовательные учреждения и группы кратковременного пребывания в школах посещали 573 ребенка.</w:t>
      </w:r>
    </w:p>
    <w:p w:rsidR="005F5DEC" w:rsidRPr="00A2073E" w:rsidRDefault="005F5DEC" w:rsidP="00A2073E">
      <w:pPr>
        <w:pStyle w:val="a4"/>
        <w:ind w:firstLine="709"/>
        <w:jc w:val="both"/>
        <w:rPr>
          <w:rFonts w:ascii="Times New Roman" w:hAnsi="Times New Roman" w:cs="Times New Roman"/>
          <w:sz w:val="28"/>
          <w:szCs w:val="28"/>
        </w:rPr>
      </w:pPr>
      <w:r w:rsidRPr="00A2073E">
        <w:rPr>
          <w:rFonts w:ascii="Times New Roman" w:hAnsi="Times New Roman" w:cs="Times New Roman"/>
          <w:sz w:val="28"/>
          <w:szCs w:val="28"/>
        </w:rPr>
        <w:t>По итогам 2023 - 2024 учебного года 211 обучающихся участвовали в государственной итоговой аттестации по программам основного общего образования</w:t>
      </w:r>
      <w:r w:rsidRPr="00A2073E">
        <w:rPr>
          <w:rFonts w:ascii="Times New Roman" w:eastAsia="Times New Roman" w:hAnsi="Times New Roman" w:cs="Times New Roman"/>
          <w:sz w:val="28"/>
          <w:szCs w:val="28"/>
          <w:lang w:eastAsia="ru-RU"/>
        </w:rPr>
        <w:t>.</w:t>
      </w:r>
      <w:r w:rsidRPr="00A2073E">
        <w:rPr>
          <w:rFonts w:ascii="Times New Roman" w:hAnsi="Times New Roman" w:cs="Times New Roman"/>
          <w:sz w:val="28"/>
          <w:szCs w:val="28"/>
        </w:rPr>
        <w:t xml:space="preserve"> Успешно прошли государственную итоговую аттестацию и получили аттестаты об основном общем образовании 201 обучающихся, это составляет 95,3 %. </w:t>
      </w:r>
      <w:r w:rsidRPr="00A2073E">
        <w:rPr>
          <w:rStyle w:val="10"/>
          <w:b w:val="0"/>
          <w:sz w:val="28"/>
          <w:szCs w:val="28"/>
        </w:rPr>
        <w:t xml:space="preserve">В течение 2024 года в 238 мероприятиях регионального, межрегионального, всероссийского и международного уровней приняли участие 943 обучающихся, из которых 434 стали призерами и победителями. В мероприятиях, направленных на выполнение показателей по охвату талантливой молодёжи, приняли участие 1825 обучающихся (что составило 96,3 % от общего количества обучающихся). </w:t>
      </w:r>
      <w:r w:rsidRPr="00A2073E">
        <w:rPr>
          <w:rFonts w:ascii="Times New Roman" w:hAnsi="Times New Roman" w:cs="Times New Roman"/>
          <w:sz w:val="28"/>
          <w:szCs w:val="28"/>
        </w:rPr>
        <w:t xml:space="preserve"> </w:t>
      </w:r>
      <w:r w:rsidRPr="00A2073E">
        <w:rPr>
          <w:rFonts w:ascii="Times New Roman" w:hAnsi="Times New Roman" w:cs="Times New Roman"/>
          <w:bCs/>
          <w:sz w:val="28"/>
          <w:szCs w:val="28"/>
          <w:shd w:val="clear" w:color="auto" w:fill="FFFFFF"/>
        </w:rPr>
        <w:t xml:space="preserve">Так же </w:t>
      </w:r>
      <w:r w:rsidRPr="00A2073E">
        <w:rPr>
          <w:rFonts w:ascii="Times New Roman" w:hAnsi="Times New Roman" w:cs="Times New Roman"/>
          <w:sz w:val="28"/>
          <w:szCs w:val="28"/>
        </w:rPr>
        <w:t>выполнен плановый показатель охвата детей в возрасте от 5 до 18 лет программами дополнительного образования, который составил 80,67%.</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2024 году в общеобразовательных организациях продолжилась реализация федерального проекта «Патриотическое воспитание граждан Российской Федерации». Охват мероприятиями проекта составляет 100% обучающихся. Также в целях гражданско-патриотического воспитания в 7 образовательных учреждениях организована работа юнармейских отрядов. В прошедшем году их количество увеличилось до 9, а охват составил 257 обучающихся.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В 2024 году во всех общеобразовательных учреждениях и учреждениях дополнительного образования продолжили работу 20 первичных отделений Российского движения детей и молодежи «Движение первых», в котором к концу года было зарегистрировано порядка 1800 школьников.</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Согласно указов Президента РФ особое внимание в общеобразовательных организациях уделяется вопросам увековечивания памяти земляков, принимавших участие в СВО. В рамках этой деятельности в 7 школах установлено 9 мемориальных досок в память о героически погибших в боевых действиях жителях Павлоградского района. Двум общеобразовательным учреждениям присвоены имена героически погибших на СВО земляков, награждённых Орденами Мужества посмертно: МБОУ "Тихвинская СШ им. А. И. Куца" и МБОУ "</w:t>
      </w:r>
      <w:proofErr w:type="spellStart"/>
      <w:r w:rsidRPr="00A2073E">
        <w:rPr>
          <w:rFonts w:ascii="Times New Roman" w:hAnsi="Times New Roman" w:cs="Times New Roman"/>
          <w:sz w:val="28"/>
          <w:szCs w:val="28"/>
        </w:rPr>
        <w:t>Липовкутская</w:t>
      </w:r>
      <w:proofErr w:type="spellEnd"/>
      <w:r w:rsidRPr="00A2073E">
        <w:rPr>
          <w:rFonts w:ascii="Times New Roman" w:hAnsi="Times New Roman" w:cs="Times New Roman"/>
          <w:sz w:val="28"/>
          <w:szCs w:val="28"/>
        </w:rPr>
        <w:t xml:space="preserve"> ОШ </w:t>
      </w:r>
      <w:r w:rsidR="00A2073E">
        <w:rPr>
          <w:rFonts w:ascii="Times New Roman" w:hAnsi="Times New Roman" w:cs="Times New Roman"/>
          <w:sz w:val="28"/>
          <w:szCs w:val="28"/>
        </w:rPr>
        <w:t xml:space="preserve">                                             </w:t>
      </w:r>
      <w:r w:rsidRPr="00A2073E">
        <w:rPr>
          <w:rFonts w:ascii="Times New Roman" w:hAnsi="Times New Roman" w:cs="Times New Roman"/>
          <w:sz w:val="28"/>
          <w:szCs w:val="28"/>
        </w:rPr>
        <w:t xml:space="preserve">им. А.Х. </w:t>
      </w:r>
      <w:proofErr w:type="spellStart"/>
      <w:r w:rsidRPr="00A2073E">
        <w:rPr>
          <w:rFonts w:ascii="Times New Roman" w:hAnsi="Times New Roman" w:cs="Times New Roman"/>
          <w:sz w:val="28"/>
          <w:szCs w:val="28"/>
        </w:rPr>
        <w:t>Ибраева</w:t>
      </w:r>
      <w:proofErr w:type="spellEnd"/>
      <w:r w:rsidRPr="00A2073E">
        <w:rPr>
          <w:rFonts w:ascii="Times New Roman" w:hAnsi="Times New Roman" w:cs="Times New Roman"/>
          <w:sz w:val="28"/>
          <w:szCs w:val="28"/>
        </w:rPr>
        <w:t>". Так же во всех организациях созданы музейные формирования, посвященные теме СВО. Патриотическими мероприятиями данного направления охвачены 100% обучающихся. Обучающиеся принимают активное участие в акциях по сбору гуманитарной помощи нашим землякам, находящимся в зоне СВО.</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lastRenderedPageBreak/>
        <w:t xml:space="preserve">В рамках проведения летней оздоровительной кампании в 2024 году в 17 пришкольных лагерях дневного пребывания было оздоровлено 911 детей что составляет 44,5% от общего числа детей (в 2023 году показатель составлял 42,7%).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eastAsia="Calibri" w:hAnsi="Times New Roman" w:cs="Times New Roman"/>
          <w:sz w:val="28"/>
          <w:szCs w:val="28"/>
        </w:rPr>
        <w:t xml:space="preserve"> Объем расходов муниципального бюджета на сферу образования составил 574 млн. руб. (на 81 млн. руб. больше по сравнению с прошлым годом).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рамках реализации проекта «Современная школа» выделено около 2,3 млн. рублей на создание центра образования естественно-научной и технологической направленностей «Точка роста» в МБОУ "Явлено-Покровская ОШ им. А.Р. Зинченко". С учетом дизайна произведен ремонт кабинетов химии, физики и технологии. Закуплена мебель. Получено оборудование из областного бюджета на сумму более 1, 7 млн. руб. (микроскопы, ноутбуки, МФУ, цифровые лаборатории, наборы по закреплению тем, набор ЕГЭ/ОГЭ по физике и химии, </w:t>
      </w:r>
      <w:proofErr w:type="spellStart"/>
      <w:r w:rsidRPr="00A2073E">
        <w:rPr>
          <w:rFonts w:ascii="Times New Roman" w:hAnsi="Times New Roman" w:cs="Times New Roman"/>
          <w:sz w:val="28"/>
          <w:szCs w:val="28"/>
        </w:rPr>
        <w:t>роботехнические</w:t>
      </w:r>
      <w:proofErr w:type="spellEnd"/>
      <w:r w:rsidRPr="00A2073E">
        <w:rPr>
          <w:rFonts w:ascii="Times New Roman" w:hAnsi="Times New Roman" w:cs="Times New Roman"/>
          <w:sz w:val="28"/>
          <w:szCs w:val="28"/>
        </w:rPr>
        <w:t xml:space="preserve"> наборы).</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В рамках проекта «Успех каждого ребенка» по мероприятию создание в общеобразовательных организациях, расположенных в сельской местности, условий для занятий физической культурой и спортом отремонтирован спортивный зал в МБОУ "Павлоградский лицей им. Б.М. Катышева " выделено            3 млн. 604 тыс. руб.</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По программе временной трудовой занятости в 2024 году в образовательных организациях было трудоустроено 93 несовершеннолетних. Из муниципального бюджета на организацию трудоустройства израсходовано более 620 тысяч руб. (в 2023 году – более 430 тысяч руб.)</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На подготовку и организацию работы лагерей с дневным пребыванием в 2023 году выделено более          3 млн. 600 тыс.  руб. (питание, медикаменты, санитарно-гигиеническое обучение сотрудников, медицинский осмотр, проведение дератизации, дезинсекции, </w:t>
      </w:r>
      <w:proofErr w:type="spellStart"/>
      <w:r w:rsidRPr="00A2073E">
        <w:rPr>
          <w:rFonts w:ascii="Times New Roman" w:hAnsi="Times New Roman" w:cs="Times New Roman"/>
          <w:sz w:val="28"/>
          <w:szCs w:val="28"/>
        </w:rPr>
        <w:t>акарицидной</w:t>
      </w:r>
      <w:proofErr w:type="spellEnd"/>
      <w:r w:rsidRPr="00A2073E">
        <w:rPr>
          <w:rFonts w:ascii="Times New Roman" w:hAnsi="Times New Roman" w:cs="Times New Roman"/>
          <w:sz w:val="28"/>
          <w:szCs w:val="28"/>
        </w:rPr>
        <w:t xml:space="preserve"> обработки и энтомологического обследования и др. мероприятий).</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Средства муниципального бюджета направлены на подготовку к отопительному сезону и к подготовке образовательных учреждений к новому учебному году по следующим направлениям:</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на отделку и замену 95 оконных блоков, дверей, входной группы из ПВХ затрачено 2 млн 571 тыс. руб.;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на ремонт кровель в Березке, Богодуховском, детских садах и Тихвинской, Явлено-Покровской, </w:t>
      </w:r>
      <w:proofErr w:type="spellStart"/>
      <w:r w:rsidRPr="00A2073E">
        <w:rPr>
          <w:rFonts w:ascii="Times New Roman" w:hAnsi="Times New Roman" w:cs="Times New Roman"/>
          <w:sz w:val="28"/>
          <w:szCs w:val="28"/>
        </w:rPr>
        <w:t>Липовкутской</w:t>
      </w:r>
      <w:proofErr w:type="spellEnd"/>
      <w:r w:rsidRPr="00A2073E">
        <w:rPr>
          <w:rFonts w:ascii="Times New Roman" w:hAnsi="Times New Roman" w:cs="Times New Roman"/>
          <w:sz w:val="28"/>
          <w:szCs w:val="28"/>
        </w:rPr>
        <w:t xml:space="preserve"> школах израсходовано   5 млн. 871 тыс. руб.;</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на ремонт второго этажа, кровли, отопления спортивного комплекса направлено более 2 млн. 836 тыс. руб.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-на ремонт систем </w:t>
      </w:r>
      <w:proofErr w:type="spellStart"/>
      <w:r w:rsidRPr="00A2073E">
        <w:rPr>
          <w:rFonts w:ascii="Times New Roman" w:hAnsi="Times New Roman" w:cs="Times New Roman"/>
          <w:sz w:val="28"/>
          <w:szCs w:val="28"/>
        </w:rPr>
        <w:t>канализования</w:t>
      </w:r>
      <w:proofErr w:type="spellEnd"/>
      <w:r w:rsidRPr="00A2073E">
        <w:rPr>
          <w:rFonts w:ascii="Times New Roman" w:hAnsi="Times New Roman" w:cs="Times New Roman"/>
          <w:sz w:val="28"/>
          <w:szCs w:val="28"/>
        </w:rPr>
        <w:t>, водопроводов, электрики в образовательных организациях направлено   448 тыс. руб.;</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на благоустройство территорий детских садов Березка, Солнышко, спортивного комплекса, Тихвинской школы выделено более   6, 6 млн. руб.</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lastRenderedPageBreak/>
        <w:t>- на косметический ремонт помещений образовательных организаций израсходовано -1 млн. 029 тыс. руб.</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на приобретение оборудования и материалов (спортивного инвентаря, музыкального оборудования, компьютерного оборудования, оборудования на пищеблок и др.) затрачено более 5,4 млн. руб.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Для проведения капитальных ремонтов </w:t>
      </w:r>
      <w:proofErr w:type="spellStart"/>
      <w:r w:rsidRPr="00A2073E">
        <w:rPr>
          <w:rFonts w:ascii="Times New Roman" w:hAnsi="Times New Roman" w:cs="Times New Roman"/>
          <w:sz w:val="28"/>
          <w:szCs w:val="28"/>
        </w:rPr>
        <w:t>Хорошковской</w:t>
      </w:r>
      <w:proofErr w:type="spellEnd"/>
      <w:r w:rsidRPr="00A2073E">
        <w:rPr>
          <w:rFonts w:ascii="Times New Roman" w:hAnsi="Times New Roman" w:cs="Times New Roman"/>
          <w:sz w:val="28"/>
          <w:szCs w:val="28"/>
        </w:rPr>
        <w:t xml:space="preserve">, </w:t>
      </w:r>
      <w:proofErr w:type="spellStart"/>
      <w:r w:rsidRPr="00A2073E">
        <w:rPr>
          <w:rFonts w:ascii="Times New Roman" w:hAnsi="Times New Roman" w:cs="Times New Roman"/>
          <w:sz w:val="28"/>
          <w:szCs w:val="28"/>
        </w:rPr>
        <w:t>Новоуральской</w:t>
      </w:r>
      <w:proofErr w:type="spellEnd"/>
      <w:r w:rsidRPr="00A2073E">
        <w:rPr>
          <w:rFonts w:ascii="Times New Roman" w:hAnsi="Times New Roman" w:cs="Times New Roman"/>
          <w:sz w:val="28"/>
          <w:szCs w:val="28"/>
        </w:rPr>
        <w:t xml:space="preserve"> школ и детских садов Березка, Солнышко, на разработку проектно- сметной документации и экспертизы достоверности сметной стоимости выделено более 2,9 млн. руб.</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Расходы на ОГЭ, ЕГЭ, олимпиады и другие мероприятия составили более 2 млн. руб.</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В целях сохранения памяти о воинах СВО и в поддержку   семей участников СВО выделены средства в сумме 425 тыс. руб. (на установку мемориальных досок, сладкие подарки, ткань на сети и др.).</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Особое внимание в 2024 году уделялось организации питания в общеобразовательных учреждениях. Охват обучающихся горячим питанием составляет 98%.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25% жителей района (4 287 человек) – это молодежь в возрасте от 14 до 35 лет.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bCs/>
          <w:sz w:val="28"/>
          <w:szCs w:val="28"/>
        </w:rPr>
        <w:t>Роль государственной молодёжной политики в развитии социальной активности молодёжи</w:t>
      </w:r>
      <w:r w:rsidRPr="00A2073E">
        <w:rPr>
          <w:rFonts w:ascii="Times New Roman" w:hAnsi="Times New Roman" w:cs="Times New Roman"/>
          <w:sz w:val="28"/>
          <w:szCs w:val="28"/>
        </w:rPr>
        <w:t> заключается в создании условий для успешной социализации и эффективной самореализации молодых людей, развития их потенциала и использования этого потенциала в интересах развития нашего района.</w:t>
      </w:r>
    </w:p>
    <w:p w:rsidR="005F5DEC" w:rsidRPr="00A2073E" w:rsidRDefault="005F5DEC" w:rsidP="00A2073E">
      <w:pPr>
        <w:shd w:val="clear" w:color="auto" w:fill="FFFFFF"/>
        <w:spacing w:after="0" w:line="240" w:lineRule="auto"/>
        <w:ind w:firstLine="709"/>
        <w:jc w:val="both"/>
        <w:rPr>
          <w:rFonts w:ascii="Times New Roman" w:hAnsi="Times New Roman" w:cs="Times New Roman"/>
          <w:bCs/>
          <w:sz w:val="28"/>
          <w:szCs w:val="28"/>
        </w:rPr>
      </w:pPr>
      <w:r w:rsidRPr="00A2073E">
        <w:rPr>
          <w:rFonts w:ascii="Times New Roman" w:hAnsi="Times New Roman" w:cs="Times New Roman"/>
          <w:sz w:val="28"/>
          <w:szCs w:val="28"/>
        </w:rPr>
        <w:t xml:space="preserve">Развитию социальной активности молодёжи способствует </w:t>
      </w:r>
      <w:r w:rsidRPr="00A2073E">
        <w:rPr>
          <w:rFonts w:ascii="Times New Roman" w:hAnsi="Times New Roman" w:cs="Times New Roman"/>
          <w:bCs/>
          <w:sz w:val="28"/>
          <w:szCs w:val="28"/>
        </w:rPr>
        <w:t xml:space="preserve">вовлечение их в социальную практику. </w:t>
      </w:r>
    </w:p>
    <w:p w:rsidR="005F5DEC" w:rsidRPr="00A2073E" w:rsidRDefault="005F5DEC" w:rsidP="00A2073E">
      <w:pPr>
        <w:shd w:val="clear" w:color="auto" w:fill="FFFFFF"/>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bCs/>
          <w:sz w:val="28"/>
          <w:szCs w:val="28"/>
        </w:rPr>
        <w:t xml:space="preserve">Так, </w:t>
      </w:r>
      <w:r w:rsidRPr="00A2073E">
        <w:rPr>
          <w:rFonts w:ascii="Times New Roman" w:hAnsi="Times New Roman" w:cs="Times New Roman"/>
          <w:sz w:val="28"/>
          <w:szCs w:val="28"/>
        </w:rPr>
        <w:t xml:space="preserve">195 молодых граждан района являются активными участниками молодежного добровольческого движения. </w:t>
      </w:r>
    </w:p>
    <w:p w:rsidR="005F5DEC" w:rsidRPr="00A2073E" w:rsidRDefault="005F5DEC" w:rsidP="00A2073E">
      <w:pPr>
        <w:shd w:val="clear" w:color="auto" w:fill="FFFFFF"/>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Сегодня волонтеры Павлоградского района участвуют в областных добровольческих конкурсах, успешно реализуют на территории района Всероссийские, областные и районные профилактические и патриотические проекты и акции, в том числе акции «Георгиевская ленточка», «Окна Победы», «Сохраним в памяти имена героев», «Сад Памяти», «Защитникам Отечества».</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Ежегодно проводится районный оборонно-спортивный турнир «Орлята России», районные торжественные праздники «День призывника». Молодые граждане района участвуют в областных конкурсах патриотической направленности «В каждой песне гордость за Россию», областном военно-полевом выходе.</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Здоровому образу жизни способствует отдых в детских лагерях и санаториях. Так, в летний период прошлого года в загородных детских лагерях и санаторных учреждениях Омской области отдохнули 30 детей работников бюджетных организаций и агропромышленного комплекса; 13 детей участников боевых действий, 5 несовершеннолетних отдохнули в рамках волонтерской смены «Доброволец55».</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lastRenderedPageBreak/>
        <w:t>На территории Милоградовского сельского поселения организованы 2 смены пятидневного детского лагеря палаточного типа. Лагерь принял 160 подростков из всех поселений района.</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Пропагандируют здоровый образ жизни районный турнир юных хоккеистов «Омские орлята», районные соревнования по мини-футболу «Кожаный мяч», межрайонный молодежный турнир по волейболу.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С целью поощрения талантливой молодежи, проявившей себя в различных сферах деятельности и внесшей вклад в развитие Павлоградского района в 2023 году учреждена Молодежная премия «Новое поколение». Ежегодно она присуждается лучшим молодым людям, имеющим награды за высокие достижения в сельском хозяйстве, образовании, культуре, молодежной политике, здравоохранении и других сферах деятельности.</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Молодые граждане района участвуют в региональных и Всероссийских </w:t>
      </w:r>
      <w:proofErr w:type="spellStart"/>
      <w:r w:rsidRPr="00A2073E">
        <w:rPr>
          <w:rFonts w:ascii="Times New Roman" w:hAnsi="Times New Roman" w:cs="Times New Roman"/>
          <w:sz w:val="28"/>
          <w:szCs w:val="28"/>
        </w:rPr>
        <w:t>грантовых</w:t>
      </w:r>
      <w:proofErr w:type="spellEnd"/>
      <w:r w:rsidRPr="00A2073E">
        <w:rPr>
          <w:rFonts w:ascii="Times New Roman" w:hAnsi="Times New Roman" w:cs="Times New Roman"/>
          <w:sz w:val="28"/>
          <w:szCs w:val="28"/>
        </w:rPr>
        <w:t xml:space="preserve"> конкурсах. В 2024 году на заочные конкурсы #</w:t>
      </w:r>
      <w:proofErr w:type="spellStart"/>
      <w:r w:rsidRPr="00A2073E">
        <w:rPr>
          <w:rFonts w:ascii="Times New Roman" w:hAnsi="Times New Roman" w:cs="Times New Roman"/>
          <w:sz w:val="28"/>
          <w:szCs w:val="28"/>
        </w:rPr>
        <w:t>РосмолодежьГранты</w:t>
      </w:r>
      <w:proofErr w:type="spellEnd"/>
      <w:r w:rsidRPr="00A2073E">
        <w:rPr>
          <w:rFonts w:ascii="Times New Roman" w:hAnsi="Times New Roman" w:cs="Times New Roman"/>
          <w:sz w:val="28"/>
          <w:szCs w:val="28"/>
        </w:rPr>
        <w:t xml:space="preserve"> и "#</w:t>
      </w:r>
      <w:proofErr w:type="spellStart"/>
      <w:r w:rsidRPr="00A2073E">
        <w:rPr>
          <w:rFonts w:ascii="Times New Roman" w:hAnsi="Times New Roman" w:cs="Times New Roman"/>
          <w:sz w:val="28"/>
          <w:szCs w:val="28"/>
        </w:rPr>
        <w:t>РосмолодежьМикрогранты</w:t>
      </w:r>
      <w:proofErr w:type="spellEnd"/>
      <w:r w:rsidRPr="00A2073E">
        <w:rPr>
          <w:rFonts w:ascii="Times New Roman" w:hAnsi="Times New Roman" w:cs="Times New Roman"/>
          <w:sz w:val="28"/>
          <w:szCs w:val="28"/>
        </w:rPr>
        <w:t xml:space="preserve"> подано 19 проектов.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На областном конкурсе проектов «Создавай» проект молодой жительницы Милоградовского поселения получил поддержку в размере 167 тыс. рублей. Теперь там создано и успешно функционирует молодёжное пространство "Время молодых".</w:t>
      </w:r>
    </w:p>
    <w:p w:rsidR="005F5DEC" w:rsidRPr="00A2073E" w:rsidRDefault="005F5DEC" w:rsidP="00A2073E">
      <w:pPr>
        <w:pStyle w:val="a4"/>
        <w:ind w:firstLine="709"/>
        <w:contextualSpacing/>
        <w:jc w:val="both"/>
        <w:rPr>
          <w:rFonts w:ascii="Times New Roman" w:hAnsi="Times New Roman" w:cs="Times New Roman"/>
          <w:sz w:val="28"/>
          <w:szCs w:val="28"/>
          <w:shd w:val="clear" w:color="auto" w:fill="FFFFFF"/>
        </w:rPr>
      </w:pPr>
      <w:r w:rsidRPr="00A2073E">
        <w:rPr>
          <w:rFonts w:ascii="Times New Roman" w:hAnsi="Times New Roman" w:cs="Times New Roman"/>
          <w:sz w:val="28"/>
          <w:szCs w:val="28"/>
          <w:shd w:val="clear" w:color="auto" w:fill="FFFFFF"/>
        </w:rPr>
        <w:t xml:space="preserve">Осенью 2024 года запущен проект поощрения молодых активистов программы </w:t>
      </w:r>
      <w:proofErr w:type="spellStart"/>
      <w:r w:rsidRPr="00A2073E">
        <w:rPr>
          <w:rFonts w:ascii="Times New Roman" w:hAnsi="Times New Roman" w:cs="Times New Roman"/>
          <w:sz w:val="28"/>
          <w:szCs w:val="28"/>
          <w:shd w:val="clear" w:color="auto" w:fill="FFFFFF"/>
        </w:rPr>
        <w:t>Росмолодёжи</w:t>
      </w:r>
      <w:proofErr w:type="spellEnd"/>
      <w:r w:rsidRPr="00A2073E">
        <w:rPr>
          <w:rFonts w:ascii="Times New Roman" w:hAnsi="Times New Roman" w:cs="Times New Roman"/>
          <w:sz w:val="28"/>
          <w:szCs w:val="28"/>
          <w:shd w:val="clear" w:color="auto" w:fill="FFFFFF"/>
        </w:rPr>
        <w:t xml:space="preserve"> «Больше, чем путешествие» – «Лидеры региона». Участниками проекта могли стать молодые люди в возрасте от 18 до 35 лет, подавшие заявку и имеющие достижения в сфере молодёжной политики. </w:t>
      </w:r>
    </w:p>
    <w:p w:rsidR="005F5DEC" w:rsidRPr="00A2073E" w:rsidRDefault="005F5DEC" w:rsidP="00A2073E">
      <w:pPr>
        <w:pStyle w:val="a4"/>
        <w:ind w:firstLine="709"/>
        <w:contextualSpacing/>
        <w:jc w:val="both"/>
        <w:rPr>
          <w:rFonts w:ascii="Times New Roman" w:hAnsi="Times New Roman" w:cs="Times New Roman"/>
          <w:sz w:val="28"/>
          <w:szCs w:val="28"/>
        </w:rPr>
      </w:pPr>
      <w:r w:rsidRPr="00A2073E">
        <w:rPr>
          <w:rFonts w:ascii="Times New Roman" w:hAnsi="Times New Roman" w:cs="Times New Roman"/>
          <w:sz w:val="28"/>
          <w:szCs w:val="28"/>
          <w:shd w:val="clear" w:color="auto" w:fill="FFFFFF"/>
        </w:rPr>
        <w:t xml:space="preserve">Призёры конкурсного отбора получили возможность побывать в Новосибирске и во время путешествия познакомиться с профессией гида, а также научиться создавать авторские экскурсии и тематические </w:t>
      </w:r>
      <w:proofErr w:type="spellStart"/>
      <w:r w:rsidRPr="00A2073E">
        <w:rPr>
          <w:rFonts w:ascii="Times New Roman" w:hAnsi="Times New Roman" w:cs="Times New Roman"/>
          <w:sz w:val="28"/>
          <w:szCs w:val="28"/>
          <w:shd w:val="clear" w:color="auto" w:fill="FFFFFF"/>
        </w:rPr>
        <w:t>квесты</w:t>
      </w:r>
      <w:proofErr w:type="spellEnd"/>
      <w:r w:rsidRPr="00A2073E">
        <w:rPr>
          <w:rFonts w:ascii="Times New Roman" w:hAnsi="Times New Roman" w:cs="Times New Roman"/>
          <w:sz w:val="28"/>
          <w:szCs w:val="28"/>
          <w:shd w:val="clear" w:color="auto" w:fill="FFFFFF"/>
        </w:rPr>
        <w:t>.</w:t>
      </w:r>
      <w:r w:rsidRPr="00A2073E">
        <w:rPr>
          <w:rFonts w:ascii="Times New Roman" w:hAnsi="Times New Roman" w:cs="Times New Roman"/>
          <w:sz w:val="28"/>
          <w:szCs w:val="28"/>
        </w:rPr>
        <w:t xml:space="preserve"> </w:t>
      </w:r>
    </w:p>
    <w:p w:rsidR="005F5DEC" w:rsidRPr="00A2073E" w:rsidRDefault="005F5DEC" w:rsidP="00A2073E">
      <w:pPr>
        <w:pStyle w:val="a4"/>
        <w:ind w:firstLine="709"/>
        <w:contextualSpacing/>
        <w:jc w:val="both"/>
        <w:rPr>
          <w:rFonts w:ascii="Times New Roman" w:hAnsi="Times New Roman" w:cs="Times New Roman"/>
          <w:i/>
          <w:sz w:val="28"/>
          <w:szCs w:val="28"/>
          <w:shd w:val="clear" w:color="auto" w:fill="FFFFFF"/>
        </w:rPr>
      </w:pPr>
      <w:r w:rsidRPr="00A2073E">
        <w:rPr>
          <w:rFonts w:ascii="Times New Roman" w:hAnsi="Times New Roman" w:cs="Times New Roman"/>
          <w:sz w:val="28"/>
          <w:szCs w:val="28"/>
          <w:shd w:val="clear" w:color="auto" w:fill="FFFFFF"/>
        </w:rPr>
        <w:t xml:space="preserve">В числе победителей проекта оказались 5 молодых людей нашего района, которые сделали в этом году очень много полезных, нужных и важных дел </w:t>
      </w:r>
    </w:p>
    <w:p w:rsidR="005F5DEC" w:rsidRPr="00A2073E" w:rsidRDefault="005F5DEC" w:rsidP="00A2073E">
      <w:pPr>
        <w:pStyle w:val="a4"/>
        <w:ind w:firstLine="709"/>
        <w:contextualSpacing/>
        <w:jc w:val="both"/>
        <w:rPr>
          <w:rFonts w:ascii="Times New Roman" w:hAnsi="Times New Roman" w:cs="Times New Roman"/>
          <w:sz w:val="28"/>
          <w:szCs w:val="28"/>
          <w:shd w:val="clear" w:color="auto" w:fill="FFFFFF"/>
        </w:rPr>
      </w:pPr>
      <w:r w:rsidRPr="00A2073E">
        <w:rPr>
          <w:rFonts w:ascii="Times New Roman" w:hAnsi="Times New Roman" w:cs="Times New Roman"/>
          <w:sz w:val="28"/>
          <w:szCs w:val="28"/>
          <w:shd w:val="clear" w:color="auto" w:fill="FFFFFF"/>
        </w:rPr>
        <w:t xml:space="preserve">21 декабря 2024 году по итогам народного голосования и результатов экспертной комиссии Омск и Пермь получили статус молодежных столиц на 2025 год. </w:t>
      </w:r>
    </w:p>
    <w:p w:rsidR="005F5DEC" w:rsidRPr="00A2073E" w:rsidRDefault="005F5DEC" w:rsidP="00A2073E">
      <w:pPr>
        <w:pStyle w:val="ab"/>
        <w:spacing w:before="0" w:beforeAutospacing="0" w:after="0" w:afterAutospacing="0"/>
        <w:ind w:firstLine="709"/>
        <w:jc w:val="both"/>
        <w:rPr>
          <w:sz w:val="28"/>
          <w:szCs w:val="28"/>
          <w:shd w:val="clear" w:color="auto" w:fill="FFFFFF"/>
        </w:rPr>
      </w:pPr>
      <w:r w:rsidRPr="00A2073E">
        <w:rPr>
          <w:sz w:val="28"/>
          <w:szCs w:val="28"/>
          <w:shd w:val="clear" w:color="auto" w:fill="FFFFFF"/>
        </w:rPr>
        <w:t xml:space="preserve">Благодаря этой победе Омску будет оказана дополнительная поддержка, которая позволит создать условия для реализации идей жителей региона, откроет новые возможности для молодежи, поможет привлечь крупные федеральные события и мероприятия в регион. </w:t>
      </w:r>
    </w:p>
    <w:p w:rsidR="005F5DEC" w:rsidRPr="00A2073E" w:rsidRDefault="005F5DEC" w:rsidP="00A2073E">
      <w:pPr>
        <w:pStyle w:val="ab"/>
        <w:spacing w:before="0" w:beforeAutospacing="0" w:after="0" w:afterAutospacing="0"/>
        <w:ind w:firstLine="709"/>
        <w:jc w:val="both"/>
        <w:rPr>
          <w:sz w:val="28"/>
          <w:szCs w:val="28"/>
          <w:shd w:val="clear" w:color="auto" w:fill="FFFFFF"/>
        </w:rPr>
      </w:pPr>
      <w:r w:rsidRPr="00A2073E">
        <w:rPr>
          <w:sz w:val="28"/>
          <w:szCs w:val="28"/>
          <w:shd w:val="clear" w:color="auto" w:fill="FFFFFF"/>
        </w:rPr>
        <w:t xml:space="preserve">Главным управлением молодежной политики Омской области будет запущен новый конкурс «Молодежная столица региона», по итогам которого будет определён муниципалитет, который получит возможность проведения у себя крупного регионального события и сможет улучшить материальную базу сферы молодежной политики. </w:t>
      </w:r>
    </w:p>
    <w:p w:rsidR="005F5DEC" w:rsidRPr="00A2073E" w:rsidRDefault="005F5DEC" w:rsidP="00A2073E">
      <w:pPr>
        <w:pStyle w:val="ab"/>
        <w:spacing w:before="0" w:beforeAutospacing="0" w:after="0" w:afterAutospacing="0"/>
        <w:ind w:firstLine="709"/>
        <w:jc w:val="both"/>
        <w:rPr>
          <w:sz w:val="28"/>
          <w:szCs w:val="28"/>
        </w:rPr>
      </w:pPr>
      <w:r w:rsidRPr="00A2073E">
        <w:rPr>
          <w:sz w:val="28"/>
          <w:szCs w:val="28"/>
          <w:shd w:val="clear" w:color="auto" w:fill="FFFFFF"/>
        </w:rPr>
        <w:t>И, конечно, красной нитью через все мероприятия в рамках молодежной столицы будет идти тема очень значимой для всей страны даты – 80-летия Победы в Великой Отечественной войне.</w:t>
      </w:r>
    </w:p>
    <w:p w:rsidR="005F5DEC" w:rsidRPr="00A2073E" w:rsidRDefault="005F5DEC" w:rsidP="00A2073E">
      <w:pPr>
        <w:pStyle w:val="ab"/>
        <w:spacing w:before="0" w:beforeAutospacing="0" w:after="0" w:afterAutospacing="0"/>
        <w:ind w:firstLine="709"/>
        <w:jc w:val="both"/>
        <w:rPr>
          <w:sz w:val="28"/>
          <w:szCs w:val="28"/>
        </w:rPr>
      </w:pPr>
      <w:r w:rsidRPr="00A2073E">
        <w:rPr>
          <w:sz w:val="28"/>
          <w:szCs w:val="28"/>
        </w:rPr>
        <w:lastRenderedPageBreak/>
        <w:t>С каждым годом увеличивается количество инициативной молодёжи, работающей над развитием своих личностных и профессиональных качеств, разделяющей национальные и общечеловеческие нравственные ценности, обладающей крепким здоровьем, любящей свой район и готовой защищать свои интересы. В этом и заключается эффективность государственной молодёжной политики.</w:t>
      </w:r>
    </w:p>
    <w:p w:rsidR="005F5DEC" w:rsidRPr="00A2073E" w:rsidRDefault="005F5DEC" w:rsidP="00A2073E">
      <w:pPr>
        <w:pStyle w:val="20"/>
        <w:shd w:val="clear" w:color="auto" w:fill="auto"/>
        <w:spacing w:before="0" w:after="0" w:line="240" w:lineRule="auto"/>
        <w:ind w:firstLine="709"/>
        <w:rPr>
          <w:rFonts w:cs="Times New Roman"/>
          <w:lang w:bidi="ru-RU"/>
        </w:rPr>
      </w:pPr>
      <w:r w:rsidRPr="00A2073E">
        <w:rPr>
          <w:rFonts w:cs="Times New Roman"/>
          <w:lang w:bidi="ru-RU"/>
        </w:rPr>
        <w:t>В 2024 году численность граждан района систематически занимающихся физической культурой и спортом составляет      9 тыс. 061 человек (или 55% жителей в возрасте от 3 до 79 лет).</w:t>
      </w:r>
    </w:p>
    <w:p w:rsidR="005F5DEC" w:rsidRPr="00A2073E" w:rsidRDefault="005F5DEC" w:rsidP="00A2073E">
      <w:pPr>
        <w:pStyle w:val="p6"/>
        <w:shd w:val="clear" w:color="auto" w:fill="FFFFFF"/>
        <w:spacing w:before="0" w:beforeAutospacing="0" w:after="0" w:afterAutospacing="0"/>
        <w:ind w:firstLine="709"/>
        <w:jc w:val="both"/>
        <w:rPr>
          <w:sz w:val="28"/>
          <w:szCs w:val="28"/>
        </w:rPr>
      </w:pPr>
      <w:r w:rsidRPr="00A2073E">
        <w:rPr>
          <w:sz w:val="28"/>
          <w:szCs w:val="28"/>
          <w:lang w:bidi="ru-RU"/>
        </w:rPr>
        <w:t>В районе функционирует специализированное учреждение в сфере развития и воспитания школьников – это детский оздоровительно-образовательный физкультурно-спортивный центр. Р</w:t>
      </w:r>
      <w:r w:rsidRPr="00A2073E">
        <w:rPr>
          <w:rStyle w:val="s3"/>
          <w:sz w:val="28"/>
          <w:szCs w:val="28"/>
        </w:rPr>
        <w:t xml:space="preserve">аботает в учреждении 18 </w:t>
      </w:r>
      <w:r w:rsidRPr="00A2073E">
        <w:rPr>
          <w:sz w:val="28"/>
          <w:szCs w:val="28"/>
        </w:rPr>
        <w:t xml:space="preserve">штатных педагогов дополнительного образования. </w:t>
      </w:r>
    </w:p>
    <w:p w:rsidR="005F5DEC" w:rsidRPr="00A2073E" w:rsidRDefault="005F5DEC" w:rsidP="00A2073E">
      <w:pPr>
        <w:pStyle w:val="20"/>
        <w:shd w:val="clear" w:color="auto" w:fill="auto"/>
        <w:spacing w:before="0" w:after="0" w:line="240" w:lineRule="auto"/>
        <w:ind w:firstLine="709"/>
        <w:rPr>
          <w:rStyle w:val="2"/>
          <w:rFonts w:cs="Times New Roman"/>
        </w:rPr>
      </w:pPr>
      <w:r w:rsidRPr="00A2073E">
        <w:rPr>
          <w:rStyle w:val="2"/>
          <w:rFonts w:cs="Times New Roman"/>
        </w:rPr>
        <w:t xml:space="preserve">Продолжается прием нормативов комплекса ГТО в 2024 году в тестирование </w:t>
      </w:r>
      <w:r w:rsidRPr="00A2073E">
        <w:rPr>
          <w:rFonts w:cs="Times New Roman"/>
          <w:shd w:val="clear" w:color="auto" w:fill="FFFFFF"/>
        </w:rPr>
        <w:t>приняли участие 609</w:t>
      </w:r>
      <w:r w:rsidRPr="00A2073E">
        <w:rPr>
          <w:rStyle w:val="2"/>
          <w:rFonts w:cs="Times New Roman"/>
        </w:rPr>
        <w:t xml:space="preserve"> человек из них выполнили нормативы испытания комплекса ГТО на знак отличия 58 человек. Для граждан района определен график работы центра по приему норм ГТО, где каждый желающий может сдать норматив испытания комплекса ГТО.</w:t>
      </w:r>
    </w:p>
    <w:p w:rsidR="005F5DEC" w:rsidRPr="00A2073E" w:rsidRDefault="005F5DEC" w:rsidP="00A2073E">
      <w:pPr>
        <w:pStyle w:val="20"/>
        <w:shd w:val="clear" w:color="auto" w:fill="auto"/>
        <w:spacing w:before="0" w:after="0" w:line="240" w:lineRule="auto"/>
        <w:ind w:firstLine="709"/>
        <w:rPr>
          <w:rFonts w:cs="Times New Roman"/>
        </w:rPr>
      </w:pPr>
      <w:r w:rsidRPr="00A2073E">
        <w:rPr>
          <w:rFonts w:cs="Times New Roman"/>
        </w:rPr>
        <w:t xml:space="preserve">Для укрепления материально-спортивной базы района были проведены следующие </w:t>
      </w:r>
      <w:proofErr w:type="gramStart"/>
      <w:r w:rsidRPr="00A2073E">
        <w:rPr>
          <w:rFonts w:cs="Times New Roman"/>
        </w:rPr>
        <w:t>мероприятия:  -</w:t>
      </w:r>
      <w:proofErr w:type="gramEnd"/>
      <w:r w:rsidRPr="00A2073E">
        <w:rPr>
          <w:rFonts w:cs="Times New Roman"/>
        </w:rPr>
        <w:t xml:space="preserve">  организация и проведение спортивных мероприятий на сумму 2 млн. 658 </w:t>
      </w:r>
      <w:proofErr w:type="spellStart"/>
      <w:r w:rsidRPr="00A2073E">
        <w:rPr>
          <w:rFonts w:cs="Times New Roman"/>
        </w:rPr>
        <w:t>т.р</w:t>
      </w:r>
      <w:proofErr w:type="spellEnd"/>
      <w:r w:rsidRPr="00A2073E">
        <w:rPr>
          <w:rFonts w:cs="Times New Roman"/>
        </w:rPr>
        <w:t xml:space="preserve">.                                                                                                                              - приобретен спортивный инвентарь на сумму 830 </w:t>
      </w:r>
      <w:proofErr w:type="spellStart"/>
      <w:r w:rsidRPr="00A2073E">
        <w:rPr>
          <w:rFonts w:cs="Times New Roman"/>
        </w:rPr>
        <w:t>т.р</w:t>
      </w:r>
      <w:proofErr w:type="spellEnd"/>
      <w:r w:rsidRPr="00A2073E">
        <w:rPr>
          <w:rFonts w:cs="Times New Roman"/>
        </w:rPr>
        <w:t xml:space="preserve">. для лыжных гонок, волейбола, </w:t>
      </w:r>
      <w:proofErr w:type="gramStart"/>
      <w:r w:rsidRPr="00A2073E">
        <w:rPr>
          <w:rFonts w:cs="Times New Roman"/>
        </w:rPr>
        <w:t>футбола,  легкой</w:t>
      </w:r>
      <w:proofErr w:type="gramEnd"/>
      <w:r w:rsidRPr="00A2073E">
        <w:rPr>
          <w:rFonts w:cs="Times New Roman"/>
        </w:rPr>
        <w:t xml:space="preserve"> атлетики, велоспорта, гиревого спорта, </w:t>
      </w:r>
      <w:proofErr w:type="spellStart"/>
      <w:r w:rsidRPr="00A2073E">
        <w:rPr>
          <w:rFonts w:cs="Times New Roman"/>
        </w:rPr>
        <w:t>дартса</w:t>
      </w:r>
      <w:proofErr w:type="spellEnd"/>
      <w:r w:rsidRPr="00A2073E">
        <w:rPr>
          <w:rFonts w:cs="Times New Roman"/>
        </w:rPr>
        <w:t xml:space="preserve">, настольного тенниса, </w:t>
      </w:r>
      <w:proofErr w:type="spellStart"/>
      <w:r w:rsidRPr="00A2073E">
        <w:rPr>
          <w:rFonts w:cs="Times New Roman"/>
        </w:rPr>
        <w:t>полиатлона</w:t>
      </w:r>
      <w:proofErr w:type="spellEnd"/>
      <w:r w:rsidRPr="00A2073E">
        <w:rPr>
          <w:rFonts w:cs="Times New Roman"/>
        </w:rPr>
        <w:t xml:space="preserve">,  биатлона, греко-римской борьбе, ВПМ и дзюдо; -   Администрацией Павлоградского муниципального района ежегодно с 2018 года выделяются значительные денежные средства для ремонта КСК «Юбилейный» в целях создания комфортных условий для занятий физической культурой и спортом. В 2024 году выделены   7 млн. 168 </w:t>
      </w:r>
      <w:proofErr w:type="spellStart"/>
      <w:r w:rsidRPr="00A2073E">
        <w:rPr>
          <w:rFonts w:cs="Times New Roman"/>
        </w:rPr>
        <w:t>т.р</w:t>
      </w:r>
      <w:proofErr w:type="spellEnd"/>
      <w:r w:rsidRPr="00A2073E">
        <w:rPr>
          <w:rFonts w:cs="Times New Roman"/>
        </w:rPr>
        <w:t xml:space="preserve">.:  проведены работы по </w:t>
      </w:r>
      <w:proofErr w:type="gramStart"/>
      <w:r w:rsidRPr="00A2073E">
        <w:rPr>
          <w:rFonts w:cs="Times New Roman"/>
        </w:rPr>
        <w:t>ремонту  кровли</w:t>
      </w:r>
      <w:proofErr w:type="gramEnd"/>
      <w:r w:rsidRPr="00A2073E">
        <w:rPr>
          <w:rFonts w:cs="Times New Roman"/>
        </w:rPr>
        <w:t xml:space="preserve"> манежа легкоатлетического, уложена новая резиновая крошка на беговой дорожке стадиона 400 метров, приобретены регистры для замены системы отопления в легкоатлетическом манеже, уложена новая тротуарная плитка у Административного здания КСК «Юбилейный».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В 2024 году в районе работали 48 учреждений культуры, в числе которых детская школа искусств, краеведческий музей, 19 библиотек и 27 учреждений клубного типа. Всеми учреждениями по итогам года выполнены основные плановые показатели профильной деятельности. Работники культуры являются активными участниками федерального проекта «Творческие люди» - 19 специалистов прошли профессиональную подготовку кадров.</w:t>
      </w:r>
    </w:p>
    <w:p w:rsidR="005F5DEC" w:rsidRPr="00A2073E" w:rsidRDefault="005F5DEC" w:rsidP="00A2073E">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2073E">
        <w:rPr>
          <w:rFonts w:ascii="Times New Roman" w:hAnsi="Times New Roman" w:cs="Times New Roman"/>
          <w:sz w:val="28"/>
          <w:szCs w:val="28"/>
        </w:rPr>
        <w:t xml:space="preserve">В учреждениях культурно-досугового типа действуют 285 формирований самодеятельного народного творчества, в которых занимаются более 4 тысяч участников. В 2024 году самодеятельные артисты победили в различных творческих проектах. Так солисты «РИМДЦ» стали лауреатами вокальных конкурсов: </w:t>
      </w:r>
    </w:p>
    <w:p w:rsidR="005F5DEC" w:rsidRPr="00A2073E" w:rsidRDefault="005F5DEC" w:rsidP="00A2073E">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2073E">
        <w:rPr>
          <w:rFonts w:ascii="Times New Roman" w:hAnsi="Times New Roman" w:cs="Times New Roman"/>
          <w:sz w:val="28"/>
          <w:szCs w:val="28"/>
        </w:rPr>
        <w:lastRenderedPageBreak/>
        <w:t xml:space="preserve">Анатолий Москаленко - лауреат </w:t>
      </w:r>
      <w:r w:rsidRPr="00A2073E">
        <w:rPr>
          <w:rFonts w:ascii="Times New Roman" w:hAnsi="Times New Roman" w:cs="Times New Roman"/>
          <w:sz w:val="28"/>
          <w:szCs w:val="28"/>
          <w:lang w:val="en-US"/>
        </w:rPr>
        <w:t>III</w:t>
      </w:r>
      <w:r w:rsidRPr="00A2073E">
        <w:rPr>
          <w:rFonts w:ascii="Times New Roman" w:hAnsi="Times New Roman" w:cs="Times New Roman"/>
          <w:sz w:val="28"/>
          <w:szCs w:val="28"/>
        </w:rPr>
        <w:t xml:space="preserve"> степени областного конкурса «V каждой песне гордость </w:t>
      </w:r>
      <w:proofErr w:type="spellStart"/>
      <w:r w:rsidRPr="00A2073E">
        <w:rPr>
          <w:rFonts w:ascii="Times New Roman" w:hAnsi="Times New Roman" w:cs="Times New Roman"/>
          <w:sz w:val="28"/>
          <w:szCs w:val="28"/>
        </w:rPr>
        <w:t>Zа</w:t>
      </w:r>
      <w:proofErr w:type="spellEnd"/>
      <w:r w:rsidRPr="00A2073E">
        <w:rPr>
          <w:rFonts w:ascii="Times New Roman" w:hAnsi="Times New Roman" w:cs="Times New Roman"/>
          <w:sz w:val="28"/>
          <w:szCs w:val="28"/>
        </w:rPr>
        <w:t xml:space="preserve"> Россию!»;</w:t>
      </w:r>
    </w:p>
    <w:p w:rsidR="005F5DEC" w:rsidRPr="00A2073E" w:rsidRDefault="005F5DEC" w:rsidP="00A2073E">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A2073E">
        <w:rPr>
          <w:rFonts w:ascii="Times New Roman" w:hAnsi="Times New Roman" w:cs="Times New Roman"/>
          <w:sz w:val="28"/>
          <w:szCs w:val="28"/>
        </w:rPr>
        <w:t xml:space="preserve">Амангельды </w:t>
      </w:r>
      <w:proofErr w:type="spellStart"/>
      <w:r w:rsidRPr="00A2073E">
        <w:rPr>
          <w:rFonts w:ascii="Times New Roman" w:hAnsi="Times New Roman" w:cs="Times New Roman"/>
          <w:sz w:val="28"/>
          <w:szCs w:val="28"/>
        </w:rPr>
        <w:t>Ауталипов</w:t>
      </w:r>
      <w:proofErr w:type="spellEnd"/>
      <w:r w:rsidRPr="00A2073E">
        <w:rPr>
          <w:rFonts w:ascii="Times New Roman" w:hAnsi="Times New Roman" w:cs="Times New Roman"/>
          <w:sz w:val="28"/>
          <w:szCs w:val="28"/>
        </w:rPr>
        <w:t xml:space="preserve"> – лауреат </w:t>
      </w:r>
      <w:r w:rsidRPr="00A2073E">
        <w:rPr>
          <w:rFonts w:ascii="Times New Roman" w:hAnsi="Times New Roman" w:cs="Times New Roman"/>
          <w:sz w:val="28"/>
          <w:szCs w:val="28"/>
          <w:lang w:val="en-US"/>
        </w:rPr>
        <w:t>I</w:t>
      </w:r>
      <w:r w:rsidRPr="00A2073E">
        <w:rPr>
          <w:rFonts w:ascii="Times New Roman" w:hAnsi="Times New Roman" w:cs="Times New Roman"/>
          <w:sz w:val="28"/>
          <w:szCs w:val="28"/>
        </w:rPr>
        <w:t xml:space="preserve"> степени регионального конкурса казахской песни «</w:t>
      </w:r>
      <w:proofErr w:type="spellStart"/>
      <w:r w:rsidRPr="00A2073E">
        <w:rPr>
          <w:rFonts w:ascii="Times New Roman" w:hAnsi="Times New Roman" w:cs="Times New Roman"/>
          <w:sz w:val="28"/>
          <w:szCs w:val="28"/>
        </w:rPr>
        <w:t>Жас</w:t>
      </w:r>
      <w:proofErr w:type="spellEnd"/>
      <w:r w:rsidRPr="00A2073E">
        <w:rPr>
          <w:rFonts w:ascii="Times New Roman" w:hAnsi="Times New Roman" w:cs="Times New Roman"/>
          <w:sz w:val="28"/>
          <w:szCs w:val="28"/>
        </w:rPr>
        <w:t xml:space="preserve"> </w:t>
      </w:r>
      <w:proofErr w:type="spellStart"/>
      <w:r w:rsidRPr="00A2073E">
        <w:rPr>
          <w:rFonts w:ascii="Times New Roman" w:hAnsi="Times New Roman" w:cs="Times New Roman"/>
          <w:sz w:val="28"/>
          <w:szCs w:val="28"/>
        </w:rPr>
        <w:t>дарын</w:t>
      </w:r>
      <w:proofErr w:type="spellEnd"/>
      <w:r w:rsidRPr="00A2073E">
        <w:rPr>
          <w:rFonts w:ascii="Times New Roman" w:hAnsi="Times New Roman" w:cs="Times New Roman"/>
          <w:sz w:val="28"/>
          <w:szCs w:val="28"/>
        </w:rPr>
        <w:t xml:space="preserve"> – Молодые таланты» и лауреат </w:t>
      </w:r>
      <w:r w:rsidRPr="00A2073E">
        <w:rPr>
          <w:rFonts w:ascii="Times New Roman" w:hAnsi="Times New Roman" w:cs="Times New Roman"/>
          <w:sz w:val="28"/>
          <w:szCs w:val="28"/>
          <w:lang w:val="en-US"/>
        </w:rPr>
        <w:t>III</w:t>
      </w:r>
      <w:r w:rsidRPr="00A2073E">
        <w:rPr>
          <w:rFonts w:ascii="Times New Roman" w:hAnsi="Times New Roman" w:cs="Times New Roman"/>
          <w:sz w:val="28"/>
          <w:szCs w:val="28"/>
        </w:rPr>
        <w:t xml:space="preserve"> степени</w:t>
      </w:r>
      <w:r w:rsidRPr="00A2073E">
        <w:rPr>
          <w:rFonts w:ascii="Times New Roman" w:hAnsi="Times New Roman" w:cs="Times New Roman"/>
          <w:color w:val="000000"/>
          <w:sz w:val="28"/>
          <w:szCs w:val="28"/>
          <w:shd w:val="clear" w:color="auto" w:fill="FFFFFF"/>
        </w:rPr>
        <w:t xml:space="preserve"> областного проекта «Кубок Губернатора по художественному творчеству среди молодёжи»;  </w:t>
      </w:r>
    </w:p>
    <w:p w:rsidR="005F5DEC" w:rsidRPr="00A2073E" w:rsidRDefault="005F5DEC" w:rsidP="00A2073E">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A2073E">
        <w:rPr>
          <w:rFonts w:ascii="Times New Roman" w:hAnsi="Times New Roman" w:cs="Times New Roman"/>
          <w:color w:val="000000"/>
          <w:sz w:val="28"/>
          <w:szCs w:val="28"/>
          <w:shd w:val="clear" w:color="auto" w:fill="FFFFFF"/>
        </w:rPr>
        <w:t>вокальный ансамбль «</w:t>
      </w:r>
      <w:proofErr w:type="spellStart"/>
      <w:r w:rsidRPr="00A2073E">
        <w:rPr>
          <w:rFonts w:ascii="Times New Roman" w:hAnsi="Times New Roman" w:cs="Times New Roman"/>
          <w:color w:val="000000"/>
          <w:sz w:val="28"/>
          <w:szCs w:val="28"/>
          <w:shd w:val="clear" w:color="auto" w:fill="FFFFFF"/>
        </w:rPr>
        <w:t>Бра́тина</w:t>
      </w:r>
      <w:proofErr w:type="spellEnd"/>
      <w:r w:rsidRPr="00A2073E">
        <w:rPr>
          <w:rFonts w:ascii="Times New Roman" w:hAnsi="Times New Roman" w:cs="Times New Roman"/>
          <w:color w:val="000000"/>
          <w:sz w:val="28"/>
          <w:szCs w:val="28"/>
          <w:shd w:val="clear" w:color="auto" w:fill="FFFFFF"/>
        </w:rPr>
        <w:t xml:space="preserve">» районного дома культуры стал дипломантом </w:t>
      </w:r>
      <w:r w:rsidRPr="00A2073E">
        <w:rPr>
          <w:rFonts w:ascii="Times New Roman" w:hAnsi="Times New Roman" w:cs="Times New Roman"/>
          <w:color w:val="000000"/>
          <w:sz w:val="28"/>
          <w:szCs w:val="28"/>
          <w:shd w:val="clear" w:color="auto" w:fill="FFFFFF"/>
          <w:lang w:val="en-US"/>
        </w:rPr>
        <w:t>I</w:t>
      </w:r>
      <w:r w:rsidRPr="00A2073E">
        <w:rPr>
          <w:rFonts w:ascii="Times New Roman" w:hAnsi="Times New Roman" w:cs="Times New Roman"/>
          <w:color w:val="000000"/>
          <w:sz w:val="28"/>
          <w:szCs w:val="28"/>
          <w:shd w:val="clear" w:color="auto" w:fill="FFFFFF"/>
        </w:rPr>
        <w:t xml:space="preserve"> степени Международного фестиваля военно-патриотической песни «Автомат и гитара», лауреатом </w:t>
      </w:r>
      <w:r w:rsidRPr="00A2073E">
        <w:rPr>
          <w:rFonts w:ascii="Times New Roman" w:hAnsi="Times New Roman" w:cs="Times New Roman"/>
          <w:color w:val="000000"/>
          <w:sz w:val="28"/>
          <w:szCs w:val="28"/>
          <w:shd w:val="clear" w:color="auto" w:fill="FFFFFF"/>
          <w:lang w:val="en-US"/>
        </w:rPr>
        <w:t>II</w:t>
      </w:r>
      <w:r w:rsidRPr="00A2073E">
        <w:rPr>
          <w:rFonts w:ascii="Times New Roman" w:hAnsi="Times New Roman" w:cs="Times New Roman"/>
          <w:color w:val="000000"/>
          <w:sz w:val="28"/>
          <w:szCs w:val="28"/>
          <w:shd w:val="clear" w:color="auto" w:fill="FFFFFF"/>
        </w:rPr>
        <w:t xml:space="preserve"> степени </w:t>
      </w:r>
      <w:r w:rsidRPr="00A2073E">
        <w:rPr>
          <w:rFonts w:ascii="Times New Roman" w:hAnsi="Times New Roman" w:cs="Times New Roman"/>
          <w:sz w:val="28"/>
          <w:szCs w:val="28"/>
        </w:rPr>
        <w:t>областного конкурса патриотической песни «</w:t>
      </w:r>
      <w:r w:rsidRPr="00A2073E">
        <w:rPr>
          <w:rFonts w:ascii="Times New Roman" w:hAnsi="Times New Roman" w:cs="Times New Roman"/>
          <w:sz w:val="28"/>
          <w:szCs w:val="28"/>
          <w:lang w:val="en-US"/>
        </w:rPr>
        <w:t>V</w:t>
      </w:r>
      <w:r w:rsidRPr="00A2073E">
        <w:rPr>
          <w:rFonts w:ascii="Times New Roman" w:hAnsi="Times New Roman" w:cs="Times New Roman"/>
          <w:sz w:val="28"/>
          <w:szCs w:val="28"/>
        </w:rPr>
        <w:t xml:space="preserve"> каждой песне гордость </w:t>
      </w:r>
      <w:r w:rsidRPr="00A2073E">
        <w:rPr>
          <w:rFonts w:ascii="Times New Roman" w:hAnsi="Times New Roman" w:cs="Times New Roman"/>
          <w:sz w:val="28"/>
          <w:szCs w:val="28"/>
          <w:lang w:val="en-US"/>
        </w:rPr>
        <w:t>Z</w:t>
      </w:r>
      <w:r w:rsidRPr="00A2073E">
        <w:rPr>
          <w:rFonts w:ascii="Times New Roman" w:hAnsi="Times New Roman" w:cs="Times New Roman"/>
          <w:sz w:val="28"/>
          <w:szCs w:val="28"/>
        </w:rPr>
        <w:t xml:space="preserve">а Россию!» и лауреатом </w:t>
      </w:r>
      <w:r w:rsidRPr="00A2073E">
        <w:rPr>
          <w:rFonts w:ascii="Times New Roman" w:hAnsi="Times New Roman" w:cs="Times New Roman"/>
          <w:sz w:val="28"/>
          <w:szCs w:val="28"/>
          <w:lang w:val="en-US"/>
        </w:rPr>
        <w:t>III</w:t>
      </w:r>
      <w:r w:rsidRPr="00A2073E">
        <w:rPr>
          <w:rFonts w:ascii="Times New Roman" w:hAnsi="Times New Roman" w:cs="Times New Roman"/>
          <w:sz w:val="28"/>
          <w:szCs w:val="28"/>
        </w:rPr>
        <w:t xml:space="preserve"> степени межрайонного фестиваля-конкурса «Золотые </w:t>
      </w:r>
      <w:proofErr w:type="spellStart"/>
      <w:r w:rsidRPr="00A2073E">
        <w:rPr>
          <w:rFonts w:ascii="Times New Roman" w:hAnsi="Times New Roman" w:cs="Times New Roman"/>
          <w:sz w:val="28"/>
          <w:szCs w:val="28"/>
        </w:rPr>
        <w:t>Ермаковские</w:t>
      </w:r>
      <w:proofErr w:type="spellEnd"/>
      <w:r w:rsidRPr="00A2073E">
        <w:rPr>
          <w:rFonts w:ascii="Times New Roman" w:hAnsi="Times New Roman" w:cs="Times New Roman"/>
          <w:sz w:val="28"/>
          <w:szCs w:val="28"/>
        </w:rPr>
        <w:t xml:space="preserve"> Россыпи».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На всероссийском многожанровом конкурсе-фестивале современного искусства </w:t>
      </w:r>
      <w:proofErr w:type="spellStart"/>
      <w:r w:rsidRPr="00A2073E">
        <w:rPr>
          <w:rFonts w:ascii="Times New Roman" w:hAnsi="Times New Roman" w:cs="Times New Roman"/>
          <w:sz w:val="28"/>
          <w:szCs w:val="28"/>
        </w:rPr>
        <w:t>ПРОстранство</w:t>
      </w:r>
      <w:proofErr w:type="spellEnd"/>
      <w:r w:rsidRPr="00A2073E">
        <w:rPr>
          <w:rFonts w:ascii="Times New Roman" w:hAnsi="Times New Roman" w:cs="Times New Roman"/>
          <w:sz w:val="28"/>
          <w:szCs w:val="28"/>
        </w:rPr>
        <w:t xml:space="preserve">, в Краснодарском крае, солисты «РИМДЦ» Аман </w:t>
      </w:r>
      <w:proofErr w:type="spellStart"/>
      <w:r w:rsidRPr="00A2073E">
        <w:rPr>
          <w:rFonts w:ascii="Times New Roman" w:hAnsi="Times New Roman" w:cs="Times New Roman"/>
          <w:sz w:val="28"/>
          <w:szCs w:val="28"/>
        </w:rPr>
        <w:t>Ауталипов</w:t>
      </w:r>
      <w:proofErr w:type="spellEnd"/>
      <w:r w:rsidRPr="00A2073E">
        <w:rPr>
          <w:rFonts w:ascii="Times New Roman" w:hAnsi="Times New Roman" w:cs="Times New Roman"/>
          <w:sz w:val="28"/>
          <w:szCs w:val="28"/>
        </w:rPr>
        <w:t xml:space="preserve">, Юлия Богданова и Виктория Коржавина стали лауреатами I степени, а народный вокальный ансамбль «Удаль» получил Гран-При – высшую награду фестиваля. Также «Удаль» признана победителем областного фестиваля русской культуры «Душа России» и Всероссийского фольклорного конкурса «Казачий круг», став участником гала-концерта в Москве в театре Надежды Бабкиной «Русская песня». </w:t>
      </w:r>
    </w:p>
    <w:p w:rsidR="005F5DEC" w:rsidRPr="00A2073E" w:rsidRDefault="005F5DEC" w:rsidP="00A2073E">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shd w:val="clear" w:color="auto" w:fill="FFFFFF"/>
        </w:rPr>
      </w:pPr>
      <w:r w:rsidRPr="00A2073E">
        <w:rPr>
          <w:rFonts w:ascii="Times New Roman" w:hAnsi="Times New Roman" w:cs="Times New Roman"/>
          <w:color w:val="000000"/>
          <w:sz w:val="28"/>
          <w:szCs w:val="28"/>
          <w:shd w:val="clear" w:color="auto" w:fill="FFFFFF"/>
        </w:rPr>
        <w:t xml:space="preserve">В Москве также побывали специалисты сферы культуры нашего района Максим Павлов и Елизавета Подвальных, которые в работе стенда Омской области представили на ВДНХ успешную практику реализации </w:t>
      </w:r>
      <w:proofErr w:type="spellStart"/>
      <w:r w:rsidRPr="00A2073E">
        <w:rPr>
          <w:rFonts w:ascii="Times New Roman" w:hAnsi="Times New Roman" w:cs="Times New Roman"/>
          <w:color w:val="000000"/>
          <w:sz w:val="28"/>
          <w:szCs w:val="28"/>
          <w:shd w:val="clear" w:color="auto" w:fill="FFFFFF"/>
        </w:rPr>
        <w:t>павлоградского</w:t>
      </w:r>
      <w:proofErr w:type="spellEnd"/>
      <w:r w:rsidRPr="00A2073E">
        <w:rPr>
          <w:rFonts w:ascii="Times New Roman" w:hAnsi="Times New Roman" w:cs="Times New Roman"/>
          <w:color w:val="000000"/>
          <w:sz w:val="28"/>
          <w:szCs w:val="28"/>
          <w:shd w:val="clear" w:color="auto" w:fill="FFFFFF"/>
        </w:rPr>
        <w:t xml:space="preserve"> проекта «Студия театра кукол «Сказки из сундука».</w:t>
      </w:r>
    </w:p>
    <w:p w:rsidR="005F5DEC" w:rsidRPr="00A2073E" w:rsidRDefault="005F5DEC" w:rsidP="00A2073E">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shd w:val="clear" w:color="auto" w:fill="FFFFFF"/>
        </w:rPr>
      </w:pPr>
      <w:r w:rsidRPr="00A2073E">
        <w:rPr>
          <w:rFonts w:ascii="Times New Roman" w:hAnsi="Times New Roman" w:cs="Times New Roman"/>
          <w:sz w:val="28"/>
          <w:szCs w:val="28"/>
        </w:rPr>
        <w:t xml:space="preserve">В рамках </w:t>
      </w:r>
      <w:proofErr w:type="spellStart"/>
      <w:r w:rsidRPr="00A2073E">
        <w:rPr>
          <w:rFonts w:ascii="Times New Roman" w:hAnsi="Times New Roman" w:cs="Times New Roman"/>
          <w:sz w:val="28"/>
          <w:szCs w:val="28"/>
        </w:rPr>
        <w:t>грантовой</w:t>
      </w:r>
      <w:proofErr w:type="spellEnd"/>
      <w:r w:rsidRPr="00A2073E">
        <w:rPr>
          <w:rFonts w:ascii="Times New Roman" w:hAnsi="Times New Roman" w:cs="Times New Roman"/>
          <w:sz w:val="28"/>
          <w:szCs w:val="28"/>
        </w:rPr>
        <w:t xml:space="preserve"> деятельности некоммерческая организация «Созидание» в сфере культуры победила с проектом «Мастерская добрых дел», который получил </w:t>
      </w:r>
      <w:proofErr w:type="spellStart"/>
      <w:r w:rsidRPr="00A2073E">
        <w:rPr>
          <w:rFonts w:ascii="Times New Roman" w:hAnsi="Times New Roman" w:cs="Times New Roman"/>
          <w:sz w:val="28"/>
          <w:szCs w:val="28"/>
        </w:rPr>
        <w:t>грантовую</w:t>
      </w:r>
      <w:proofErr w:type="spellEnd"/>
      <w:r w:rsidRPr="00A2073E">
        <w:rPr>
          <w:rFonts w:ascii="Times New Roman" w:hAnsi="Times New Roman" w:cs="Times New Roman"/>
          <w:sz w:val="28"/>
          <w:szCs w:val="28"/>
        </w:rPr>
        <w:t xml:space="preserve"> поддержку «</w:t>
      </w:r>
      <w:proofErr w:type="spellStart"/>
      <w:r w:rsidRPr="00A2073E">
        <w:rPr>
          <w:rFonts w:ascii="Times New Roman" w:hAnsi="Times New Roman" w:cs="Times New Roman"/>
          <w:sz w:val="28"/>
          <w:szCs w:val="28"/>
        </w:rPr>
        <w:t>Росмолодёжь</w:t>
      </w:r>
      <w:proofErr w:type="spellEnd"/>
      <w:r w:rsidRPr="00A2073E">
        <w:rPr>
          <w:rFonts w:ascii="Times New Roman" w:hAnsi="Times New Roman" w:cs="Times New Roman"/>
          <w:sz w:val="28"/>
          <w:szCs w:val="28"/>
        </w:rPr>
        <w:t xml:space="preserve">. Гранты» в объеме 50 тысяч рублей, что позволило приобрести мебель и провести 20 мастер-классов для 200 школьников.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Богодуховском доме культуры, в рамках проекта «Единой России» «Моя малая Родина», проведен ремонт кровли на сумму полтора миллиона рублей, из которых полмиллиона – средства местного бюджета. На текущий ремонт помещений Милоградовского дома культуры затрачены 80 тысяч рублей из бюджета муниципального района. </w:t>
      </w:r>
    </w:p>
    <w:p w:rsidR="005F5DEC" w:rsidRPr="00A2073E" w:rsidRDefault="005F5DEC" w:rsidP="00A2073E">
      <w:pPr>
        <w:spacing w:after="0" w:line="240" w:lineRule="auto"/>
        <w:ind w:firstLine="709"/>
        <w:contextualSpacing/>
        <w:jc w:val="both"/>
        <w:rPr>
          <w:rFonts w:ascii="Times New Roman" w:hAnsi="Times New Roman" w:cs="Times New Roman"/>
          <w:sz w:val="28"/>
          <w:szCs w:val="28"/>
        </w:rPr>
      </w:pPr>
      <w:r w:rsidRPr="00A2073E">
        <w:rPr>
          <w:rFonts w:ascii="Times New Roman" w:hAnsi="Times New Roman" w:cs="Times New Roman"/>
          <w:sz w:val="28"/>
          <w:szCs w:val="28"/>
        </w:rPr>
        <w:t>За отчетный период</w:t>
      </w:r>
      <w:r w:rsidRPr="00A2073E">
        <w:rPr>
          <w:rFonts w:ascii="Times New Roman" w:hAnsi="Times New Roman" w:cs="Times New Roman"/>
          <w:color w:val="000000"/>
          <w:sz w:val="28"/>
          <w:szCs w:val="28"/>
        </w:rPr>
        <w:t xml:space="preserve"> существенно пополнилась материально техническая база</w:t>
      </w:r>
      <w:r w:rsidRPr="00A2073E">
        <w:rPr>
          <w:rFonts w:ascii="Times New Roman" w:hAnsi="Times New Roman" w:cs="Times New Roman"/>
          <w:sz w:val="28"/>
          <w:szCs w:val="28"/>
        </w:rPr>
        <w:t xml:space="preserve"> культурно-досуговых учреждений: для пошива костюмов приобретена ткань на сумму 200 тысяч рублей; специальная техника и звуковое оборудование на сумму 930 тысяч рублей. Для удобства посетителей в районном доме культуры оборудован комфортный кафетерий.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Общая сумма средств, поступивших на комплектование библиотек в 2024 году составила 3 миллиона 644 тысячи рублей. Приобретены 9640 экземпляров печатных изданий. Из муниципального бюджета на покупку новых книг направлены 642 тысячи рублей.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трёх библиотеках выполнен текущий ремонт на сумму 416 тысяч рублей из муниципального бюджета: в районной библиотеке реконструирована пожарная сигнализация; в </w:t>
      </w:r>
      <w:proofErr w:type="spellStart"/>
      <w:r w:rsidRPr="00A2073E">
        <w:rPr>
          <w:rFonts w:ascii="Times New Roman" w:hAnsi="Times New Roman" w:cs="Times New Roman"/>
          <w:sz w:val="28"/>
          <w:szCs w:val="28"/>
        </w:rPr>
        <w:t>Милоградовской</w:t>
      </w:r>
      <w:proofErr w:type="spellEnd"/>
      <w:r w:rsidRPr="00A2073E">
        <w:rPr>
          <w:rFonts w:ascii="Times New Roman" w:hAnsi="Times New Roman" w:cs="Times New Roman"/>
          <w:sz w:val="28"/>
          <w:szCs w:val="28"/>
        </w:rPr>
        <w:t xml:space="preserve"> би6лиотеке </w:t>
      </w:r>
      <w:r w:rsidRPr="00A2073E">
        <w:rPr>
          <w:rFonts w:ascii="Times New Roman" w:hAnsi="Times New Roman" w:cs="Times New Roman"/>
          <w:sz w:val="28"/>
          <w:szCs w:val="28"/>
        </w:rPr>
        <w:lastRenderedPageBreak/>
        <w:t xml:space="preserve">проведен ремонт системы освещения, в </w:t>
      </w:r>
      <w:proofErr w:type="spellStart"/>
      <w:r w:rsidRPr="00A2073E">
        <w:rPr>
          <w:rFonts w:ascii="Times New Roman" w:hAnsi="Times New Roman" w:cs="Times New Roman"/>
          <w:sz w:val="28"/>
          <w:szCs w:val="28"/>
        </w:rPr>
        <w:t>Пашенно-Рощинской</w:t>
      </w:r>
      <w:proofErr w:type="spellEnd"/>
      <w:r w:rsidRPr="00A2073E">
        <w:rPr>
          <w:rFonts w:ascii="Times New Roman" w:hAnsi="Times New Roman" w:cs="Times New Roman"/>
          <w:sz w:val="28"/>
          <w:szCs w:val="28"/>
        </w:rPr>
        <w:t xml:space="preserve"> библиотеке заменена система отопления.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В рамках национального проекта «Культура» модернизирована районная библиотека. Из бюджетов разных уровней на обновление социального объекта направлены около 15 с половиной миллионов рублей, в том числе около полумиллиона рублей из муниципального бюджета.  Учреждение оснащено новым офисным и компьютерным оборудованием, в рамках дизайнерского проекта созданы эргономичные пространства и локации для читателей, в том числе для людей с ограниченными возможностями здоровья. Хочу отметить, что Павлоградский район относится к числу тех немногочисленных четырех муниципалитетов Омского региона, где модернизацию прошли сразу два библиотечных учреждения.</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детской школе искусств дополнительное предпрофессиональное образование получают 112 детей. В 2024 году открыто новое направление на музыкальном отделении – класс гитары. 91 воспитанник ДШИ принял участие в 21 конкурсе областного, всероссийского и международного уровней.  Лауреатами и дипломантами признаны 67 ребят. За успехи в творческой деятельности трое учащихся получили Грант Главы Павлоградского муниципального района «За нами будущее», трое воспитанников занесены в районную Галерею почёта работников культуры.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bCs/>
          <w:sz w:val="28"/>
          <w:szCs w:val="28"/>
        </w:rPr>
        <w:t xml:space="preserve">В рамках нацпроекта Культура» и оснащения школ искусств музыкальными инструментами, оборудованием и учебными материалами в </w:t>
      </w:r>
      <w:proofErr w:type="spellStart"/>
      <w:r w:rsidRPr="00A2073E">
        <w:rPr>
          <w:rFonts w:ascii="Times New Roman" w:hAnsi="Times New Roman" w:cs="Times New Roman"/>
          <w:bCs/>
          <w:sz w:val="28"/>
          <w:szCs w:val="28"/>
        </w:rPr>
        <w:t>Павлоградскую</w:t>
      </w:r>
      <w:proofErr w:type="spellEnd"/>
      <w:r w:rsidRPr="00A2073E">
        <w:rPr>
          <w:rFonts w:ascii="Times New Roman" w:hAnsi="Times New Roman" w:cs="Times New Roman"/>
          <w:bCs/>
          <w:sz w:val="28"/>
          <w:szCs w:val="28"/>
        </w:rPr>
        <w:t xml:space="preserve"> ДШИ приобретены: 2 пианино, 3 баяна, </w:t>
      </w:r>
      <w:r w:rsidRPr="00A2073E">
        <w:rPr>
          <w:rFonts w:ascii="Times New Roman" w:hAnsi="Times New Roman" w:cs="Times New Roman"/>
          <w:sz w:val="28"/>
          <w:szCs w:val="28"/>
        </w:rPr>
        <w:t xml:space="preserve">5 ноутбуков, 40 мольбертов, натюрмортный фонд - на общую сумму 2 миллиона 378 тысяч рублей. Из районного бюджета на материально-техническое оснащение ДШИ затрачены 188 тысяч рублей – </w:t>
      </w:r>
      <w:r w:rsidRPr="00A2073E">
        <w:rPr>
          <w:rFonts w:ascii="Times New Roman" w:hAnsi="Times New Roman" w:cs="Times New Roman"/>
          <w:bCs/>
          <w:sz w:val="28"/>
          <w:szCs w:val="28"/>
        </w:rPr>
        <w:t>приобретены аккордеон, гитара</w:t>
      </w:r>
      <w:r w:rsidRPr="00A2073E">
        <w:rPr>
          <w:rFonts w:ascii="Times New Roman" w:hAnsi="Times New Roman" w:cs="Times New Roman"/>
          <w:sz w:val="28"/>
          <w:szCs w:val="28"/>
        </w:rPr>
        <w:t xml:space="preserve">, оргтехника и мебель. </w:t>
      </w:r>
    </w:p>
    <w:p w:rsidR="005F5DEC" w:rsidRPr="00A2073E" w:rsidRDefault="005F5DEC" w:rsidP="00A2073E">
      <w:pPr>
        <w:spacing w:after="0" w:line="240" w:lineRule="auto"/>
        <w:ind w:firstLine="709"/>
        <w:jc w:val="both"/>
        <w:rPr>
          <w:rFonts w:ascii="Times New Roman" w:hAnsi="Times New Roman" w:cs="Times New Roman"/>
          <w:spacing w:val="2"/>
          <w:sz w:val="28"/>
          <w:szCs w:val="28"/>
          <w:lang w:bidi="ru-RU"/>
        </w:rPr>
      </w:pPr>
      <w:r w:rsidRPr="00A2073E">
        <w:rPr>
          <w:rFonts w:ascii="Times New Roman" w:hAnsi="Times New Roman" w:cs="Times New Roman"/>
          <w:sz w:val="28"/>
          <w:szCs w:val="28"/>
        </w:rPr>
        <w:t xml:space="preserve">В рамках экспозиционно-выставочной деятельности районного краеведческого музея оформлен раздел «Герои СВО - наши земляки». Раздел располагается в фойе учреждения и представляет собой экспозиционное пространство, посвященное участникам специальной военной операции, призванным из Павлоградского муниципального района и погибшим при исполнении воинского долга. Также в музее оформлен выставочный уголок, посвященный нашему земляку Герою России Ильясу </w:t>
      </w:r>
      <w:proofErr w:type="spellStart"/>
      <w:r w:rsidRPr="00A2073E">
        <w:rPr>
          <w:rFonts w:ascii="Times New Roman" w:hAnsi="Times New Roman" w:cs="Times New Roman"/>
          <w:sz w:val="28"/>
          <w:szCs w:val="28"/>
        </w:rPr>
        <w:t>Адельхановичу</w:t>
      </w:r>
      <w:proofErr w:type="spellEnd"/>
      <w:r w:rsidRPr="00A2073E">
        <w:rPr>
          <w:rFonts w:ascii="Times New Roman" w:hAnsi="Times New Roman" w:cs="Times New Roman"/>
          <w:sz w:val="28"/>
          <w:szCs w:val="28"/>
        </w:rPr>
        <w:t xml:space="preserve"> </w:t>
      </w:r>
      <w:proofErr w:type="spellStart"/>
      <w:r w:rsidRPr="00A2073E">
        <w:rPr>
          <w:rFonts w:ascii="Times New Roman" w:hAnsi="Times New Roman" w:cs="Times New Roman"/>
          <w:sz w:val="28"/>
          <w:szCs w:val="28"/>
        </w:rPr>
        <w:t>Мухамедееву</w:t>
      </w:r>
      <w:proofErr w:type="spellEnd"/>
      <w:r w:rsidRPr="00A2073E">
        <w:rPr>
          <w:rFonts w:ascii="Times New Roman" w:hAnsi="Times New Roman" w:cs="Times New Roman"/>
          <w:sz w:val="28"/>
          <w:szCs w:val="28"/>
        </w:rPr>
        <w:t>. Для пополнения музейных фондов организован сбор информационных материалов и личных предметов земляков-участников СВО.</w:t>
      </w:r>
    </w:p>
    <w:p w:rsidR="005F5DEC" w:rsidRPr="00A2073E" w:rsidRDefault="005F5DEC" w:rsidP="00A2073E">
      <w:pPr>
        <w:spacing w:after="0" w:line="240" w:lineRule="auto"/>
        <w:ind w:firstLine="708"/>
        <w:jc w:val="both"/>
        <w:rPr>
          <w:rFonts w:ascii="Times New Roman" w:hAnsi="Times New Roman" w:cs="Times New Roman"/>
          <w:spacing w:val="2"/>
          <w:sz w:val="28"/>
          <w:szCs w:val="28"/>
          <w:lang w:bidi="ru-RU"/>
        </w:rPr>
      </w:pPr>
      <w:r w:rsidRPr="00A2073E">
        <w:rPr>
          <w:rFonts w:ascii="Times New Roman" w:hAnsi="Times New Roman" w:cs="Times New Roman"/>
          <w:spacing w:val="2"/>
          <w:sz w:val="28"/>
          <w:szCs w:val="28"/>
          <w:lang w:bidi="ru-RU"/>
        </w:rPr>
        <w:t xml:space="preserve">В целом прирост фондов музея в 2024 году составил </w:t>
      </w:r>
      <w:r w:rsidRPr="00A2073E">
        <w:rPr>
          <w:rFonts w:ascii="Times New Roman" w:hAnsi="Times New Roman" w:cs="Times New Roman"/>
          <w:sz w:val="28"/>
          <w:szCs w:val="28"/>
        </w:rPr>
        <w:t>140</w:t>
      </w:r>
      <w:r w:rsidRPr="00A2073E">
        <w:rPr>
          <w:rFonts w:ascii="Times New Roman" w:hAnsi="Times New Roman" w:cs="Times New Roman"/>
          <w:spacing w:val="2"/>
          <w:sz w:val="28"/>
          <w:szCs w:val="28"/>
          <w:lang w:bidi="ru-RU"/>
        </w:rPr>
        <w:t xml:space="preserve"> единиц хранения. Общее количество предметов музейного фонда - 11365. За год в музее экспонированы 43 тематические выставки.</w:t>
      </w:r>
    </w:p>
    <w:p w:rsidR="005F5DEC" w:rsidRPr="00A2073E" w:rsidRDefault="005F5DEC" w:rsidP="00A2073E">
      <w:pPr>
        <w:spacing w:after="0" w:line="240" w:lineRule="auto"/>
        <w:ind w:firstLine="708"/>
        <w:jc w:val="both"/>
        <w:rPr>
          <w:rFonts w:ascii="Times New Roman" w:hAnsi="Times New Roman" w:cs="Times New Roman"/>
          <w:sz w:val="28"/>
          <w:szCs w:val="28"/>
        </w:rPr>
      </w:pPr>
      <w:r w:rsidRPr="00A2073E">
        <w:rPr>
          <w:rFonts w:ascii="Times New Roman" w:hAnsi="Times New Roman" w:cs="Times New Roman"/>
          <w:sz w:val="28"/>
          <w:szCs w:val="28"/>
        </w:rPr>
        <w:t>В здании музея проведены работы по текущему ремонту аварийного выхода на сумму 140 тысяч рублей из местного бюджета. Для материально-технического оснащения учреждения на сумму 142 тысячи рублей приобретены: витрина для демонстрации музейных предметов участников СВО, жалюзи, офисная мебель, ноутбук.</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lastRenderedPageBreak/>
        <w:t xml:space="preserve">Сельское хозяйство – важнейшая отрасль экономики района и региона в целом. На сегодняшний день сохранены все сельскохозяйственные предприятия района. По состоянию на 01.01.2025 года производство сельскохозяйственной продукции района сосредоточено в 11 крупных сельскохозяйственных организациях, 24 КФХ и в более 6 тысяч личных подсобных хозяйствах. </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 xml:space="preserve">Наш район традиционно считается территорией со сложившейся сельскохозяйственной отраслью преимущественно зернового и мясомолочного производства. </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Продукция растениеводства составляет 67% всей сельскохозяйственной отрасли. Доля крупных хозяйств   72 %, а КФХ – 28% от общей площади пашни.</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 xml:space="preserve"> 2024 год был не простым годом для всех без исключения сельхоз товаропроизводителей. Аномальные погодные условия, переувлажнение почвы и подтопление полей, сдвинули сроки посевной, что затянуло уборочные работы зерновых до конца октября. Тем не менее, благодаря усилиям сельхоз производителей района, по итогу 2024 года, был получен рекордный урожай зерновых и зернобобовых культур и составил 243 тыс. тонн, при урожайности – 19,5 ц/га, что больше на 113 тыс. тонн урожая 2023 года, намолот масличных культур составил около 29 тысяч тонн при урожайности 12,6 ц/га. </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Подготовлена необходимая кормовая база: 7 тыс. тонн сена –  193 % от плана, сенажа 116,8 тыс. тонн - 219 % от плана, силоса заложено 64,3 тыс. тонн, (168 %), что составило 60 ц. к. ед. на условную голову, СХТП удалось заготовить более 1,5 нормы годовалого запаса кормов.</w:t>
      </w:r>
    </w:p>
    <w:p w:rsidR="005F5DEC" w:rsidRPr="00A2073E" w:rsidRDefault="005F5DEC" w:rsidP="00A2073E">
      <w:pPr>
        <w:spacing w:after="0" w:line="240" w:lineRule="auto"/>
        <w:ind w:firstLine="708"/>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 xml:space="preserve">В 2024 году сельхоз товаропроизводители района приобрели более 5 тысяч тонн минеральных удобрении. Всего приобретено техники и оборудования в количестве 111 единиц, на общею сумму 263 млн. рублей.  Всего машинотракторный парк хозяйств насчитывает более 900 единиц различной техники, который постоянно обновляется на более усовершенствованную технику. </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Второй сельскохозяйственной отраслью является животноводство. В нашем районе большое внимание уделяется молочному направлению, которым на сегодняшний день занимается 5 крупных сельскохозяйственных предприятий, 1 КФХ и более 3 тысяч ЛПХ.</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 xml:space="preserve">В    районе   имеют   статус     </w:t>
      </w:r>
      <w:proofErr w:type="spellStart"/>
      <w:r w:rsidRPr="00A2073E">
        <w:rPr>
          <w:rFonts w:ascii="Times New Roman" w:eastAsia="Calibri" w:hAnsi="Times New Roman" w:cs="Times New Roman"/>
          <w:sz w:val="28"/>
          <w:szCs w:val="28"/>
        </w:rPr>
        <w:t>плем</w:t>
      </w:r>
      <w:proofErr w:type="spellEnd"/>
      <w:r w:rsidRPr="00A2073E">
        <w:rPr>
          <w:rFonts w:ascii="Times New Roman" w:eastAsia="Calibri" w:hAnsi="Times New Roman" w:cs="Times New Roman"/>
          <w:sz w:val="28"/>
          <w:szCs w:val="28"/>
        </w:rPr>
        <w:t xml:space="preserve">.   завода - АО «Богодуховское» и </w:t>
      </w:r>
      <w:proofErr w:type="spellStart"/>
      <w:r w:rsidRPr="00A2073E">
        <w:rPr>
          <w:rFonts w:ascii="Times New Roman" w:eastAsia="Calibri" w:hAnsi="Times New Roman" w:cs="Times New Roman"/>
          <w:sz w:val="28"/>
          <w:szCs w:val="28"/>
        </w:rPr>
        <w:t>плем</w:t>
      </w:r>
      <w:proofErr w:type="spellEnd"/>
      <w:r w:rsidRPr="00A2073E">
        <w:rPr>
          <w:rFonts w:ascii="Times New Roman" w:eastAsia="Calibri" w:hAnsi="Times New Roman" w:cs="Times New Roman"/>
          <w:sz w:val="28"/>
          <w:szCs w:val="28"/>
        </w:rPr>
        <w:t>.  репродуктора - АО «Нива».   Всего в районе функционируют 6 доильных залов, это самый высокий показатель, так как в Омской области их 13.</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 xml:space="preserve">По состоянию на 01.01.2025 год общее поголовье крупного рогатого скота в целом составило 13,5 тыс. голов, из которых более 6 тысяч коров. </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t>По итогам 2024 года сельскохозяйственные организации района произвели 29,4 тыс. тонн молока, при этом удой на одну фуражную корову составил 5 тысяч 770 кг. Всего в районе хозяйствами всех форм собственности произведено 37,5 тыс. тонн молока и 3,5 тыс. тонн мяса.</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rPr>
      </w:pPr>
      <w:r w:rsidRPr="00A2073E">
        <w:rPr>
          <w:rFonts w:ascii="Times New Roman" w:eastAsia="Calibri" w:hAnsi="Times New Roman" w:cs="Times New Roman"/>
          <w:sz w:val="28"/>
          <w:szCs w:val="28"/>
        </w:rPr>
        <w:lastRenderedPageBreak/>
        <w:t xml:space="preserve">Большая работа была проведена по реконструкции животноводства. В          АО «Богодуховское» провели реконструкцию 6-и животноводческих помещений с целью улучшения условий микроклимата: ремонт системы вентиляции, установка индивидуальных ковриков и др. АО «Степное» провели капитальный ремонт крыши в двух помещениях дойного гурта. Кроме этого в животноводческих помещениях, во всех хозяйствах проведены все необходимые ремонтно-строительные работы. </w:t>
      </w:r>
    </w:p>
    <w:p w:rsidR="005F5DEC" w:rsidRPr="00A2073E" w:rsidRDefault="005F5DEC" w:rsidP="00A2073E">
      <w:pPr>
        <w:spacing w:after="0" w:line="240" w:lineRule="auto"/>
        <w:ind w:firstLine="709"/>
        <w:contextualSpacing/>
        <w:jc w:val="both"/>
        <w:rPr>
          <w:rFonts w:ascii="Times New Roman" w:eastAsia="Calibri" w:hAnsi="Times New Roman" w:cs="Times New Roman"/>
          <w:sz w:val="28"/>
          <w:szCs w:val="28"/>
          <w:highlight w:val="lightGray"/>
        </w:rPr>
      </w:pPr>
      <w:r w:rsidRPr="00A2073E">
        <w:rPr>
          <w:rFonts w:ascii="Times New Roman" w:eastAsia="Calibri" w:hAnsi="Times New Roman" w:cs="Times New Roman"/>
          <w:sz w:val="28"/>
          <w:szCs w:val="28"/>
        </w:rPr>
        <w:t xml:space="preserve"> Всего </w:t>
      </w:r>
      <w:proofErr w:type="spellStart"/>
      <w:r w:rsidRPr="00A2073E">
        <w:rPr>
          <w:rFonts w:ascii="Times New Roman" w:eastAsia="Calibri" w:hAnsi="Times New Roman" w:cs="Times New Roman"/>
          <w:sz w:val="28"/>
          <w:szCs w:val="28"/>
        </w:rPr>
        <w:t>сельхозтоваропроизводителями</w:t>
      </w:r>
      <w:proofErr w:type="spellEnd"/>
      <w:r w:rsidRPr="00A2073E">
        <w:rPr>
          <w:rFonts w:ascii="Times New Roman" w:eastAsia="Calibri" w:hAnsi="Times New Roman" w:cs="Times New Roman"/>
          <w:sz w:val="28"/>
          <w:szCs w:val="28"/>
        </w:rPr>
        <w:t xml:space="preserve"> района на приобретение техники и оборудования для производства, хранения и переработки молока было затрачено около 8 млн. руб.</w:t>
      </w:r>
    </w:p>
    <w:p w:rsidR="005F5DEC" w:rsidRPr="00A2073E" w:rsidRDefault="005F5DEC" w:rsidP="00A2073E">
      <w:pPr>
        <w:spacing w:after="0" w:line="240" w:lineRule="auto"/>
        <w:ind w:firstLine="709"/>
        <w:contextualSpacing/>
        <w:jc w:val="both"/>
        <w:rPr>
          <w:rFonts w:ascii="Times New Roman" w:hAnsi="Times New Roman" w:cs="Times New Roman"/>
          <w:sz w:val="28"/>
          <w:szCs w:val="28"/>
        </w:rPr>
      </w:pPr>
      <w:r w:rsidRPr="00A2073E">
        <w:rPr>
          <w:rFonts w:ascii="Times New Roman" w:eastAsia="Calibri" w:hAnsi="Times New Roman" w:cs="Times New Roman"/>
          <w:sz w:val="28"/>
          <w:szCs w:val="28"/>
        </w:rPr>
        <w:t>В трудовом соревновании между муниципальными районами Омской области в природно-климатической зоне по достижению высоких производственно-экономических показателей работы Павлоградский район 9 лет подряд практически ежегодно занимает 1 место.</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Налоговые и неналоговые доходы консолидированного бюджета первоначально запланированы в объеме 281 млн. 610 тыс. рублей с учетом внесенных изменений на 31 декабря 2024 года составили – 320 млн. 712 тыс. рублей. Исполнение по налоговым и неналоговым доходам за 2024 год составило 320 млн. 445 тыс. рублей.</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Наибольший удельный вес (78%) в структуре неналоговых доходов занимают доходы от использования муниципального имущества.</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С этой целью районом проводится планомерная работа по увеличению имущественного комплекса муниципального района. В собственность муниципального района оформлено 22 объекта недвижимого имущества, из них 18 земельных участков, 4 нежилых объекта недвижимости.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Принято из собственности Омской области в собственность Павлоградского муниципального района 118 единиц движимого имущества общей балансовой стоимостью 14 млн. 546 тыс. рублей. Из собственности Павлоградского муниципального района Омской области в собственность сельских поселений Павлоградского муниципального района Омской области передано движимого имущества на общую сумму 501 тыс. рублей.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Проведены 12 аукционов по аренде муниципального имущества.</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отчетном периоде доходы от использования муниципального имущества составили более 9 млн. рублей </w:t>
      </w:r>
    </w:p>
    <w:p w:rsidR="005F5DEC" w:rsidRPr="00A2073E" w:rsidRDefault="005F5DEC" w:rsidP="00A2073E">
      <w:pPr>
        <w:pStyle w:val="a"/>
        <w:numPr>
          <w:ilvl w:val="0"/>
          <w:numId w:val="0"/>
        </w:numPr>
        <w:ind w:firstLine="709"/>
        <w:rPr>
          <w:rFonts w:eastAsia="Calibri"/>
          <w:lang w:eastAsia="en-US"/>
        </w:rPr>
      </w:pPr>
      <w:r w:rsidRPr="00A2073E">
        <w:rPr>
          <w:rFonts w:eastAsia="Calibri"/>
          <w:lang w:eastAsia="en-US"/>
        </w:rPr>
        <w:t xml:space="preserve">Доходы от продажи земельных участков под домами граждан за отчетный период составили 298 тыс. рублей.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eastAsia="Calibri" w:hAnsi="Times New Roman" w:cs="Times New Roman"/>
          <w:sz w:val="28"/>
          <w:szCs w:val="28"/>
        </w:rPr>
        <w:t>В ходе проведенной претензионной работы в 2024 г. сумма задолженности арендаторов уменьшилась на 183 тыс. рублей. Основным должником по арендной плате на конец 2024 года являются ЗАО «Павлоградская МТС» - сумма задолженности 1 млн. руб. Стоит отметить, что ЗАО "Павлоградская МТС" в 2024 году заметно сократили зад</w:t>
      </w:r>
      <w:r w:rsidR="00A2073E">
        <w:rPr>
          <w:rFonts w:ascii="Times New Roman" w:eastAsia="Calibri" w:hAnsi="Times New Roman" w:cs="Times New Roman"/>
          <w:sz w:val="28"/>
          <w:szCs w:val="28"/>
        </w:rPr>
        <w:t>о</w:t>
      </w:r>
      <w:r w:rsidRPr="00A2073E">
        <w:rPr>
          <w:rFonts w:ascii="Times New Roman" w:eastAsia="Calibri" w:hAnsi="Times New Roman" w:cs="Times New Roman"/>
          <w:sz w:val="28"/>
          <w:szCs w:val="28"/>
        </w:rPr>
        <w:t>лженность.</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отчетном периоде доходы от использования муниципального имущества в консолидированном бюджете составили более 22 млн. рублей.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части обеспечения безопасности территории и предупреждения возникновения чрезвычайных ситуаций в период весеннего снеготаяния в </w:t>
      </w:r>
      <w:r w:rsidRPr="00A2073E">
        <w:rPr>
          <w:rFonts w:ascii="Times New Roman" w:hAnsi="Times New Roman" w:cs="Times New Roman"/>
          <w:sz w:val="28"/>
          <w:szCs w:val="28"/>
        </w:rPr>
        <w:lastRenderedPageBreak/>
        <w:t xml:space="preserve">2024 году была проведена работа по отводу паводковых вод от районного центра и сел района, а также от частных домовладений. Были продолжены работы по укладке дополнительных водопропускных труб, организации водоотводных каналов и кюветов, их расчистке.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Тем не менее, в весенний </w:t>
      </w:r>
      <w:proofErr w:type="spellStart"/>
      <w:r w:rsidRPr="00A2073E">
        <w:rPr>
          <w:rFonts w:ascii="Times New Roman" w:hAnsi="Times New Roman" w:cs="Times New Roman"/>
          <w:sz w:val="28"/>
          <w:szCs w:val="28"/>
        </w:rPr>
        <w:t>паводкоопасный</w:t>
      </w:r>
      <w:proofErr w:type="spellEnd"/>
      <w:r w:rsidRPr="00A2073E">
        <w:rPr>
          <w:rFonts w:ascii="Times New Roman" w:hAnsi="Times New Roman" w:cs="Times New Roman"/>
          <w:sz w:val="28"/>
          <w:szCs w:val="28"/>
        </w:rPr>
        <w:t xml:space="preserve"> период в результате обильного снеготаяния, оказалось подтоплено несколько домов в д. Явлено-Покровка (4 дома) и в с. </w:t>
      </w:r>
      <w:proofErr w:type="spellStart"/>
      <w:r w:rsidRPr="00A2073E">
        <w:rPr>
          <w:rFonts w:ascii="Times New Roman" w:hAnsi="Times New Roman" w:cs="Times New Roman"/>
          <w:sz w:val="28"/>
          <w:szCs w:val="28"/>
        </w:rPr>
        <w:t>Логиновка</w:t>
      </w:r>
      <w:proofErr w:type="spellEnd"/>
      <w:r w:rsidRPr="00A2073E">
        <w:rPr>
          <w:rFonts w:ascii="Times New Roman" w:hAnsi="Times New Roman" w:cs="Times New Roman"/>
          <w:sz w:val="28"/>
          <w:szCs w:val="28"/>
        </w:rPr>
        <w:t xml:space="preserve"> (2 дома). Пострадавшим гражданам были произведены выплаты из резервного фонда Правительства Омской области  путем предоставления в 2024 году иного межбюджетного трансферта из бюджета Омской области бюджету Павлоградского муниципального района Омской области  на финансовое обеспечение непредвиденных расходов, связанных с оказанием органами местного самоуправления Омской области единовременной материальной помощи и финансовой помощи гражданам, пострадавшим в результате обильного снеготаяния на территории Омской области на общую сумму 840 тыс. рублей, в том числе:</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 единовременная материальная помощь гражданам, пострадавшим в результате обильного снеготаяния на территории Павлоградского муниципального района Омской области в размере 10 тыс. рублей на человека, всего 14 человек.</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финансовая помощь в связи с утратой гражданами имущества первой необходимости в результате снеготаяния на территории Павлоградского муниципального района Омской области в размере 50 тыс. рублей на человека, всего 14 человек.</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 В целях заблаговременной подготовки к безопасному прохождению паводкового периода 2025 года, с учетом паводковой обстановки 2024 года, в октябре-ноябре 2024 года проведены следующие превентивные мероприятия по защите населенных пунктов:</w:t>
      </w:r>
    </w:p>
    <w:p w:rsidR="005F5DEC" w:rsidRPr="00A2073E" w:rsidRDefault="005F5DEC" w:rsidP="00A2073E">
      <w:pPr>
        <w:pStyle w:val="1"/>
        <w:spacing w:after="0" w:line="240" w:lineRule="auto"/>
        <w:ind w:firstLine="709"/>
        <w:jc w:val="both"/>
      </w:pPr>
      <w:r w:rsidRPr="00A2073E">
        <w:t xml:space="preserve">-  в д. Явлено-Покровка: 3 трубы диаметром 1082 мм по ул. Советская, ул. Мельничной, объезд д. Явлено-Покровка (муниципальные дороги) – сумма затрат местного бюджета на приобретение труб составила более 480 тыс. рублей; </w:t>
      </w:r>
    </w:p>
    <w:p w:rsidR="005F5DEC" w:rsidRPr="00A2073E" w:rsidRDefault="005F5DEC" w:rsidP="00A2073E">
      <w:pPr>
        <w:pStyle w:val="1"/>
        <w:spacing w:after="0" w:line="240" w:lineRule="auto"/>
        <w:ind w:firstLine="709"/>
        <w:jc w:val="both"/>
      </w:pPr>
      <w:r w:rsidRPr="00A2073E">
        <w:t xml:space="preserve">- 2 трубы диаметром 820 мм через дорогу Явлено-Покровка - Белоусовка и через дорогу Павлоградка – </w:t>
      </w:r>
      <w:proofErr w:type="spellStart"/>
      <w:r w:rsidRPr="00A2073E">
        <w:t>Богодуховка</w:t>
      </w:r>
      <w:proofErr w:type="spellEnd"/>
      <w:r w:rsidRPr="00A2073E">
        <w:t xml:space="preserve"> – Юрьевка (собственность УДХ Омской области);</w:t>
      </w:r>
    </w:p>
    <w:p w:rsidR="005F5DEC" w:rsidRPr="00A2073E" w:rsidRDefault="005F5DEC" w:rsidP="00A2073E">
      <w:pPr>
        <w:pStyle w:val="1"/>
        <w:spacing w:after="0" w:line="240" w:lineRule="auto"/>
        <w:ind w:firstLine="709"/>
        <w:jc w:val="both"/>
      </w:pPr>
      <w:r w:rsidRPr="00A2073E">
        <w:t xml:space="preserve"> - в деревне </w:t>
      </w:r>
      <w:proofErr w:type="spellStart"/>
      <w:r w:rsidRPr="00A2073E">
        <w:t>Назаровка</w:t>
      </w:r>
      <w:proofErr w:type="spellEnd"/>
      <w:r w:rsidRPr="00A2073E">
        <w:t xml:space="preserve"> уложена водопропускная труба диаметром 500 мм;</w:t>
      </w:r>
    </w:p>
    <w:p w:rsidR="005F5DEC" w:rsidRPr="00A2073E" w:rsidRDefault="005F5DEC" w:rsidP="00A2073E">
      <w:pPr>
        <w:pStyle w:val="1"/>
        <w:spacing w:after="0" w:line="240" w:lineRule="auto"/>
        <w:ind w:firstLine="709"/>
        <w:jc w:val="both"/>
      </w:pPr>
      <w:r w:rsidRPr="00A2073E">
        <w:t>- через дорогу к деревне Кохановка уложена водопропускная труба диаметром 360 мм;</w:t>
      </w:r>
    </w:p>
    <w:p w:rsidR="005F5DEC" w:rsidRPr="00A2073E" w:rsidRDefault="005F5DEC" w:rsidP="00A2073E">
      <w:pPr>
        <w:pStyle w:val="1"/>
        <w:spacing w:after="0" w:line="240" w:lineRule="auto"/>
        <w:ind w:firstLine="709"/>
        <w:jc w:val="both"/>
      </w:pPr>
      <w:r w:rsidRPr="00A2073E">
        <w:t xml:space="preserve">- проведено обвалование д. </w:t>
      </w:r>
      <w:proofErr w:type="spellStart"/>
      <w:r w:rsidRPr="00A2073E">
        <w:t>Липов</w:t>
      </w:r>
      <w:proofErr w:type="spellEnd"/>
      <w:r w:rsidRPr="00A2073E">
        <w:t xml:space="preserve"> Кут для защиты территории населенного пункта от подтопления при изменении уровня поверхностных вод на сумму 317 тыс. рублей.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2024 году на территории Павлоградского муниципального района Омской области один раз вводился режим чрезвычайной ситуации в связи с возникшим на территории муниципального района опасным </w:t>
      </w:r>
      <w:r w:rsidRPr="00A2073E">
        <w:rPr>
          <w:rFonts w:ascii="Times New Roman" w:hAnsi="Times New Roman" w:cs="Times New Roman"/>
          <w:sz w:val="28"/>
          <w:szCs w:val="28"/>
        </w:rPr>
        <w:lastRenderedPageBreak/>
        <w:t>агрометеорологическим явлением «переувлажнение почвы» с 13.06.2024 по 11.10.2024.</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На территории муниципального района не допущено совершения крупных пожаров природного и техногенного характера. Вместе с тем имели место 2 пожара в частных домовладениях жителей нашего района. В 2024 году гражданам, пострадавшим в результате пожаров, были произведены выплаты из местного бюджета за счет средств резервного фонда в сумме 50 тыс. рублей.</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Кроме того, с целью создания резерва материальных ресурсов для предупреждения и ликвидации возможных чрезвычайных ситуаций было приобретено 2 мотопомпы, 3 генератора, 1 мобильный комплекс пожаротушения.</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Проведен ремонт пожарного автомобиля, переданного Администрации Павлоградского муниципального района Омской области в неисправном состоянии от БУ ОО «Пожарно-спасательная служба Омской области» на сумму более 371 тыс. рублей, в том числе:</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приобретение запасных частей в сумме 121 тыс. рублей;</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капитальный ремонт двигателя и ходовой части пожарного автомобиля в сумме 250 тыс. руб. (двести пятьдесят тысяч) рублей (оплата будет произведена после предоставления акта выполненных работ).</w:t>
      </w:r>
    </w:p>
    <w:p w:rsidR="005F5DEC" w:rsidRPr="00A2073E" w:rsidRDefault="005F5DEC" w:rsidP="00A2073E">
      <w:pPr>
        <w:spacing w:after="0" w:line="240" w:lineRule="auto"/>
        <w:ind w:firstLine="709"/>
        <w:jc w:val="both"/>
        <w:rPr>
          <w:rFonts w:ascii="Times New Roman" w:eastAsia="Calibri" w:hAnsi="Times New Roman" w:cs="Times New Roman"/>
          <w:color w:val="2C2D2E"/>
          <w:sz w:val="28"/>
          <w:szCs w:val="28"/>
          <w:shd w:val="clear" w:color="auto" w:fill="FFFFFF"/>
        </w:rPr>
      </w:pPr>
      <w:r w:rsidRPr="00A2073E">
        <w:rPr>
          <w:rFonts w:ascii="Times New Roman" w:hAnsi="Times New Roman" w:cs="Times New Roman"/>
          <w:sz w:val="28"/>
          <w:szCs w:val="28"/>
        </w:rPr>
        <w:t>Протяженность автомобильных дорог общего пользования всех форм собственности в районе составляет 574 км. 500 м., из них доля автомобильных дорог с твердым покрытием составляет чуть более 44 %.</w:t>
      </w:r>
      <w:r w:rsidRPr="00A2073E">
        <w:rPr>
          <w:rFonts w:ascii="Times New Roman" w:eastAsia="Calibri" w:hAnsi="Times New Roman" w:cs="Times New Roman"/>
          <w:color w:val="2C2D2E"/>
          <w:sz w:val="28"/>
          <w:szCs w:val="28"/>
          <w:shd w:val="clear" w:color="auto" w:fill="FFFFFF"/>
        </w:rPr>
        <w:t xml:space="preserve"> Неудовлетворительное состояние автомобильных дорог общего пользования областного значения: Павлоградка- Южное, Павлоградка – </w:t>
      </w:r>
      <w:proofErr w:type="spellStart"/>
      <w:r w:rsidRPr="00A2073E">
        <w:rPr>
          <w:rFonts w:ascii="Times New Roman" w:eastAsia="Calibri" w:hAnsi="Times New Roman" w:cs="Times New Roman"/>
          <w:color w:val="2C2D2E"/>
          <w:sz w:val="28"/>
          <w:szCs w:val="28"/>
          <w:shd w:val="clear" w:color="auto" w:fill="FFFFFF"/>
        </w:rPr>
        <w:t>Тихвинка</w:t>
      </w:r>
      <w:proofErr w:type="spellEnd"/>
      <w:r w:rsidRPr="00A2073E">
        <w:rPr>
          <w:rFonts w:ascii="Times New Roman" w:eastAsia="Calibri" w:hAnsi="Times New Roman" w:cs="Times New Roman"/>
          <w:color w:val="2C2D2E"/>
          <w:sz w:val="28"/>
          <w:szCs w:val="28"/>
          <w:shd w:val="clear" w:color="auto" w:fill="FFFFFF"/>
        </w:rPr>
        <w:t xml:space="preserve">, Павлоградка – Юрьевка, </w:t>
      </w:r>
      <w:proofErr w:type="spellStart"/>
      <w:r w:rsidRPr="00A2073E">
        <w:rPr>
          <w:rFonts w:ascii="Times New Roman" w:eastAsia="Calibri" w:hAnsi="Times New Roman" w:cs="Times New Roman"/>
          <w:color w:val="2C2D2E"/>
          <w:sz w:val="28"/>
          <w:szCs w:val="28"/>
          <w:shd w:val="clear" w:color="auto" w:fill="FFFFFF"/>
        </w:rPr>
        <w:t>Камышино</w:t>
      </w:r>
      <w:proofErr w:type="spellEnd"/>
      <w:r w:rsidRPr="00A2073E">
        <w:rPr>
          <w:rFonts w:ascii="Times New Roman" w:eastAsia="Calibri" w:hAnsi="Times New Roman" w:cs="Times New Roman"/>
          <w:color w:val="2C2D2E"/>
          <w:sz w:val="28"/>
          <w:szCs w:val="28"/>
          <w:shd w:val="clear" w:color="auto" w:fill="FFFFFF"/>
        </w:rPr>
        <w:t xml:space="preserve"> – Пашенная Роща. Павлоградка – граница Одесского района.</w:t>
      </w:r>
    </w:p>
    <w:p w:rsidR="005F5DEC" w:rsidRPr="00A2073E" w:rsidRDefault="005F5DEC" w:rsidP="00A2073E">
      <w:pPr>
        <w:shd w:val="clear" w:color="auto" w:fill="FFFFFF"/>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На ремонт и содержание автомобильных дорог общего пользования поселений Павлоградского района в 2024 году направлены средства бюджетов разных уровней в общей сумме свыше 30 млн. рублей.</w:t>
      </w:r>
    </w:p>
    <w:p w:rsidR="005F5DEC" w:rsidRPr="00A2073E" w:rsidRDefault="005F5DEC" w:rsidP="00A2073E">
      <w:pPr>
        <w:spacing w:after="0" w:line="240" w:lineRule="auto"/>
        <w:ind w:firstLine="709"/>
        <w:jc w:val="both"/>
        <w:rPr>
          <w:rFonts w:ascii="Times New Roman" w:hAnsi="Times New Roman" w:cs="Times New Roman"/>
          <w:sz w:val="28"/>
          <w:szCs w:val="28"/>
          <w:shd w:val="clear" w:color="auto" w:fill="FFFFFF"/>
        </w:rPr>
      </w:pPr>
      <w:r w:rsidRPr="00A2073E">
        <w:rPr>
          <w:rFonts w:ascii="Times New Roman" w:hAnsi="Times New Roman" w:cs="Times New Roman"/>
          <w:sz w:val="28"/>
          <w:szCs w:val="28"/>
        </w:rPr>
        <w:t xml:space="preserve">Выполнены работы </w:t>
      </w:r>
      <w:r w:rsidRPr="00A2073E">
        <w:rPr>
          <w:rFonts w:ascii="Times New Roman" w:hAnsi="Times New Roman" w:cs="Times New Roman"/>
          <w:sz w:val="28"/>
          <w:szCs w:val="28"/>
          <w:shd w:val="clear" w:color="auto" w:fill="FFFFFF"/>
        </w:rPr>
        <w:t xml:space="preserve">по ремонту твердого покрытия автомобильных дорог в р.п. Павлоградка использовано финансовых средств более 18,89 млн.  рублей.  Отремонтировано 9 тысяч 268 квадратных метров твердого асфальтового покрытия общей протяженностью более 2,32 км. Сумма затрат на круглогодичное содержание автомобильных дорог поселений Павлоградского района составила 12,12 млн. рублей. Дополнительно выполнены работы по содержанию автомобильных дорог в р.п. Павлоградка за счет средств, привлеченных из областного бюджета в размере 2,5 млн. рублей. </w:t>
      </w:r>
    </w:p>
    <w:p w:rsidR="005F5DEC" w:rsidRPr="00A2073E" w:rsidRDefault="005F5DEC" w:rsidP="00A2073E">
      <w:pPr>
        <w:shd w:val="clear" w:color="auto" w:fill="FFFFFF"/>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Процент паспортизации автодорог составляет 67 % от общей протяженности.  Главы сельских поселений продолжают вести работу по оформлению автомобильных дорог, земельных участков под дорогами в собственность поселений.</w:t>
      </w:r>
    </w:p>
    <w:p w:rsidR="005F5DEC" w:rsidRPr="00A2073E" w:rsidRDefault="005F5DEC" w:rsidP="00A2073E">
      <w:pPr>
        <w:tabs>
          <w:tab w:val="left" w:pos="0"/>
        </w:tabs>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shd w:val="clear" w:color="auto" w:fill="FFFFFF"/>
        </w:rPr>
        <w:t xml:space="preserve">В 2024 году в р.п. Павлоградка реализовано </w:t>
      </w:r>
      <w:r w:rsidRPr="00A2073E">
        <w:rPr>
          <w:rFonts w:ascii="Times New Roman" w:hAnsi="Times New Roman" w:cs="Times New Roman"/>
          <w:sz w:val="28"/>
          <w:szCs w:val="28"/>
        </w:rPr>
        <w:t>мероприятие программы «Формирование комфортной городской среды».</w:t>
      </w:r>
    </w:p>
    <w:p w:rsidR="005F5DEC" w:rsidRPr="00A2073E" w:rsidRDefault="005F5DEC" w:rsidP="00A2073E">
      <w:pPr>
        <w:tabs>
          <w:tab w:val="left" w:pos="0"/>
        </w:tabs>
        <w:spacing w:after="0" w:line="240" w:lineRule="auto"/>
        <w:ind w:firstLine="709"/>
        <w:jc w:val="both"/>
        <w:rPr>
          <w:rFonts w:ascii="Times New Roman" w:hAnsi="Times New Roman" w:cs="Times New Roman"/>
          <w:sz w:val="28"/>
          <w:szCs w:val="28"/>
          <w:shd w:val="clear" w:color="auto" w:fill="FFFFFF"/>
        </w:rPr>
      </w:pPr>
      <w:r w:rsidRPr="00A2073E">
        <w:rPr>
          <w:rFonts w:ascii="Times New Roman" w:hAnsi="Times New Roman" w:cs="Times New Roman"/>
          <w:sz w:val="28"/>
          <w:szCs w:val="28"/>
          <w:shd w:val="clear" w:color="auto" w:fill="FFFFFF"/>
        </w:rPr>
        <w:lastRenderedPageBreak/>
        <w:t>Выполнены работы по благоустройству общественной территории вело-роллерной дорожки.</w:t>
      </w:r>
    </w:p>
    <w:p w:rsidR="005F5DEC" w:rsidRPr="00A2073E" w:rsidRDefault="005F5DEC" w:rsidP="00A2073E">
      <w:pPr>
        <w:pStyle w:val="ConsPlusTitle"/>
        <w:ind w:firstLine="709"/>
        <w:jc w:val="both"/>
        <w:rPr>
          <w:b w:val="0"/>
          <w:sz w:val="28"/>
          <w:szCs w:val="28"/>
        </w:rPr>
      </w:pPr>
      <w:r w:rsidRPr="00A2073E">
        <w:rPr>
          <w:b w:val="0"/>
          <w:sz w:val="28"/>
          <w:szCs w:val="28"/>
          <w:shd w:val="clear" w:color="auto" w:fill="FFFFFF"/>
        </w:rPr>
        <w:t xml:space="preserve">  В с. Хорошки выполнены работы по благоустройству территории у Дома культуры, в с. </w:t>
      </w:r>
      <w:proofErr w:type="spellStart"/>
      <w:r w:rsidRPr="00A2073E">
        <w:rPr>
          <w:b w:val="0"/>
          <w:sz w:val="28"/>
          <w:szCs w:val="28"/>
          <w:shd w:val="clear" w:color="auto" w:fill="FFFFFF"/>
        </w:rPr>
        <w:t>Логиновка</w:t>
      </w:r>
      <w:proofErr w:type="spellEnd"/>
      <w:r w:rsidRPr="00A2073E">
        <w:rPr>
          <w:b w:val="0"/>
          <w:sz w:val="28"/>
          <w:szCs w:val="28"/>
          <w:shd w:val="clear" w:color="auto" w:fill="FFFFFF"/>
        </w:rPr>
        <w:t xml:space="preserve"> ремонт Памятника Ветеранам ВОВ и благоустройство территории у памятника с установкой ограды, </w:t>
      </w:r>
      <w:r w:rsidRPr="00A2073E">
        <w:rPr>
          <w:b w:val="0"/>
          <w:sz w:val="28"/>
          <w:szCs w:val="28"/>
        </w:rPr>
        <w:t>благоустроены территории у здания Комитета по молодежной политике, Зоны отдыха, парковки у Автовокзала, строительство нового ипподрома.</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 xml:space="preserve">В рамках реализации государственной программы «Обеспечение доступным и комфортным жильем и коммунальными услугами граждан Российской Федерации», две молодых семьи получили свидетельства о праве на получение социальной выплаты на приобретение жилого помещения. </w:t>
      </w:r>
    </w:p>
    <w:p w:rsidR="005F5DEC" w:rsidRPr="00A2073E" w:rsidRDefault="005F5DEC" w:rsidP="00A2073E">
      <w:pPr>
        <w:spacing w:after="0" w:line="240" w:lineRule="auto"/>
        <w:ind w:firstLine="709"/>
        <w:jc w:val="both"/>
        <w:rPr>
          <w:rFonts w:ascii="Times New Roman" w:hAnsi="Times New Roman" w:cs="Times New Roman"/>
          <w:sz w:val="28"/>
          <w:szCs w:val="28"/>
        </w:rPr>
      </w:pPr>
      <w:r w:rsidRPr="00A2073E">
        <w:rPr>
          <w:rFonts w:ascii="Times New Roman" w:hAnsi="Times New Roman" w:cs="Times New Roman"/>
          <w:sz w:val="28"/>
          <w:szCs w:val="28"/>
        </w:rPr>
        <w:t>Кроме того, Администрацией района по договору безвозмездного пользования предоставлено пять жилых помещения специализированного жилищного фонда, в рамках мероприятий по социальной защите отдельных категорий граждан.</w:t>
      </w:r>
    </w:p>
    <w:p w:rsidR="005F5DEC" w:rsidRPr="00A2073E" w:rsidRDefault="005F5DEC" w:rsidP="00A2073E">
      <w:pPr>
        <w:spacing w:after="0" w:line="240" w:lineRule="auto"/>
        <w:ind w:firstLine="709"/>
        <w:jc w:val="both"/>
        <w:rPr>
          <w:rFonts w:ascii="Times New Roman" w:hAnsi="Times New Roman" w:cs="Times New Roman"/>
          <w:spacing w:val="-4"/>
          <w:sz w:val="28"/>
          <w:szCs w:val="28"/>
        </w:rPr>
      </w:pPr>
      <w:r w:rsidRPr="00A2073E">
        <w:rPr>
          <w:rFonts w:ascii="Times New Roman" w:hAnsi="Times New Roman" w:cs="Times New Roman"/>
          <w:sz w:val="28"/>
          <w:szCs w:val="28"/>
        </w:rPr>
        <w:t xml:space="preserve"> В полном объеме выполнены работы по подготовке к осенне-зимнему периоду объектов социальной сферы, 15 газовых котельных, </w:t>
      </w:r>
      <w:r w:rsidRPr="00A2073E">
        <w:rPr>
          <w:rFonts w:ascii="Times New Roman" w:hAnsi="Times New Roman" w:cs="Times New Roman"/>
          <w:spacing w:val="-3"/>
          <w:sz w:val="28"/>
          <w:szCs w:val="28"/>
        </w:rPr>
        <w:t>обеспечивающих тепловой энергией более 1500 квартир, школы и детские сады,</w:t>
      </w:r>
      <w:r w:rsidRPr="00A2073E">
        <w:rPr>
          <w:rFonts w:ascii="Times New Roman" w:hAnsi="Times New Roman" w:cs="Times New Roman"/>
          <w:spacing w:val="-4"/>
          <w:sz w:val="28"/>
          <w:szCs w:val="28"/>
        </w:rPr>
        <w:t xml:space="preserve"> лечебные учреждения. Подготовительные работы к отопительному сезону были проведены за счет средств местного бюджета, в том числе проведена замена и ремонт 780 м. изношенных тепловых сетей. Выполнена замена участков водопроводных сетей населенных пунктов Павлоградского района протяженностью свыше 2 км. Получен паспорт готовности к отопительному периоду 2024/2025 гг.</w:t>
      </w:r>
    </w:p>
    <w:p w:rsidR="005F5DEC" w:rsidRPr="00A2073E" w:rsidRDefault="005F5DEC" w:rsidP="00A2073E">
      <w:pPr>
        <w:pStyle w:val="ConsPlusTitle"/>
        <w:ind w:firstLine="709"/>
        <w:jc w:val="both"/>
        <w:rPr>
          <w:b w:val="0"/>
          <w:sz w:val="28"/>
          <w:szCs w:val="28"/>
        </w:rPr>
      </w:pPr>
      <w:r w:rsidRPr="00A2073E">
        <w:rPr>
          <w:b w:val="0"/>
          <w:sz w:val="28"/>
          <w:szCs w:val="28"/>
        </w:rPr>
        <w:t>Понимая, что в районе еще немало нерешенных проблем и задач, в 2025 году наши усилия будут сконцентрированы на развитии экономики района, выполнении социальных обязательств, повышении уровня и качества жизни наших граждан, создании условий для комфортного проживания в районе.</w:t>
      </w:r>
    </w:p>
    <w:p w:rsidR="005F5DEC" w:rsidRPr="00A2073E" w:rsidRDefault="005F5DEC" w:rsidP="00A2073E">
      <w:pPr>
        <w:pStyle w:val="ConsPlusTitle"/>
        <w:ind w:firstLine="709"/>
        <w:jc w:val="both"/>
        <w:rPr>
          <w:b w:val="0"/>
          <w:sz w:val="28"/>
          <w:szCs w:val="28"/>
        </w:rPr>
      </w:pPr>
      <w:r w:rsidRPr="00A2073E">
        <w:rPr>
          <w:b w:val="0"/>
          <w:sz w:val="28"/>
          <w:szCs w:val="28"/>
        </w:rPr>
        <w:t xml:space="preserve">Уже сегодня нами проводятся мероприятия, направленные на улучшение условий предоставления услуг в сфере образования, культуры, молодежной политики и ЖКХ. </w:t>
      </w:r>
    </w:p>
    <w:p w:rsidR="005F5DEC" w:rsidRPr="00A2073E" w:rsidRDefault="005F5DEC" w:rsidP="00A2073E">
      <w:pPr>
        <w:pStyle w:val="ConsPlusTitle"/>
        <w:ind w:firstLine="709"/>
        <w:jc w:val="both"/>
        <w:rPr>
          <w:b w:val="0"/>
          <w:sz w:val="28"/>
          <w:szCs w:val="28"/>
        </w:rPr>
      </w:pPr>
      <w:r w:rsidRPr="00A2073E">
        <w:rPr>
          <w:b w:val="0"/>
          <w:sz w:val="28"/>
          <w:szCs w:val="28"/>
        </w:rPr>
        <w:t>В 2025 году планируем построить футбольное поле с искусственным покрытием на территории спорткомплекса; новые трибуны; обустроить современное покрытие манежа; заменить отопление манежа; заменить 7 км. Водопроводных труб в райцентре; отремонтировать улицы, пострадавшие от подтопления (договоренность с Правительством уже есть); продолжить ремонт улиц; проложить ремонт детских садов и школ; провести ревизию теплотрасс в райцентре; построить 16 детских площадок в детсадах района.</w:t>
      </w:r>
    </w:p>
    <w:p w:rsidR="005F5DEC" w:rsidRDefault="005F5DEC" w:rsidP="00A2073E">
      <w:pPr>
        <w:pStyle w:val="ConsPlusTitle"/>
        <w:ind w:firstLine="709"/>
        <w:jc w:val="both"/>
        <w:rPr>
          <w:b w:val="0"/>
          <w:sz w:val="28"/>
          <w:szCs w:val="28"/>
        </w:rPr>
      </w:pPr>
      <w:r w:rsidRPr="00A2073E">
        <w:rPr>
          <w:b w:val="0"/>
          <w:sz w:val="28"/>
          <w:szCs w:val="28"/>
        </w:rPr>
        <w:t>Уважаемые депутаты! Только совместная работа поможет Администрации муниципального района достичь поставленных целей и задач в социально-экономическом развитии Павлоградского района.  И я благодарен Вам за понимание и поддержку тех планов и мероприятий, которые реализует Администрация района.</w:t>
      </w:r>
    </w:p>
    <w:p w:rsidR="00A2073E" w:rsidRDefault="00A2073E" w:rsidP="00A2073E">
      <w:pPr>
        <w:pStyle w:val="ConsPlusTitle"/>
        <w:ind w:firstLine="709"/>
        <w:jc w:val="both"/>
        <w:rPr>
          <w:b w:val="0"/>
          <w:sz w:val="28"/>
          <w:szCs w:val="28"/>
        </w:rPr>
      </w:pPr>
    </w:p>
    <w:p w:rsidR="002D4072" w:rsidRDefault="00A2073E" w:rsidP="00A2073E">
      <w:pPr>
        <w:pStyle w:val="ConsPlusTitle"/>
        <w:jc w:val="center"/>
      </w:pPr>
      <w:r>
        <w:rPr>
          <w:b w:val="0"/>
          <w:sz w:val="28"/>
          <w:szCs w:val="28"/>
        </w:rPr>
        <w:t>_____________</w:t>
      </w:r>
      <w:bookmarkStart w:id="0" w:name="_GoBack"/>
      <w:bookmarkEnd w:id="0"/>
    </w:p>
    <w:sectPr w:rsidR="002D4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3237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65709A4"/>
    <w:multiLevelType w:val="hybridMultilevel"/>
    <w:tmpl w:val="66CE5FC4"/>
    <w:lvl w:ilvl="0" w:tplc="486CA548">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0D34EC6"/>
    <w:multiLevelType w:val="hybridMultilevel"/>
    <w:tmpl w:val="A056A0EC"/>
    <w:lvl w:ilvl="0" w:tplc="4288B74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BC6B50"/>
    <w:multiLevelType w:val="hybridMultilevel"/>
    <w:tmpl w:val="F8904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E486E36"/>
    <w:multiLevelType w:val="hybridMultilevel"/>
    <w:tmpl w:val="99A83324"/>
    <w:lvl w:ilvl="0" w:tplc="09822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B73FA3"/>
    <w:multiLevelType w:val="hybridMultilevel"/>
    <w:tmpl w:val="A056A0EC"/>
    <w:lvl w:ilvl="0" w:tplc="4288B74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FF"/>
    <w:rsid w:val="00125715"/>
    <w:rsid w:val="00177745"/>
    <w:rsid w:val="002D4072"/>
    <w:rsid w:val="00377562"/>
    <w:rsid w:val="003B468A"/>
    <w:rsid w:val="00497DC0"/>
    <w:rsid w:val="004D24E0"/>
    <w:rsid w:val="005772CB"/>
    <w:rsid w:val="005B749C"/>
    <w:rsid w:val="005F5DEC"/>
    <w:rsid w:val="00722C80"/>
    <w:rsid w:val="00775A43"/>
    <w:rsid w:val="00842640"/>
    <w:rsid w:val="0085163C"/>
    <w:rsid w:val="00A2073E"/>
    <w:rsid w:val="00A3238D"/>
    <w:rsid w:val="00A747FF"/>
    <w:rsid w:val="00A858BD"/>
    <w:rsid w:val="00AD739C"/>
    <w:rsid w:val="00B15F2C"/>
    <w:rsid w:val="00B42BAB"/>
    <w:rsid w:val="00FF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5753"/>
  <w15:chartTrackingRefBased/>
  <w15:docId w15:val="{DDE2D070-88AB-449D-AD60-202B9F0D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47FF"/>
    <w:pPr>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A747FF"/>
    <w:pPr>
      <w:spacing w:after="0" w:line="240" w:lineRule="auto"/>
    </w:pPr>
  </w:style>
  <w:style w:type="character" w:customStyle="1" w:styleId="a6">
    <w:name w:val="Основной текст_"/>
    <w:basedOn w:val="a1"/>
    <w:link w:val="1"/>
    <w:locked/>
    <w:rsid w:val="00497DC0"/>
    <w:rPr>
      <w:rFonts w:ascii="Times New Roman" w:eastAsia="Times New Roman" w:hAnsi="Times New Roman" w:cs="Times New Roman"/>
      <w:sz w:val="28"/>
      <w:szCs w:val="28"/>
    </w:rPr>
  </w:style>
  <w:style w:type="paragraph" w:customStyle="1" w:styleId="1">
    <w:name w:val="Основной текст1"/>
    <w:basedOn w:val="a0"/>
    <w:link w:val="a6"/>
    <w:rsid w:val="00497DC0"/>
    <w:pPr>
      <w:widowControl w:val="0"/>
      <w:ind w:firstLine="400"/>
    </w:pPr>
    <w:rPr>
      <w:rFonts w:ascii="Times New Roman" w:eastAsia="Times New Roman" w:hAnsi="Times New Roman" w:cs="Times New Roman"/>
      <w:sz w:val="28"/>
      <w:szCs w:val="28"/>
    </w:rPr>
  </w:style>
  <w:style w:type="character" w:styleId="a7">
    <w:name w:val="Emphasis"/>
    <w:basedOn w:val="a1"/>
    <w:uiPriority w:val="20"/>
    <w:qFormat/>
    <w:rsid w:val="0085163C"/>
    <w:rPr>
      <w:i/>
      <w:iCs/>
    </w:rPr>
  </w:style>
  <w:style w:type="character" w:customStyle="1" w:styleId="2">
    <w:name w:val="Основной текст (2)_"/>
    <w:basedOn w:val="a1"/>
    <w:link w:val="20"/>
    <w:locked/>
    <w:rsid w:val="00FF15F6"/>
    <w:rPr>
      <w:rFonts w:ascii="Times New Roman" w:eastAsia="Times New Roman" w:hAnsi="Times New Roman"/>
      <w:sz w:val="28"/>
      <w:szCs w:val="28"/>
      <w:shd w:val="clear" w:color="auto" w:fill="FFFFFF"/>
    </w:rPr>
  </w:style>
  <w:style w:type="paragraph" w:customStyle="1" w:styleId="20">
    <w:name w:val="Основной текст (2)"/>
    <w:basedOn w:val="a0"/>
    <w:link w:val="2"/>
    <w:rsid w:val="00FF15F6"/>
    <w:pPr>
      <w:widowControl w:val="0"/>
      <w:shd w:val="clear" w:color="auto" w:fill="FFFFFF"/>
      <w:spacing w:before="540" w:after="60" w:line="0" w:lineRule="atLeast"/>
      <w:jc w:val="both"/>
    </w:pPr>
    <w:rPr>
      <w:rFonts w:ascii="Times New Roman" w:eastAsia="Times New Roman" w:hAnsi="Times New Roman"/>
      <w:sz w:val="28"/>
      <w:szCs w:val="28"/>
    </w:rPr>
  </w:style>
  <w:style w:type="paragraph" w:styleId="a8">
    <w:name w:val="List Paragraph"/>
    <w:basedOn w:val="a0"/>
    <w:uiPriority w:val="34"/>
    <w:qFormat/>
    <w:rsid w:val="00722C80"/>
    <w:pPr>
      <w:ind w:left="720"/>
      <w:contextualSpacing/>
    </w:pPr>
    <w:rPr>
      <w:rFonts w:ascii="Calibri" w:eastAsia="Times New Roman" w:hAnsi="Calibri" w:cs="Times New Roman"/>
      <w:lang w:eastAsia="ru-RU"/>
    </w:rPr>
  </w:style>
  <w:style w:type="paragraph" w:styleId="a9">
    <w:name w:val="Balloon Text"/>
    <w:basedOn w:val="a0"/>
    <w:link w:val="aa"/>
    <w:uiPriority w:val="99"/>
    <w:semiHidden/>
    <w:unhideWhenUsed/>
    <w:rsid w:val="00722C80"/>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722C80"/>
    <w:rPr>
      <w:rFonts w:ascii="Segoe UI" w:hAnsi="Segoe UI" w:cs="Segoe UI"/>
      <w:sz w:val="18"/>
      <w:szCs w:val="18"/>
    </w:rPr>
  </w:style>
  <w:style w:type="paragraph" w:customStyle="1" w:styleId="ConsPlusNormal">
    <w:name w:val="ConsPlusNormal"/>
    <w:rsid w:val="002D4072"/>
    <w:pPr>
      <w:widowControl w:val="0"/>
      <w:autoSpaceDE w:val="0"/>
      <w:autoSpaceDN w:val="0"/>
      <w:spacing w:after="0" w:line="240" w:lineRule="auto"/>
    </w:pPr>
    <w:rPr>
      <w:rFonts w:ascii="Calibri" w:eastAsia="Times New Roman" w:hAnsi="Calibri" w:cs="Calibri"/>
      <w:szCs w:val="20"/>
      <w:lang w:eastAsia="ru-RU"/>
    </w:rPr>
  </w:style>
  <w:style w:type="paragraph" w:styleId="ab">
    <w:name w:val="Normal (Web)"/>
    <w:basedOn w:val="a0"/>
    <w:uiPriority w:val="99"/>
    <w:rsid w:val="005F5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F5D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Основной текст + 10"/>
    <w:aliases w:val="5 pt,Не полужирный"/>
    <w:uiPriority w:val="99"/>
    <w:rsid w:val="005F5DEC"/>
    <w:rPr>
      <w:rFonts w:ascii="Times New Roman" w:eastAsia="Calibri" w:hAnsi="Times New Roman" w:cs="Times New Roman"/>
      <w:b/>
      <w:bCs/>
      <w:strike w:val="0"/>
      <w:dstrike w:val="0"/>
      <w:sz w:val="21"/>
      <w:szCs w:val="21"/>
      <w:u w:val="none"/>
      <w:effect w:val="none"/>
      <w:shd w:val="clear" w:color="auto" w:fill="FFFFFF"/>
      <w:lang w:eastAsia="en-US"/>
    </w:rPr>
  </w:style>
  <w:style w:type="paragraph" w:customStyle="1" w:styleId="p6">
    <w:name w:val="p6"/>
    <w:basedOn w:val="a0"/>
    <w:rsid w:val="005F5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5F5DEC"/>
  </w:style>
  <w:style w:type="paragraph" w:styleId="a">
    <w:name w:val="List Bullet"/>
    <w:basedOn w:val="a0"/>
    <w:uiPriority w:val="99"/>
    <w:unhideWhenUsed/>
    <w:rsid w:val="005F5DEC"/>
    <w:pPr>
      <w:numPr>
        <w:numId w:val="6"/>
      </w:numPr>
      <w:spacing w:after="0" w:line="240" w:lineRule="auto"/>
      <w:contextualSpacing/>
      <w:jc w:val="both"/>
    </w:pPr>
    <w:rPr>
      <w:rFonts w:ascii="Times New Roman" w:eastAsia="Times New Roman" w:hAnsi="Times New Roman" w:cs="Times New Roman"/>
      <w:sz w:val="28"/>
      <w:szCs w:val="28"/>
      <w:lang w:eastAsia="ru-RU"/>
    </w:rPr>
  </w:style>
  <w:style w:type="character" w:customStyle="1" w:styleId="a5">
    <w:name w:val="Без интервала Знак"/>
    <w:link w:val="a4"/>
    <w:uiPriority w:val="1"/>
    <w:rsid w:val="005F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28369">
      <w:bodyDiv w:val="1"/>
      <w:marLeft w:val="0"/>
      <w:marRight w:val="0"/>
      <w:marTop w:val="0"/>
      <w:marBottom w:val="0"/>
      <w:divBdr>
        <w:top w:val="none" w:sz="0" w:space="0" w:color="auto"/>
        <w:left w:val="none" w:sz="0" w:space="0" w:color="auto"/>
        <w:bottom w:val="none" w:sz="0" w:space="0" w:color="auto"/>
        <w:right w:val="none" w:sz="0" w:space="0" w:color="auto"/>
      </w:divBdr>
    </w:div>
    <w:div w:id="1185092309">
      <w:bodyDiv w:val="1"/>
      <w:marLeft w:val="0"/>
      <w:marRight w:val="0"/>
      <w:marTop w:val="0"/>
      <w:marBottom w:val="0"/>
      <w:divBdr>
        <w:top w:val="none" w:sz="0" w:space="0" w:color="auto"/>
        <w:left w:val="none" w:sz="0" w:space="0" w:color="auto"/>
        <w:bottom w:val="none" w:sz="0" w:space="0" w:color="auto"/>
        <w:right w:val="none" w:sz="0" w:space="0" w:color="auto"/>
      </w:divBdr>
    </w:div>
    <w:div w:id="1442915225">
      <w:bodyDiv w:val="1"/>
      <w:marLeft w:val="0"/>
      <w:marRight w:val="0"/>
      <w:marTop w:val="0"/>
      <w:marBottom w:val="0"/>
      <w:divBdr>
        <w:top w:val="none" w:sz="0" w:space="0" w:color="auto"/>
        <w:left w:val="none" w:sz="0" w:space="0" w:color="auto"/>
        <w:bottom w:val="none" w:sz="0" w:space="0" w:color="auto"/>
        <w:right w:val="none" w:sz="0" w:space="0" w:color="auto"/>
      </w:divBdr>
    </w:div>
    <w:div w:id="1505852439">
      <w:bodyDiv w:val="1"/>
      <w:marLeft w:val="0"/>
      <w:marRight w:val="0"/>
      <w:marTop w:val="0"/>
      <w:marBottom w:val="0"/>
      <w:divBdr>
        <w:top w:val="none" w:sz="0" w:space="0" w:color="auto"/>
        <w:left w:val="none" w:sz="0" w:space="0" w:color="auto"/>
        <w:bottom w:val="none" w:sz="0" w:space="0" w:color="auto"/>
        <w:right w:val="none" w:sz="0" w:space="0" w:color="auto"/>
      </w:divBdr>
    </w:div>
    <w:div w:id="17840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16</Pages>
  <Words>5882</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16</cp:revision>
  <cp:lastPrinted>2025-05-19T12:22:00Z</cp:lastPrinted>
  <dcterms:created xsi:type="dcterms:W3CDTF">2025-05-15T11:13:00Z</dcterms:created>
  <dcterms:modified xsi:type="dcterms:W3CDTF">2025-05-28T11:45:00Z</dcterms:modified>
</cp:coreProperties>
</file>