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996" w:type="dxa"/>
        <w:tblInd w:w="108" w:type="dxa"/>
        <w:tblLook w:val="0000"/>
      </w:tblPr>
      <w:tblGrid>
        <w:gridCol w:w="4999"/>
        <w:gridCol w:w="4999"/>
        <w:gridCol w:w="4999"/>
        <w:gridCol w:w="4999"/>
      </w:tblGrid>
      <w:tr w:rsidR="00E67D19" w:rsidRPr="003F5FFC" w:rsidTr="00E67D19">
        <w:trPr>
          <w:trHeight w:val="20"/>
        </w:trPr>
        <w:tc>
          <w:tcPr>
            <w:tcW w:w="4999" w:type="dxa"/>
          </w:tcPr>
          <w:p w:rsidR="00E67D19" w:rsidRPr="003F5FFC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E67D19" w:rsidRPr="003F5FFC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Логиновского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E67D19" w:rsidRPr="003F5FFC" w:rsidRDefault="00E67D19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E67D19" w:rsidRPr="003F5FFC" w:rsidRDefault="00E67D19" w:rsidP="000C27C6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E67D19" w:rsidRPr="003F5FFC" w:rsidTr="00E67D19">
        <w:trPr>
          <w:trHeight w:val="540"/>
        </w:trPr>
        <w:tc>
          <w:tcPr>
            <w:tcW w:w="4999" w:type="dxa"/>
          </w:tcPr>
          <w:p w:rsidR="00E67D19" w:rsidRPr="003F5FFC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E67D19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E67D19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E67D19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E67D19" w:rsidRPr="003F5FFC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E67D19" w:rsidRPr="003F5FFC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E67D19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Логиновского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E67D19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E67D19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E67D19" w:rsidRDefault="00E67D19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E67D19" w:rsidRPr="003F5FFC" w:rsidRDefault="00E67D19" w:rsidP="003F5F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E67D19" w:rsidRPr="003F5FFC" w:rsidRDefault="00E67D19" w:rsidP="003C55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B406FB" w:rsidRDefault="00B406FB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0002" w:rsidRDefault="005A0002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BE6C88">
        <w:rPr>
          <w:rFonts w:ascii="Times New Roman" w:hAnsi="Times New Roman"/>
          <w:b/>
          <w:sz w:val="28"/>
          <w:szCs w:val="28"/>
        </w:rPr>
        <w:t>с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E67D19" w:rsidRDefault="00B406FB" w:rsidP="002B6F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2B6F7B" w:rsidRDefault="00AF66AD" w:rsidP="002B6F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r w:rsidR="00EB35D6">
        <w:rPr>
          <w:rFonts w:ascii="Times New Roman" w:hAnsi="Times New Roman"/>
          <w:b/>
          <w:sz w:val="28"/>
          <w:szCs w:val="28"/>
        </w:rPr>
        <w:t>Логинов</w:t>
      </w:r>
      <w:r w:rsidRPr="003F5FFC">
        <w:rPr>
          <w:rFonts w:ascii="Times New Roman" w:hAnsi="Times New Roman"/>
          <w:b/>
          <w:sz w:val="28"/>
          <w:szCs w:val="28"/>
        </w:rPr>
        <w:t xml:space="preserve">ским сельским поселением Павлоградского муниципального района Омской области о передаче </w:t>
      </w:r>
      <w:r w:rsidR="00B406FB"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2B6F7B" w:rsidRDefault="00B406FB" w:rsidP="002B6F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полномочий, утвержденных решением Павлоградского </w:t>
      </w:r>
    </w:p>
    <w:p w:rsidR="002B6F7B" w:rsidRDefault="00B406FB" w:rsidP="002B6F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</w:t>
      </w:r>
    </w:p>
    <w:p w:rsidR="00AF66AD" w:rsidRPr="003F5FFC" w:rsidRDefault="00B406FB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23.09.2022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E67D19" w:rsidP="005A0002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</w:t>
      </w:r>
      <w:r w:rsidR="00CC6613">
        <w:rPr>
          <w:rFonts w:ascii="Times New Roman" w:hAnsi="Times New Roman"/>
          <w:sz w:val="28"/>
          <w:szCs w:val="28"/>
        </w:rPr>
        <w:t>»</w:t>
      </w:r>
      <w:r w:rsidR="0091174C">
        <w:rPr>
          <w:rFonts w:ascii="Times New Roman" w:hAnsi="Times New Roman"/>
          <w:sz w:val="28"/>
          <w:szCs w:val="28"/>
        </w:rPr>
        <w:t>я</w:t>
      </w:r>
      <w:r w:rsidR="002B6F7B">
        <w:rPr>
          <w:rFonts w:ascii="Times New Roman" w:hAnsi="Times New Roman"/>
          <w:sz w:val="28"/>
          <w:szCs w:val="28"/>
        </w:rPr>
        <w:t>нваря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AF66AD" w:rsidRPr="003F5FFC">
        <w:rPr>
          <w:rFonts w:ascii="Times New Roman" w:hAnsi="Times New Roman"/>
          <w:sz w:val="28"/>
          <w:szCs w:val="28"/>
        </w:rPr>
        <w:t>20</w:t>
      </w:r>
      <w:r w:rsidR="002B6F7B">
        <w:rPr>
          <w:rFonts w:ascii="Times New Roman" w:hAnsi="Times New Roman"/>
          <w:sz w:val="28"/>
          <w:szCs w:val="28"/>
        </w:rPr>
        <w:t>25</w:t>
      </w:r>
      <w:r w:rsidR="00AF66A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9235C">
        <w:rPr>
          <w:rFonts w:ascii="Times New Roman" w:hAnsi="Times New Roman"/>
          <w:spacing w:val="-6"/>
          <w:sz w:val="28"/>
          <w:szCs w:val="28"/>
        </w:rPr>
        <w:t>Логин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0C27C6">
        <w:rPr>
          <w:rFonts w:ascii="Times New Roman" w:hAnsi="Times New Roman"/>
          <w:spacing w:val="-6"/>
          <w:sz w:val="28"/>
          <w:szCs w:val="28"/>
        </w:rPr>
        <w:t>Логин</w:t>
      </w:r>
      <w:r w:rsidR="000C27C6" w:rsidRPr="003F5FFC">
        <w:rPr>
          <w:rFonts w:ascii="Times New Roman" w:hAnsi="Times New Roman"/>
          <w:spacing w:val="-6"/>
          <w:sz w:val="28"/>
          <w:szCs w:val="28"/>
        </w:rPr>
        <w:t xml:space="preserve">овского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E3684D" w:rsidRPr="003F5FF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EB35D6" w:rsidRPr="00EB35D6">
        <w:rPr>
          <w:rFonts w:ascii="Times New Roman" w:hAnsi="Times New Roman" w:cs="Times New Roman"/>
          <w:sz w:val="28"/>
          <w:szCs w:val="28"/>
        </w:rPr>
        <w:t>Артамонов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="00EB35D6" w:rsidRPr="00EB35D6">
        <w:rPr>
          <w:rFonts w:ascii="Times New Roman" w:hAnsi="Times New Roman" w:cs="Times New Roman"/>
          <w:sz w:val="28"/>
          <w:szCs w:val="28"/>
        </w:rPr>
        <w:t xml:space="preserve"> П</w:t>
      </w:r>
      <w:r w:rsidR="00EB35D6">
        <w:rPr>
          <w:rFonts w:ascii="Times New Roman" w:hAnsi="Times New Roman" w:cs="Times New Roman"/>
          <w:sz w:val="28"/>
          <w:szCs w:val="28"/>
        </w:rPr>
        <w:t>е</w:t>
      </w:r>
      <w:r w:rsidR="00EB35D6" w:rsidRPr="00EB35D6">
        <w:rPr>
          <w:rFonts w:ascii="Times New Roman" w:hAnsi="Times New Roman" w:cs="Times New Roman"/>
          <w:sz w:val="28"/>
          <w:szCs w:val="28"/>
        </w:rPr>
        <w:t>тр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="00EB35D6" w:rsidRPr="00EB35D6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0C143E">
        <w:rPr>
          <w:rFonts w:ascii="Times New Roman" w:hAnsi="Times New Roman" w:cs="Times New Roman"/>
          <w:sz w:val="28"/>
          <w:szCs w:val="28"/>
        </w:rPr>
        <w:t>Логиновского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005BFE" w:rsidRPr="005F319A" w:rsidRDefault="00FD0264" w:rsidP="00CC6613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19A">
        <w:rPr>
          <w:rFonts w:ascii="Times New Roman" w:hAnsi="Times New Roman"/>
          <w:sz w:val="28"/>
          <w:szCs w:val="28"/>
        </w:rPr>
        <w:lastRenderedPageBreak/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</w:t>
      </w:r>
      <w:r w:rsidR="000C143E" w:rsidRPr="005F319A">
        <w:rPr>
          <w:rFonts w:ascii="Times New Roman" w:hAnsi="Times New Roman"/>
          <w:sz w:val="28"/>
          <w:szCs w:val="28"/>
        </w:rPr>
        <w:t>Логиновским</w:t>
      </w:r>
      <w:r w:rsidRPr="005F319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</w:t>
      </w:r>
      <w:r w:rsidR="005F319A" w:rsidRPr="00F34C09">
        <w:rPr>
          <w:rFonts w:ascii="Times New Roman" w:hAnsi="Times New Roman"/>
          <w:sz w:val="28"/>
          <w:szCs w:val="28"/>
        </w:rPr>
        <w:t>о передаче осуществления</w:t>
      </w:r>
      <w:r w:rsidR="005F319A">
        <w:rPr>
          <w:rFonts w:ascii="Times New Roman" w:hAnsi="Times New Roman"/>
          <w:sz w:val="28"/>
          <w:szCs w:val="28"/>
        </w:rPr>
        <w:t xml:space="preserve"> части своих полномочий</w:t>
      </w:r>
      <w:r w:rsidR="00B604F7" w:rsidRPr="005F319A">
        <w:rPr>
          <w:rFonts w:ascii="Times New Roman" w:hAnsi="Times New Roman"/>
          <w:sz w:val="28"/>
          <w:szCs w:val="28"/>
        </w:rPr>
        <w:t>,</w:t>
      </w:r>
      <w:r w:rsidR="007E0F15" w:rsidRPr="005F319A">
        <w:rPr>
          <w:rFonts w:ascii="Times New Roman" w:hAnsi="Times New Roman"/>
          <w:sz w:val="28"/>
          <w:szCs w:val="28"/>
        </w:rPr>
        <w:t xml:space="preserve"> утвержденным решением Совета </w:t>
      </w:r>
      <w:r w:rsidR="000C143E" w:rsidRPr="005F319A">
        <w:rPr>
          <w:rFonts w:ascii="Times New Roman" w:hAnsi="Times New Roman"/>
          <w:sz w:val="28"/>
          <w:szCs w:val="28"/>
        </w:rPr>
        <w:t>Логиновского</w:t>
      </w:r>
      <w:r w:rsidR="007E0F15" w:rsidRPr="005F319A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муниципального район</w:t>
      </w:r>
      <w:r w:rsidR="00637B94">
        <w:rPr>
          <w:rFonts w:ascii="Times New Roman" w:hAnsi="Times New Roman"/>
          <w:sz w:val="28"/>
          <w:szCs w:val="28"/>
        </w:rPr>
        <w:t>а Омской области от 19.09.2022 №149</w:t>
      </w:r>
      <w:r w:rsidR="007E0F15" w:rsidRPr="005F319A">
        <w:rPr>
          <w:rFonts w:ascii="Times New Roman" w:hAnsi="Times New Roman"/>
          <w:sz w:val="28"/>
          <w:szCs w:val="28"/>
        </w:rPr>
        <w:t>решением Совета Павлоградского муниципаль</w:t>
      </w:r>
      <w:r w:rsidR="00637B94"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="007E0F15" w:rsidRPr="005F319A">
        <w:rPr>
          <w:rFonts w:ascii="Times New Roman" w:hAnsi="Times New Roman"/>
          <w:sz w:val="28"/>
          <w:szCs w:val="28"/>
        </w:rPr>
        <w:t xml:space="preserve"> (далее по тексту - Соглашение)</w:t>
      </w:r>
      <w:proofErr w:type="gramStart"/>
      <w:r w:rsidR="007C20E9" w:rsidRPr="005F319A">
        <w:rPr>
          <w:rFonts w:ascii="Times New Roman" w:hAnsi="Times New Roman"/>
          <w:sz w:val="28"/>
          <w:szCs w:val="28"/>
        </w:rPr>
        <w:t>.</w:t>
      </w:r>
      <w:r w:rsidR="00005BFE" w:rsidRPr="005F319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005BFE" w:rsidRPr="005F319A">
        <w:rPr>
          <w:rFonts w:ascii="Times New Roman" w:eastAsia="Times New Roman" w:hAnsi="Times New Roman"/>
          <w:sz w:val="28"/>
          <w:szCs w:val="28"/>
          <w:lang w:eastAsia="ru-RU"/>
        </w:rPr>
        <w:t>тороны согласились внести в Соглашение следующие изменения:</w:t>
      </w:r>
    </w:p>
    <w:p w:rsidR="00A033F9" w:rsidRPr="00A033F9" w:rsidRDefault="00B406FB" w:rsidP="00CC6613">
      <w:pPr>
        <w:pStyle w:val="a6"/>
        <w:numPr>
          <w:ilvl w:val="1"/>
          <w:numId w:val="6"/>
        </w:numPr>
        <w:spacing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«содержание автомобильных дорог общего пользования местного</w:t>
      </w:r>
      <w:r w:rsid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унктов Логиновского сельского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Павлоградского муниципального района Омской области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 «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 xml:space="preserve">1 ноября 2024 года по 31 декабря 2024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словами</w:t>
      </w:r>
      <w:r w:rsidR="00CC6613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«на период 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7D7D9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>нваря 2025 года по 1 ма</w:t>
      </w:r>
      <w:r w:rsidR="007D7D9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 2025</w:t>
      </w:r>
      <w:r w:rsidR="00CC6613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2D1EB4" w:rsidRPr="00CC6613" w:rsidRDefault="002D1EB4" w:rsidP="00CC6613">
      <w:pPr>
        <w:pStyle w:val="a6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613">
        <w:rPr>
          <w:rFonts w:ascii="Times New Roman" w:eastAsia="Times New Roman" w:hAnsi="Times New Roman"/>
          <w:sz w:val="28"/>
          <w:szCs w:val="28"/>
          <w:lang w:eastAsia="ru-RU"/>
        </w:rPr>
        <w:t>Абзац 3 пункта 3.2. Соглашения изложить в редакции:</w:t>
      </w:r>
    </w:p>
    <w:p w:rsidR="002D1EB4" w:rsidRPr="00CC6613" w:rsidRDefault="007D7D99" w:rsidP="007D7D99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 xml:space="preserve">523 615,00 (пятьсот двадцать три </w:t>
      </w:r>
      <w:r w:rsidR="002D1EB4" w:rsidRPr="002D1EB4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>и шестьсот пятнадцать) рублей 00 копеек на 2025</w:t>
      </w:r>
      <w:r w:rsidR="002D1EB4" w:rsidRPr="002D1EB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</w:t>
      </w:r>
      <w:proofErr w:type="gramStart"/>
      <w:r w:rsidR="002D1EB4" w:rsidRPr="002D1EB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</w:t>
      </w:r>
      <w:r w:rsidR="007D7D99">
        <w:rPr>
          <w:rFonts w:ascii="Times New Roman" w:eastAsia="Times New Roman" w:hAnsi="Times New Roman"/>
          <w:sz w:val="28"/>
          <w:szCs w:val="28"/>
          <w:lang w:eastAsia="ru-RU"/>
        </w:rPr>
        <w:t>ное соглашение вступает в силу с момента 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действует до окончания действия Соглашения.</w:t>
      </w:r>
    </w:p>
    <w:p w:rsidR="001D1AFB" w:rsidRP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</w:t>
      </w:r>
      <w:r w:rsidR="00BE6C8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1AFB" w:rsidRP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E556F7" w:rsidRPr="003F5FFC" w:rsidRDefault="00E556F7" w:rsidP="00F30CD6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19321" w:type="dxa"/>
        <w:tblInd w:w="288" w:type="dxa"/>
        <w:tblLook w:val="0000"/>
      </w:tblPr>
      <w:tblGrid>
        <w:gridCol w:w="5632"/>
        <w:gridCol w:w="4622"/>
        <w:gridCol w:w="4622"/>
        <w:gridCol w:w="4445"/>
      </w:tblGrid>
      <w:tr w:rsidR="00E67D19" w:rsidRPr="003F5FFC" w:rsidTr="00E67D19">
        <w:trPr>
          <w:trHeight w:val="540"/>
        </w:trPr>
        <w:tc>
          <w:tcPr>
            <w:tcW w:w="5632" w:type="dxa"/>
          </w:tcPr>
          <w:p w:rsidR="00E67D19" w:rsidRPr="00EB34C2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Логиновского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E67D19" w:rsidRPr="00EB34C2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E67D19" w:rsidRPr="00EB34C2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>П.П. Артамонов</w:t>
            </w:r>
          </w:p>
          <w:p w:rsidR="00E67D19" w:rsidRPr="00EB34C2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E67D19" w:rsidRPr="00EB2643" w:rsidRDefault="00E67D19" w:rsidP="0078006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E67D19" w:rsidRPr="00EB34C2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E67D19" w:rsidRDefault="00E67D19" w:rsidP="0078006C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E67D19" w:rsidRPr="00EB34C2" w:rsidRDefault="00E67D19" w:rsidP="0078006C">
            <w:pPr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 А.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E67D19" w:rsidRPr="00EB34C2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E67D19" w:rsidRPr="00EB2643" w:rsidRDefault="00E67D19" w:rsidP="0078006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E67D19" w:rsidRDefault="00E67D19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E67D19" w:rsidRPr="00EB34C2" w:rsidRDefault="00E67D19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5" w:type="dxa"/>
          </w:tcPr>
          <w:p w:rsidR="00E67D19" w:rsidRPr="00EB34C2" w:rsidRDefault="00E67D19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E6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F66AD"/>
    <w:rsid w:val="00000EB9"/>
    <w:rsid w:val="00005BFE"/>
    <w:rsid w:val="000638BB"/>
    <w:rsid w:val="00070031"/>
    <w:rsid w:val="0009151B"/>
    <w:rsid w:val="000B0A90"/>
    <w:rsid w:val="000C143E"/>
    <w:rsid w:val="000C27C6"/>
    <w:rsid w:val="000E0093"/>
    <w:rsid w:val="001454DE"/>
    <w:rsid w:val="00166140"/>
    <w:rsid w:val="001740A5"/>
    <w:rsid w:val="00181B3D"/>
    <w:rsid w:val="001D1AFB"/>
    <w:rsid w:val="001F1E8D"/>
    <w:rsid w:val="00262BFB"/>
    <w:rsid w:val="00273BF6"/>
    <w:rsid w:val="002752EA"/>
    <w:rsid w:val="002B6F7B"/>
    <w:rsid w:val="002D1EB4"/>
    <w:rsid w:val="00350715"/>
    <w:rsid w:val="00360AB8"/>
    <w:rsid w:val="00371487"/>
    <w:rsid w:val="003B4750"/>
    <w:rsid w:val="003C55FF"/>
    <w:rsid w:val="003F30EA"/>
    <w:rsid w:val="003F5FFC"/>
    <w:rsid w:val="004210EB"/>
    <w:rsid w:val="00537BE0"/>
    <w:rsid w:val="00572C4E"/>
    <w:rsid w:val="005950B2"/>
    <w:rsid w:val="005A0002"/>
    <w:rsid w:val="005A1382"/>
    <w:rsid w:val="005F319A"/>
    <w:rsid w:val="005F6642"/>
    <w:rsid w:val="006119C8"/>
    <w:rsid w:val="006130B1"/>
    <w:rsid w:val="006260A1"/>
    <w:rsid w:val="00637B94"/>
    <w:rsid w:val="00644D66"/>
    <w:rsid w:val="00665393"/>
    <w:rsid w:val="0069235C"/>
    <w:rsid w:val="006D5994"/>
    <w:rsid w:val="006E4442"/>
    <w:rsid w:val="007771EB"/>
    <w:rsid w:val="007A6053"/>
    <w:rsid w:val="007C20E9"/>
    <w:rsid w:val="007D7D99"/>
    <w:rsid w:val="007E0F15"/>
    <w:rsid w:val="0080234D"/>
    <w:rsid w:val="00825316"/>
    <w:rsid w:val="008322F4"/>
    <w:rsid w:val="0085399C"/>
    <w:rsid w:val="00860CC9"/>
    <w:rsid w:val="008E28DE"/>
    <w:rsid w:val="0091174C"/>
    <w:rsid w:val="0092215F"/>
    <w:rsid w:val="009268B1"/>
    <w:rsid w:val="009E5BB7"/>
    <w:rsid w:val="00A033F9"/>
    <w:rsid w:val="00A30370"/>
    <w:rsid w:val="00A54CBC"/>
    <w:rsid w:val="00A54E59"/>
    <w:rsid w:val="00A61EC0"/>
    <w:rsid w:val="00A74680"/>
    <w:rsid w:val="00AA3FAF"/>
    <w:rsid w:val="00AA5C61"/>
    <w:rsid w:val="00AF66AD"/>
    <w:rsid w:val="00B406FB"/>
    <w:rsid w:val="00B44057"/>
    <w:rsid w:val="00B604F7"/>
    <w:rsid w:val="00B845DE"/>
    <w:rsid w:val="00BE43D7"/>
    <w:rsid w:val="00BE6C88"/>
    <w:rsid w:val="00C75B20"/>
    <w:rsid w:val="00C76078"/>
    <w:rsid w:val="00CA1D6B"/>
    <w:rsid w:val="00CB227F"/>
    <w:rsid w:val="00CC6613"/>
    <w:rsid w:val="00D26081"/>
    <w:rsid w:val="00D35A1F"/>
    <w:rsid w:val="00D9557D"/>
    <w:rsid w:val="00DB41AA"/>
    <w:rsid w:val="00DC2CBE"/>
    <w:rsid w:val="00E15CC8"/>
    <w:rsid w:val="00E3684D"/>
    <w:rsid w:val="00E556F7"/>
    <w:rsid w:val="00E660B0"/>
    <w:rsid w:val="00E67D19"/>
    <w:rsid w:val="00EB34C2"/>
    <w:rsid w:val="00EB35D6"/>
    <w:rsid w:val="00EE6D4C"/>
    <w:rsid w:val="00F30CD6"/>
    <w:rsid w:val="00F46AC2"/>
    <w:rsid w:val="00FA26E7"/>
    <w:rsid w:val="00F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53923-18F6-4241-982F-DDDB4385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4</cp:revision>
  <cp:lastPrinted>2025-01-15T09:39:00Z</cp:lastPrinted>
  <dcterms:created xsi:type="dcterms:W3CDTF">2025-01-15T09:40:00Z</dcterms:created>
  <dcterms:modified xsi:type="dcterms:W3CDTF">2025-01-24T10:16:00Z</dcterms:modified>
</cp:coreProperties>
</file>