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E2" w:rsidRPr="002905AA" w:rsidRDefault="00BE2AE2" w:rsidP="00BE2AE2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bidi="ar-SA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E2" w:rsidRPr="002905AA" w:rsidRDefault="00BE2AE2" w:rsidP="00BE2A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AE2" w:rsidRPr="002623EA" w:rsidRDefault="00BE2AE2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BE2AE2" w:rsidRPr="002623EA" w:rsidRDefault="00BE2AE2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BE2AE2" w:rsidRPr="002623EA" w:rsidRDefault="00BE2AE2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BE2AE2" w:rsidRPr="002905AA" w:rsidRDefault="00BE2AE2" w:rsidP="00BE2A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281" w:rsidRDefault="006B5281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E2AE2" w:rsidRDefault="00BE2AE2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6D7F0B" w:rsidRPr="002905AA" w:rsidRDefault="006D7F0B" w:rsidP="00BE2AE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D7F0B" w:rsidRDefault="00EC40DC" w:rsidP="006D7F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6D7F0B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6D7F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551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0551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6D7F0B" w:rsidRPr="0020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6D7F0B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</w:p>
    <w:p w:rsidR="006D7F0B" w:rsidRDefault="006D7F0B" w:rsidP="006D7F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BE2AE2" w:rsidRPr="002623EA" w:rsidRDefault="00BE2AE2" w:rsidP="006D7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551F" w:rsidRDefault="0020551F" w:rsidP="006D7F0B">
      <w:pPr>
        <w:pStyle w:val="11"/>
        <w:ind w:firstLine="0"/>
        <w:jc w:val="center"/>
        <w:rPr>
          <w:sz w:val="28"/>
          <w:szCs w:val="28"/>
        </w:rPr>
      </w:pPr>
    </w:p>
    <w:p w:rsidR="00BE2AE2" w:rsidRDefault="00BE2AE2" w:rsidP="006D7F0B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Положении об организации и проведении публичных слушаний,</w:t>
      </w:r>
      <w:r>
        <w:rPr>
          <w:sz w:val="28"/>
          <w:szCs w:val="28"/>
        </w:rPr>
        <w:br/>
        <w:t>общественных обсуждений на территории Павлоградского</w:t>
      </w:r>
      <w:r w:rsidR="006D7F0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BE2AE2" w:rsidRDefault="00BE2AE2" w:rsidP="006D7F0B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75C5F" w:rsidRDefault="00975C5F" w:rsidP="006D7F0B">
      <w:pPr>
        <w:pStyle w:val="11"/>
        <w:ind w:firstLine="300"/>
        <w:jc w:val="both"/>
        <w:rPr>
          <w:sz w:val="28"/>
          <w:szCs w:val="28"/>
        </w:rPr>
      </w:pPr>
    </w:p>
    <w:p w:rsidR="00BE2AE2" w:rsidRPr="0020551F" w:rsidRDefault="00BE2AE2" w:rsidP="006D7F0B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BE2AE2">
        <w:rPr>
          <w:sz w:val="28"/>
          <w:szCs w:val="28"/>
        </w:rPr>
        <w:t xml:space="preserve">В соответствии Федеральным законом № 131-ФЗ "Об общих принципах организации местного самоуправления в Российской Федерации", законом Омской </w:t>
      </w:r>
      <w:r w:rsidRPr="0020551F">
        <w:rPr>
          <w:color w:val="000000" w:themeColor="text1"/>
          <w:sz w:val="28"/>
          <w:szCs w:val="28"/>
        </w:rPr>
        <w:t xml:space="preserve">области от </w:t>
      </w:r>
      <w:r w:rsidR="006D7F0B" w:rsidRPr="0020551F">
        <w:rPr>
          <w:color w:val="000000" w:themeColor="text1"/>
          <w:shd w:val="clear" w:color="auto" w:fill="FFFFFF"/>
        </w:rPr>
        <w:t xml:space="preserve">03.12.2024 № 2776-ОЗ 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>"</w:t>
      </w:r>
      <w:r w:rsidRPr="0020551F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преобразовании </w:t>
      </w:r>
      <w:r w:rsidRPr="0020551F">
        <w:rPr>
          <w:color w:val="000000" w:themeColor="text1"/>
          <w:sz w:val="28"/>
          <w:szCs w:val="28"/>
          <w:shd w:val="clear" w:color="auto" w:fill="FFFFFF"/>
        </w:rPr>
        <w:t>всех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поселений</w:t>
      </w:r>
      <w:r w:rsidRPr="0020551F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входящих </w:t>
      </w:r>
      <w:r w:rsidRPr="0020551F">
        <w:rPr>
          <w:color w:val="000000" w:themeColor="text1"/>
          <w:sz w:val="28"/>
          <w:szCs w:val="28"/>
          <w:shd w:val="clear" w:color="auto" w:fill="FFFFFF"/>
        </w:rPr>
        <w:t>в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состав Павлоградского</w:t>
      </w:r>
      <w:r w:rsidR="006D7F0B"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51F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51F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района</w:t>
      </w:r>
      <w:r w:rsidRPr="0020551F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20551F">
        <w:rPr>
          <w:color w:val="000000" w:themeColor="text1"/>
          <w:sz w:val="28"/>
          <w:szCs w:val="28"/>
          <w:shd w:val="clear" w:color="auto" w:fill="FFFFFF"/>
        </w:rPr>
        <w:t>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>"</w:t>
      </w:r>
      <w:r w:rsidRPr="0020551F">
        <w:rPr>
          <w:color w:val="000000" w:themeColor="text1"/>
          <w:sz w:val="28"/>
          <w:szCs w:val="28"/>
        </w:rPr>
        <w:t>,</w:t>
      </w:r>
      <w:r w:rsidR="00F678D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Совет 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РЕШИЛ:</w:t>
      </w:r>
    </w:p>
    <w:p w:rsidR="006D7F0B" w:rsidRPr="0020551F" w:rsidRDefault="006D7F0B" w:rsidP="006D7F0B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</w:p>
    <w:p w:rsidR="00BE2AE2" w:rsidRPr="0020551F" w:rsidRDefault="00BE2AE2" w:rsidP="006D7F0B">
      <w:pPr>
        <w:pStyle w:val="1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  <w:sz w:val="28"/>
          <w:szCs w:val="28"/>
        </w:rPr>
      </w:pPr>
      <w:r w:rsidRPr="0020551F">
        <w:rPr>
          <w:color w:val="000000" w:themeColor="text1"/>
          <w:sz w:val="28"/>
          <w:szCs w:val="28"/>
        </w:rPr>
        <w:t xml:space="preserve">Утвердить Положение об организации и проведении публичных слушаний, общественных обсуждений на территории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Омской области </w:t>
      </w:r>
      <w:r w:rsidR="00975C5F" w:rsidRPr="0020551F">
        <w:rPr>
          <w:color w:val="000000" w:themeColor="text1"/>
          <w:sz w:val="28"/>
          <w:szCs w:val="28"/>
        </w:rPr>
        <w:t>(</w:t>
      </w:r>
      <w:r w:rsidRPr="0020551F">
        <w:rPr>
          <w:color w:val="000000" w:themeColor="text1"/>
          <w:sz w:val="28"/>
          <w:szCs w:val="28"/>
        </w:rPr>
        <w:t>приложени</w:t>
      </w:r>
      <w:r w:rsidR="00975C5F" w:rsidRPr="0020551F">
        <w:rPr>
          <w:color w:val="000000" w:themeColor="text1"/>
          <w:sz w:val="28"/>
          <w:szCs w:val="28"/>
        </w:rPr>
        <w:t>е)</w:t>
      </w:r>
      <w:r w:rsidRPr="0020551F">
        <w:rPr>
          <w:color w:val="000000" w:themeColor="text1"/>
          <w:sz w:val="28"/>
          <w:szCs w:val="28"/>
        </w:rPr>
        <w:t>.</w:t>
      </w:r>
    </w:p>
    <w:p w:rsidR="00BE2AE2" w:rsidRPr="0020551F" w:rsidRDefault="00975C5F" w:rsidP="006D7F0B">
      <w:pPr>
        <w:pStyle w:val="1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  <w:sz w:val="28"/>
          <w:szCs w:val="28"/>
        </w:rPr>
      </w:pPr>
      <w:r w:rsidRPr="0020551F">
        <w:rPr>
          <w:color w:val="000000" w:themeColor="text1"/>
          <w:sz w:val="28"/>
          <w:szCs w:val="28"/>
          <w:shd w:val="clear" w:color="auto" w:fill="FFFFFF"/>
        </w:rPr>
        <w:t>Решение Совета Павлоградского муниципального район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>а Омской области от 24.05.2024 № 315 "</w:t>
      </w:r>
      <w:r w:rsidRPr="0020551F">
        <w:rPr>
          <w:color w:val="000000" w:themeColor="text1"/>
          <w:sz w:val="28"/>
          <w:szCs w:val="28"/>
          <w:shd w:val="clear" w:color="auto" w:fill="FFFFFF"/>
        </w:rPr>
        <w:t>Об утверждении Положения о порядке организации и проведения публичных слушаний на территории Павлоградского муниципального района Омской области</w:t>
      </w:r>
      <w:r w:rsidR="006D7F0B" w:rsidRPr="0020551F">
        <w:rPr>
          <w:color w:val="000000" w:themeColor="text1"/>
          <w:sz w:val="28"/>
          <w:szCs w:val="28"/>
          <w:shd w:val="clear" w:color="auto" w:fill="FFFFFF"/>
        </w:rPr>
        <w:t>"</w:t>
      </w:r>
      <w:r w:rsidRPr="002055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признать </w:t>
      </w:r>
      <w:r w:rsidR="00BE2AE2" w:rsidRPr="0020551F">
        <w:rPr>
          <w:color w:val="000000" w:themeColor="text1"/>
          <w:sz w:val="28"/>
          <w:szCs w:val="28"/>
        </w:rPr>
        <w:t>утратившим силу.</w:t>
      </w:r>
    </w:p>
    <w:p w:rsidR="00BE2AE2" w:rsidRDefault="00BE2AE2" w:rsidP="006D7F0B">
      <w:pPr>
        <w:pStyle w:val="1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</w:rPr>
      </w:pPr>
      <w:r w:rsidRPr="0020551F">
        <w:rPr>
          <w:color w:val="000000" w:themeColor="text1"/>
          <w:sz w:val="28"/>
          <w:szCs w:val="28"/>
        </w:rPr>
        <w:t xml:space="preserve">Настоящее Решение опубликовать </w:t>
      </w:r>
      <w:r w:rsidR="006D7F0B" w:rsidRPr="0020551F">
        <w:rPr>
          <w:color w:val="000000" w:themeColor="text1"/>
          <w:sz w:val="28"/>
          <w:szCs w:val="28"/>
        </w:rPr>
        <w:t>в газете "</w:t>
      </w:r>
      <w:r w:rsidR="00975C5F" w:rsidRPr="0020551F">
        <w:rPr>
          <w:color w:val="000000" w:themeColor="text1"/>
          <w:sz w:val="28"/>
          <w:szCs w:val="28"/>
        </w:rPr>
        <w:t>Павлоградский вестник</w:t>
      </w:r>
      <w:r w:rsidR="006D7F0B" w:rsidRPr="0020551F">
        <w:rPr>
          <w:color w:val="000000" w:themeColor="text1"/>
          <w:sz w:val="28"/>
          <w:szCs w:val="28"/>
        </w:rPr>
        <w:t>"</w:t>
      </w:r>
      <w:r w:rsidR="00975C5F" w:rsidRPr="0020551F">
        <w:rPr>
          <w:color w:val="000000" w:themeColor="text1"/>
          <w:sz w:val="28"/>
          <w:szCs w:val="28"/>
        </w:rPr>
        <w:t xml:space="preserve"> и разместить на официальном сайте Павлоградского 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</w:rPr>
        <w:t>.</w:t>
      </w:r>
    </w:p>
    <w:p w:rsidR="0020551F" w:rsidRDefault="0020551F" w:rsidP="0020551F">
      <w:pPr>
        <w:pStyle w:val="11"/>
        <w:tabs>
          <w:tab w:val="left" w:pos="698"/>
        </w:tabs>
        <w:ind w:left="709" w:firstLine="0"/>
        <w:jc w:val="both"/>
        <w:rPr>
          <w:color w:val="000000" w:themeColor="text1"/>
          <w:sz w:val="28"/>
          <w:szCs w:val="28"/>
        </w:rPr>
      </w:pPr>
    </w:p>
    <w:p w:rsidR="0020551F" w:rsidRPr="0020551F" w:rsidRDefault="0020551F" w:rsidP="0020551F">
      <w:pPr>
        <w:pStyle w:val="11"/>
        <w:tabs>
          <w:tab w:val="left" w:pos="698"/>
        </w:tabs>
        <w:ind w:left="709" w:firstLine="0"/>
        <w:jc w:val="both"/>
        <w:rPr>
          <w:color w:val="000000" w:themeColor="text1"/>
        </w:rPr>
      </w:pPr>
    </w:p>
    <w:p w:rsidR="00BE2AE2" w:rsidRPr="006B5281" w:rsidRDefault="00BE2AE2" w:rsidP="006D7F0B">
      <w:pPr>
        <w:pStyle w:val="11"/>
        <w:numPr>
          <w:ilvl w:val="0"/>
          <w:numId w:val="1"/>
        </w:numPr>
        <w:tabs>
          <w:tab w:val="left" w:pos="698"/>
        </w:tabs>
        <w:ind w:firstLine="709"/>
        <w:jc w:val="both"/>
        <w:rPr>
          <w:sz w:val="28"/>
          <w:szCs w:val="28"/>
        </w:rPr>
      </w:pPr>
      <w:r w:rsidRPr="0020551F">
        <w:rPr>
          <w:color w:val="000000" w:themeColor="text1"/>
          <w:sz w:val="28"/>
          <w:szCs w:val="28"/>
        </w:rPr>
        <w:lastRenderedPageBreak/>
        <w:t xml:space="preserve">Контроль за исполнением настоящего Решения возложить на постоянную комиссию Совета </w:t>
      </w:r>
      <w:r w:rsidR="007D7D9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75C5F" w:rsidRPr="006B5281">
        <w:rPr>
          <w:sz w:val="28"/>
          <w:szCs w:val="28"/>
        </w:rPr>
        <w:t>регламенту, гласности и организационным вопросам.</w:t>
      </w:r>
    </w:p>
    <w:p w:rsidR="006D7F0B" w:rsidRDefault="006D7F0B" w:rsidP="006D7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551F" w:rsidRDefault="0020551F" w:rsidP="006D7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551F" w:rsidRDefault="0020551F" w:rsidP="006D7F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AE2" w:rsidRDefault="00BE2AE2" w:rsidP="006D7F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Павлоградского</w:t>
      </w:r>
    </w:p>
    <w:p w:rsidR="00BE2AE2" w:rsidRDefault="00BE2AE2" w:rsidP="006D7F0B"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</w:r>
      <w:r w:rsidR="002055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А.В. Сухоносов</w:t>
      </w:r>
    </w:p>
    <w:p w:rsidR="006D7F0B" w:rsidRDefault="006D7F0B" w:rsidP="006D7F0B">
      <w:pPr>
        <w:pStyle w:val="11"/>
        <w:ind w:firstLine="0"/>
        <w:jc w:val="both"/>
        <w:rPr>
          <w:sz w:val="28"/>
          <w:szCs w:val="28"/>
        </w:rPr>
      </w:pPr>
    </w:p>
    <w:p w:rsidR="0020551F" w:rsidRDefault="0020551F" w:rsidP="006D7F0B">
      <w:pPr>
        <w:pStyle w:val="11"/>
        <w:ind w:firstLine="0"/>
        <w:jc w:val="both"/>
        <w:rPr>
          <w:sz w:val="28"/>
          <w:szCs w:val="28"/>
        </w:rPr>
      </w:pPr>
    </w:p>
    <w:p w:rsidR="00BE2AE2" w:rsidRPr="00975C5F" w:rsidRDefault="00BE2AE2" w:rsidP="006D7F0B">
      <w:pPr>
        <w:pStyle w:val="11"/>
        <w:ind w:firstLine="0"/>
        <w:jc w:val="both"/>
        <w:rPr>
          <w:sz w:val="28"/>
          <w:szCs w:val="28"/>
        </w:rPr>
      </w:pPr>
      <w:r w:rsidRPr="00975C5F">
        <w:rPr>
          <w:sz w:val="28"/>
          <w:szCs w:val="28"/>
        </w:rPr>
        <w:t>Председатель</w:t>
      </w:r>
      <w:r w:rsidR="006D7F0B" w:rsidRPr="006D7F0B">
        <w:rPr>
          <w:sz w:val="28"/>
          <w:szCs w:val="28"/>
        </w:rPr>
        <w:t xml:space="preserve"> </w:t>
      </w:r>
      <w:r w:rsidR="006D7F0B" w:rsidRPr="00975C5F">
        <w:rPr>
          <w:sz w:val="28"/>
          <w:szCs w:val="28"/>
        </w:rPr>
        <w:t>Совета</w:t>
      </w:r>
    </w:p>
    <w:p w:rsidR="00BE2AE2" w:rsidRPr="00975C5F" w:rsidRDefault="00BE2AE2" w:rsidP="006D7F0B">
      <w:pPr>
        <w:pStyle w:val="11"/>
        <w:ind w:firstLine="0"/>
        <w:jc w:val="both"/>
        <w:rPr>
          <w:sz w:val="28"/>
          <w:szCs w:val="28"/>
        </w:rPr>
      </w:pPr>
      <w:r w:rsidRPr="00975C5F">
        <w:rPr>
          <w:sz w:val="28"/>
          <w:szCs w:val="28"/>
        </w:rPr>
        <w:t xml:space="preserve">Павлоградского района                    </w:t>
      </w:r>
      <w:r w:rsidR="006D7F0B">
        <w:rPr>
          <w:sz w:val="28"/>
          <w:szCs w:val="28"/>
        </w:rPr>
        <w:t xml:space="preserve"> </w:t>
      </w:r>
      <w:r w:rsidR="0020551F">
        <w:rPr>
          <w:sz w:val="28"/>
          <w:szCs w:val="28"/>
        </w:rPr>
        <w:t xml:space="preserve">                            </w:t>
      </w:r>
      <w:r w:rsidR="0020551F">
        <w:rPr>
          <w:sz w:val="28"/>
          <w:szCs w:val="28"/>
        </w:rPr>
        <w:tab/>
      </w:r>
      <w:r w:rsidR="0020551F">
        <w:rPr>
          <w:sz w:val="28"/>
          <w:szCs w:val="28"/>
        </w:rPr>
        <w:tab/>
        <w:t xml:space="preserve">         </w:t>
      </w:r>
      <w:r w:rsidR="006D7F0B">
        <w:rPr>
          <w:sz w:val="28"/>
          <w:szCs w:val="28"/>
        </w:rPr>
        <w:t>М.</w:t>
      </w:r>
      <w:r w:rsidRPr="00975C5F">
        <w:rPr>
          <w:sz w:val="28"/>
          <w:szCs w:val="28"/>
        </w:rPr>
        <w:t>Ю. Павлов</w:t>
      </w: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B5281" w:rsidRDefault="006B5281" w:rsidP="006D7F0B">
      <w:pPr>
        <w:pStyle w:val="ConsPlusNormal"/>
        <w:ind w:left="5670" w:firstLine="702"/>
        <w:jc w:val="both"/>
      </w:pPr>
    </w:p>
    <w:p w:rsidR="006D7F0B" w:rsidRPr="002623EA" w:rsidRDefault="006D7F0B" w:rsidP="006D7F0B">
      <w:pPr>
        <w:pStyle w:val="ConsPlusNormal"/>
        <w:ind w:left="5670" w:firstLine="702"/>
        <w:jc w:val="both"/>
      </w:pPr>
      <w:bookmarkStart w:id="0" w:name="_GoBack"/>
      <w:bookmarkEnd w:id="0"/>
      <w:r w:rsidRPr="002623EA">
        <w:lastRenderedPageBreak/>
        <w:t>Приложение</w:t>
      </w:r>
    </w:p>
    <w:p w:rsidR="006D7F0B" w:rsidRDefault="006D7F0B" w:rsidP="006D7F0B">
      <w:pPr>
        <w:pStyle w:val="ConsPlusNormal"/>
        <w:ind w:left="5670" w:firstLine="702"/>
        <w:jc w:val="both"/>
      </w:pPr>
      <w:r w:rsidRPr="002623EA">
        <w:t>к Решению Совета</w:t>
      </w:r>
    </w:p>
    <w:p w:rsidR="006D7F0B" w:rsidRDefault="006D7F0B" w:rsidP="006D7F0B">
      <w:pPr>
        <w:pStyle w:val="ConsPlusNormal"/>
        <w:ind w:left="6378"/>
        <w:jc w:val="both"/>
      </w:pPr>
      <w:r>
        <w:t xml:space="preserve">Павлоградского </w:t>
      </w:r>
      <w:r w:rsidRPr="002623EA">
        <w:t xml:space="preserve">района </w:t>
      </w:r>
    </w:p>
    <w:p w:rsidR="006D7F0B" w:rsidRPr="002623EA" w:rsidRDefault="006D7F0B" w:rsidP="006D7F0B">
      <w:pPr>
        <w:pStyle w:val="ConsPlusNormal"/>
        <w:ind w:left="5670" w:firstLine="702"/>
        <w:jc w:val="both"/>
      </w:pPr>
      <w:r w:rsidRPr="002623EA">
        <w:t>Омской области</w:t>
      </w:r>
    </w:p>
    <w:p w:rsidR="006D7F0B" w:rsidRPr="006B5281" w:rsidRDefault="006D7F0B" w:rsidP="006D7F0B">
      <w:pPr>
        <w:pStyle w:val="ConsPlusNormal"/>
        <w:ind w:left="5670" w:firstLine="702"/>
        <w:jc w:val="both"/>
        <w:rPr>
          <w:u w:val="single"/>
        </w:rPr>
      </w:pPr>
      <w:r w:rsidRPr="006B5281">
        <w:rPr>
          <w:u w:val="single"/>
        </w:rPr>
        <w:t>от 07.05.2025 № 8</w:t>
      </w:r>
    </w:p>
    <w:p w:rsidR="004E2C0E" w:rsidRPr="006B5281" w:rsidRDefault="0049275A">
      <w:pPr>
        <w:pStyle w:val="11"/>
        <w:ind w:firstLine="0"/>
        <w:jc w:val="center"/>
        <w:rPr>
          <w:sz w:val="28"/>
          <w:szCs w:val="28"/>
        </w:rPr>
      </w:pPr>
      <w:r w:rsidRPr="006B5281">
        <w:rPr>
          <w:sz w:val="28"/>
          <w:szCs w:val="28"/>
        </w:rPr>
        <w:t>Положение</w:t>
      </w:r>
    </w:p>
    <w:p w:rsidR="004E2C0E" w:rsidRPr="006B5281" w:rsidRDefault="0049275A">
      <w:pPr>
        <w:pStyle w:val="11"/>
        <w:spacing w:after="280"/>
        <w:ind w:firstLine="0"/>
        <w:jc w:val="center"/>
        <w:rPr>
          <w:sz w:val="28"/>
          <w:szCs w:val="28"/>
        </w:rPr>
      </w:pPr>
      <w:r w:rsidRPr="006B5281">
        <w:rPr>
          <w:sz w:val="28"/>
          <w:szCs w:val="28"/>
        </w:rPr>
        <w:t>об организации и проведении публичных слушаний, общественных обсуждений</w:t>
      </w:r>
      <w:r w:rsidR="006B5281">
        <w:rPr>
          <w:sz w:val="28"/>
          <w:szCs w:val="28"/>
        </w:rPr>
        <w:t xml:space="preserve"> </w:t>
      </w:r>
      <w:r w:rsidRPr="006B5281">
        <w:rPr>
          <w:sz w:val="28"/>
          <w:szCs w:val="28"/>
        </w:rPr>
        <w:t xml:space="preserve">на территории </w:t>
      </w:r>
      <w:r w:rsidR="00975C5F" w:rsidRPr="006B5281">
        <w:rPr>
          <w:sz w:val="28"/>
          <w:szCs w:val="28"/>
        </w:rPr>
        <w:t>Павлоградского</w:t>
      </w:r>
      <w:r w:rsidR="006D7F0B" w:rsidRPr="006B5281">
        <w:rPr>
          <w:sz w:val="28"/>
          <w:szCs w:val="28"/>
        </w:rPr>
        <w:t xml:space="preserve"> </w:t>
      </w:r>
      <w:r w:rsidRPr="006B5281">
        <w:rPr>
          <w:sz w:val="28"/>
          <w:szCs w:val="28"/>
        </w:rPr>
        <w:t>района Омской области</w:t>
      </w:r>
    </w:p>
    <w:p w:rsidR="004E2C0E" w:rsidRPr="006B5281" w:rsidRDefault="0049275A" w:rsidP="006D7F0B">
      <w:pPr>
        <w:pStyle w:val="11"/>
        <w:ind w:firstLine="709"/>
        <w:jc w:val="both"/>
        <w:rPr>
          <w:sz w:val="28"/>
          <w:szCs w:val="28"/>
        </w:rPr>
      </w:pPr>
      <w:r w:rsidRPr="006B5281">
        <w:rPr>
          <w:sz w:val="28"/>
          <w:szCs w:val="28"/>
        </w:rPr>
        <w:t>Статья 1. Публичные слушания, общественные обсуждения</w:t>
      </w:r>
    </w:p>
    <w:p w:rsidR="004E2C0E" w:rsidRPr="006B5281" w:rsidRDefault="0049275A" w:rsidP="006D7F0B">
      <w:pPr>
        <w:pStyle w:val="11"/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bookmark7"/>
      <w:bookmarkEnd w:id="1"/>
      <w:r w:rsidRPr="006B5281">
        <w:rPr>
          <w:sz w:val="28"/>
          <w:szCs w:val="28"/>
        </w:rPr>
        <w:t>Публичные слушания, общественные обсуждения являются формой участия населения в осуществлении местного самоуправления.</w:t>
      </w:r>
    </w:p>
    <w:p w:rsidR="004E2C0E" w:rsidRPr="006B5281" w:rsidRDefault="0049275A" w:rsidP="006D7F0B">
      <w:pPr>
        <w:pStyle w:val="11"/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2" w:name="bookmark8"/>
      <w:bookmarkEnd w:id="2"/>
      <w:r w:rsidRPr="006B5281">
        <w:rPr>
          <w:sz w:val="28"/>
          <w:szCs w:val="28"/>
        </w:rPr>
        <w:t>Публичные слушания,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правовых актов.</w:t>
      </w:r>
    </w:p>
    <w:p w:rsidR="004E2C0E" w:rsidRPr="0020551F" w:rsidRDefault="0049275A" w:rsidP="006D7F0B">
      <w:pPr>
        <w:pStyle w:val="11"/>
        <w:numPr>
          <w:ilvl w:val="0"/>
          <w:numId w:val="2"/>
        </w:numPr>
        <w:tabs>
          <w:tab w:val="left" w:pos="658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" w:name="bookmark9"/>
      <w:bookmarkEnd w:id="3"/>
      <w:r w:rsidRPr="006B5281">
        <w:rPr>
          <w:sz w:val="28"/>
          <w:szCs w:val="28"/>
        </w:rPr>
        <w:t xml:space="preserve">Публичные </w:t>
      </w:r>
      <w:r w:rsidRPr="0020551F">
        <w:rPr>
          <w:color w:val="000000" w:themeColor="text1"/>
          <w:sz w:val="28"/>
          <w:szCs w:val="28"/>
        </w:rPr>
        <w:t xml:space="preserve">слушания, общественные обсуждения проводятся по инициативе населения, Совета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Главы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с учетом положений законодательства.</w:t>
      </w:r>
    </w:p>
    <w:p w:rsidR="004E2C0E" w:rsidRPr="0020551F" w:rsidRDefault="0049275A" w:rsidP="006D7F0B">
      <w:pPr>
        <w:pStyle w:val="11"/>
        <w:numPr>
          <w:ilvl w:val="0"/>
          <w:numId w:val="2"/>
        </w:numPr>
        <w:tabs>
          <w:tab w:val="left" w:pos="658"/>
        </w:tabs>
        <w:spacing w:after="280"/>
        <w:ind w:firstLine="709"/>
        <w:jc w:val="both"/>
        <w:rPr>
          <w:color w:val="000000" w:themeColor="text1"/>
          <w:sz w:val="28"/>
          <w:szCs w:val="28"/>
        </w:rPr>
      </w:pPr>
      <w:bookmarkStart w:id="4" w:name="bookmark10"/>
      <w:bookmarkEnd w:id="4"/>
      <w:r w:rsidRPr="0020551F">
        <w:rPr>
          <w:color w:val="000000" w:themeColor="text1"/>
          <w:sz w:val="28"/>
          <w:szCs w:val="28"/>
        </w:rPr>
        <w:t xml:space="preserve">Публичные слушания, общественные обсуждения проводимые по инициативе населения, Совета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 xml:space="preserve">назначаются Советом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а по инициативе Главы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 </w:t>
      </w:r>
      <w:r w:rsidR="00975C5F" w:rsidRPr="0020551F">
        <w:rPr>
          <w:color w:val="000000" w:themeColor="text1"/>
          <w:sz w:val="28"/>
          <w:szCs w:val="28"/>
        </w:rPr>
        <w:t>–</w:t>
      </w:r>
      <w:r w:rsidRPr="0020551F">
        <w:rPr>
          <w:color w:val="000000" w:themeColor="text1"/>
          <w:sz w:val="28"/>
          <w:szCs w:val="28"/>
        </w:rPr>
        <w:t xml:space="preserve"> Главой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. Решение о проведении публичных слушаний, общественных обсуждений принимается не позднее, чем за 10 рабочих дней до дня их проведения.</w:t>
      </w:r>
    </w:p>
    <w:p w:rsidR="004E2C0E" w:rsidRPr="0020551F" w:rsidRDefault="0049275A" w:rsidP="006D7F0B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0551F">
        <w:rPr>
          <w:color w:val="000000" w:themeColor="text1"/>
          <w:sz w:val="28"/>
          <w:szCs w:val="28"/>
        </w:rPr>
        <w:t>Статья 2. Основные цели проведения публичных слушаний, общественных обсуждений</w:t>
      </w:r>
    </w:p>
    <w:p w:rsidR="004E2C0E" w:rsidRPr="0020551F" w:rsidRDefault="0049275A" w:rsidP="006D7F0B">
      <w:pPr>
        <w:pStyle w:val="11"/>
        <w:numPr>
          <w:ilvl w:val="0"/>
          <w:numId w:val="3"/>
        </w:numPr>
        <w:tabs>
          <w:tab w:val="left" w:pos="77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" w:name="bookmark11"/>
      <w:bookmarkEnd w:id="5"/>
      <w:r w:rsidRPr="0020551F">
        <w:rPr>
          <w:color w:val="000000" w:themeColor="text1"/>
          <w:sz w:val="28"/>
          <w:szCs w:val="28"/>
        </w:rPr>
        <w:t xml:space="preserve">обеспечение реализации прав жителей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на непосредственное участие в местном самоуправлении;</w:t>
      </w:r>
    </w:p>
    <w:p w:rsidR="004E2C0E" w:rsidRPr="0020551F" w:rsidRDefault="0049275A" w:rsidP="006D7F0B">
      <w:pPr>
        <w:pStyle w:val="11"/>
        <w:numPr>
          <w:ilvl w:val="0"/>
          <w:numId w:val="3"/>
        </w:num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6" w:name="bookmark12"/>
      <w:bookmarkEnd w:id="6"/>
      <w:r w:rsidRPr="0020551F">
        <w:rPr>
          <w:color w:val="000000" w:themeColor="text1"/>
          <w:sz w:val="28"/>
          <w:szCs w:val="28"/>
        </w:rPr>
        <w:t xml:space="preserve">учет мнения жителей </w:t>
      </w:r>
      <w:r w:rsidR="00975C5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при принятии наиболее важных решений органов местного самоуправления;</w:t>
      </w:r>
    </w:p>
    <w:p w:rsidR="004E2C0E" w:rsidRPr="0020551F" w:rsidRDefault="0049275A" w:rsidP="006D7F0B">
      <w:pPr>
        <w:pStyle w:val="11"/>
        <w:numPr>
          <w:ilvl w:val="0"/>
          <w:numId w:val="3"/>
        </w:numPr>
        <w:tabs>
          <w:tab w:val="left" w:pos="65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" w:name="bookmark13"/>
      <w:bookmarkEnd w:id="7"/>
      <w:r w:rsidRPr="0020551F">
        <w:rPr>
          <w:color w:val="000000" w:themeColor="text1"/>
          <w:sz w:val="28"/>
          <w:szCs w:val="28"/>
        </w:rPr>
        <w:t>осуществление непосредственной связи органов местного самоуправления с населением;</w:t>
      </w:r>
    </w:p>
    <w:p w:rsidR="004E2C0E" w:rsidRPr="0020551F" w:rsidRDefault="0049275A" w:rsidP="006D7F0B">
      <w:pPr>
        <w:pStyle w:val="11"/>
        <w:numPr>
          <w:ilvl w:val="0"/>
          <w:numId w:val="3"/>
        </w:numPr>
        <w:tabs>
          <w:tab w:val="left" w:pos="705"/>
          <w:tab w:val="left" w:pos="1134"/>
        </w:tabs>
        <w:spacing w:after="280"/>
        <w:ind w:firstLine="709"/>
        <w:jc w:val="both"/>
        <w:rPr>
          <w:color w:val="000000" w:themeColor="text1"/>
          <w:sz w:val="28"/>
          <w:szCs w:val="28"/>
        </w:rPr>
      </w:pPr>
      <w:bookmarkStart w:id="8" w:name="bookmark14"/>
      <w:bookmarkEnd w:id="8"/>
      <w:r w:rsidRPr="0020551F">
        <w:rPr>
          <w:color w:val="000000" w:themeColor="text1"/>
          <w:sz w:val="28"/>
          <w:szCs w:val="28"/>
        </w:rPr>
        <w:t>формирование общественного мнения по обсуждаемым вопросам.</w:t>
      </w:r>
    </w:p>
    <w:p w:rsidR="004E2C0E" w:rsidRPr="0020551F" w:rsidRDefault="0049275A" w:rsidP="006D7F0B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0551F">
        <w:rPr>
          <w:color w:val="000000" w:themeColor="text1"/>
          <w:sz w:val="28"/>
          <w:szCs w:val="28"/>
        </w:rPr>
        <w:t>Статья 3. Вопросы, выносимые на публичные слушания</w:t>
      </w:r>
    </w:p>
    <w:p w:rsidR="004E2C0E" w:rsidRPr="0020551F" w:rsidRDefault="0049275A" w:rsidP="006D7F0B">
      <w:pPr>
        <w:pStyle w:val="11"/>
        <w:numPr>
          <w:ilvl w:val="0"/>
          <w:numId w:val="4"/>
        </w:numPr>
        <w:tabs>
          <w:tab w:val="left" w:pos="60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" w:name="bookmark15"/>
      <w:bookmarkEnd w:id="9"/>
      <w:r w:rsidRPr="0020551F">
        <w:rPr>
          <w:color w:val="000000" w:themeColor="text1"/>
          <w:sz w:val="28"/>
          <w:szCs w:val="28"/>
        </w:rPr>
        <w:t>На публичные слушания в обязательном порядке выносятся:</w:t>
      </w:r>
    </w:p>
    <w:p w:rsidR="004E2C0E" w:rsidRPr="0020551F" w:rsidRDefault="0049275A" w:rsidP="006D7F0B">
      <w:pPr>
        <w:pStyle w:val="11"/>
        <w:numPr>
          <w:ilvl w:val="0"/>
          <w:numId w:val="5"/>
        </w:num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" w:name="bookmark16"/>
      <w:bookmarkEnd w:id="10"/>
      <w:r w:rsidRPr="0020551F">
        <w:rPr>
          <w:color w:val="000000" w:themeColor="text1"/>
          <w:sz w:val="28"/>
          <w:szCs w:val="28"/>
        </w:rPr>
        <w:t xml:space="preserve">проект Устава </w:t>
      </w:r>
      <w:r w:rsidR="00E12A53" w:rsidRPr="0020551F">
        <w:rPr>
          <w:color w:val="000000" w:themeColor="text1"/>
          <w:sz w:val="28"/>
          <w:szCs w:val="28"/>
        </w:rPr>
        <w:t>Павлоградск</w:t>
      </w:r>
      <w:r w:rsidR="006B5281" w:rsidRPr="0020551F">
        <w:rPr>
          <w:color w:val="000000" w:themeColor="text1"/>
          <w:sz w:val="28"/>
          <w:szCs w:val="28"/>
        </w:rPr>
        <w:t>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</w:t>
      </w:r>
      <w:r w:rsidR="006B5281" w:rsidRPr="0020551F">
        <w:rPr>
          <w:color w:val="000000" w:themeColor="text1"/>
          <w:sz w:val="28"/>
          <w:szCs w:val="28"/>
        </w:rPr>
        <w:t>а Омской области</w:t>
      </w:r>
      <w:r w:rsidRPr="006B5281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</w:t>
      </w:r>
      <w:r w:rsidRPr="0020551F">
        <w:rPr>
          <w:color w:val="000000" w:themeColor="text1"/>
          <w:sz w:val="28"/>
          <w:szCs w:val="28"/>
        </w:rPr>
        <w:t xml:space="preserve">дополнений в данный Устав, кроме случаев, когда в Устав </w:t>
      </w:r>
      <w:r w:rsidR="00E12A53" w:rsidRPr="0020551F">
        <w:rPr>
          <w:color w:val="000000" w:themeColor="text1"/>
          <w:sz w:val="28"/>
          <w:szCs w:val="28"/>
        </w:rPr>
        <w:t>Павлоградск</w:t>
      </w:r>
      <w:r w:rsidR="006B5281" w:rsidRPr="0020551F">
        <w:rPr>
          <w:color w:val="000000" w:themeColor="text1"/>
          <w:sz w:val="28"/>
          <w:szCs w:val="28"/>
        </w:rPr>
        <w:t>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</w:t>
      </w:r>
      <w:r w:rsidR="006B5281" w:rsidRPr="0020551F">
        <w:rPr>
          <w:color w:val="000000" w:themeColor="text1"/>
          <w:sz w:val="28"/>
          <w:szCs w:val="28"/>
        </w:rPr>
        <w:t>а Омской области</w:t>
      </w:r>
      <w:r w:rsidRPr="0020551F">
        <w:rPr>
          <w:color w:val="000000" w:themeColor="text1"/>
          <w:sz w:val="28"/>
          <w:szCs w:val="28"/>
        </w:rPr>
        <w:t xml:space="preserve"> вносятся изменения в форме точного </w:t>
      </w:r>
      <w:r w:rsidRPr="0020551F">
        <w:rPr>
          <w:color w:val="000000" w:themeColor="text1"/>
          <w:sz w:val="28"/>
          <w:szCs w:val="28"/>
        </w:rPr>
        <w:lastRenderedPageBreak/>
        <w:t>воспроизведения положений Конституции Российской Федерации, федеральных законов, Устава или законов Омской области в целях приведения данного Устава в соответствие с этими нормативными правовыми актами;</w:t>
      </w:r>
    </w:p>
    <w:p w:rsidR="004E2C0E" w:rsidRPr="0020551F" w:rsidRDefault="0049275A" w:rsidP="006D7F0B">
      <w:pPr>
        <w:pStyle w:val="11"/>
        <w:numPr>
          <w:ilvl w:val="0"/>
          <w:numId w:val="5"/>
        </w:numPr>
        <w:tabs>
          <w:tab w:val="left" w:pos="342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1" w:name="bookmark17"/>
      <w:bookmarkEnd w:id="11"/>
      <w:r w:rsidRPr="0020551F">
        <w:rPr>
          <w:color w:val="000000" w:themeColor="text1"/>
          <w:sz w:val="28"/>
          <w:szCs w:val="28"/>
        </w:rPr>
        <w:t>проект местного бюджета и отчет о его исполнении;</w:t>
      </w:r>
    </w:p>
    <w:p w:rsidR="004E2C0E" w:rsidRPr="0020551F" w:rsidRDefault="0049275A" w:rsidP="006D7F0B">
      <w:pPr>
        <w:pStyle w:val="11"/>
        <w:numPr>
          <w:ilvl w:val="0"/>
          <w:numId w:val="5"/>
        </w:numPr>
        <w:tabs>
          <w:tab w:val="left" w:pos="342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2" w:name="bookmark18"/>
      <w:bookmarkEnd w:id="12"/>
      <w:r w:rsidRPr="0020551F">
        <w:rPr>
          <w:color w:val="000000" w:themeColor="text1"/>
          <w:sz w:val="28"/>
          <w:szCs w:val="28"/>
        </w:rPr>
        <w:t xml:space="preserve">проект стратегии социально-экономического развития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;</w:t>
      </w:r>
    </w:p>
    <w:p w:rsidR="0052490F" w:rsidRPr="0020551F" w:rsidRDefault="0049275A" w:rsidP="006D7F0B">
      <w:pPr>
        <w:pStyle w:val="11"/>
        <w:numPr>
          <w:ilvl w:val="0"/>
          <w:numId w:val="5"/>
        </w:numPr>
        <w:tabs>
          <w:tab w:val="left" w:pos="342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3" w:name="bookmark19"/>
      <w:bookmarkEnd w:id="13"/>
      <w:r w:rsidRPr="0020551F">
        <w:rPr>
          <w:color w:val="000000" w:themeColor="text1"/>
          <w:sz w:val="28"/>
          <w:szCs w:val="28"/>
        </w:rPr>
        <w:t xml:space="preserve">вопросы о преобразовании </w:t>
      </w:r>
      <w:r w:rsidR="00E12A53" w:rsidRPr="0020551F">
        <w:rPr>
          <w:color w:val="000000" w:themeColor="text1"/>
          <w:sz w:val="28"/>
          <w:szCs w:val="28"/>
        </w:rPr>
        <w:t>Павлоградск</w:t>
      </w:r>
      <w:r w:rsidR="006B5281" w:rsidRPr="0020551F">
        <w:rPr>
          <w:color w:val="000000" w:themeColor="text1"/>
          <w:sz w:val="28"/>
          <w:szCs w:val="28"/>
        </w:rPr>
        <w:t>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</w:t>
      </w:r>
      <w:r w:rsidR="006B5281" w:rsidRPr="0020551F">
        <w:rPr>
          <w:color w:val="000000" w:themeColor="text1"/>
          <w:sz w:val="28"/>
          <w:szCs w:val="28"/>
        </w:rPr>
        <w:t>а</w:t>
      </w:r>
      <w:r w:rsidRPr="0020551F">
        <w:rPr>
          <w:color w:val="000000" w:themeColor="text1"/>
          <w:sz w:val="28"/>
          <w:szCs w:val="28"/>
        </w:rPr>
        <w:t xml:space="preserve"> Омской области, если </w:t>
      </w:r>
      <w:r w:rsidR="0052490F" w:rsidRPr="0020551F">
        <w:rPr>
          <w:color w:val="000000" w:themeColor="text1"/>
          <w:sz w:val="28"/>
          <w:szCs w:val="28"/>
          <w:shd w:val="clear" w:color="auto" w:fill="FFFFFF"/>
        </w:rPr>
        <w:t>в соответствии со </w:t>
      </w:r>
      <w:hyperlink r:id="rId8" w:anchor="/document/186367/entry/13" w:history="1">
        <w:r w:rsidR="0052490F" w:rsidRPr="0020551F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статьей 13</w:t>
        </w:r>
      </w:hyperlink>
      <w:r w:rsidR="0052490F" w:rsidRPr="0020551F">
        <w:rPr>
          <w:color w:val="000000" w:themeColor="text1"/>
          <w:sz w:val="28"/>
          <w:szCs w:val="28"/>
          <w:shd w:val="clear" w:color="auto" w:fill="FFFFFF"/>
        </w:rPr>
        <w:t xml:space="preserve"> Федерального закона </w:t>
      </w:r>
      <w:r w:rsidR="0052490F" w:rsidRPr="0020551F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="0052490F" w:rsidRPr="0020551F">
        <w:rPr>
          <w:color w:val="000000" w:themeColor="text1"/>
          <w:sz w:val="28"/>
          <w:szCs w:val="28"/>
          <w:shd w:val="clear" w:color="auto" w:fill="FFFFFF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E2C0E" w:rsidRPr="0020551F" w:rsidRDefault="0049275A" w:rsidP="006D7F0B">
      <w:pPr>
        <w:pStyle w:val="11"/>
        <w:numPr>
          <w:ilvl w:val="0"/>
          <w:numId w:val="4"/>
        </w:numPr>
        <w:tabs>
          <w:tab w:val="left" w:pos="62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4" w:name="bookmark20"/>
      <w:bookmarkEnd w:id="14"/>
      <w:r w:rsidRPr="0020551F">
        <w:rPr>
          <w:color w:val="000000" w:themeColor="text1"/>
          <w:sz w:val="28"/>
          <w:szCs w:val="28"/>
        </w:rPr>
        <w:t>На публичные слушания могут выноситься другие проекты правовых актов органов местного самоуправления по вопросам местного значения.</w:t>
      </w:r>
    </w:p>
    <w:p w:rsidR="004E2C0E" w:rsidRPr="0020551F" w:rsidRDefault="0049275A" w:rsidP="006D7F0B">
      <w:pPr>
        <w:pStyle w:val="11"/>
        <w:numPr>
          <w:ilvl w:val="0"/>
          <w:numId w:val="4"/>
        </w:numPr>
        <w:tabs>
          <w:tab w:val="left" w:pos="63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5" w:name="bookmark21"/>
      <w:bookmarkEnd w:id="15"/>
      <w:r w:rsidRPr="0020551F">
        <w:rPr>
          <w:color w:val="000000" w:themeColor="text1"/>
          <w:sz w:val="28"/>
          <w:szCs w:val="28"/>
        </w:rPr>
        <w:t xml:space="preserve">Порядок организации и проведения публичных слушаний по проекту бюджета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 xml:space="preserve">и отчету о его исполнении определяется Решением Совета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 xml:space="preserve">о бюджетном процессе в </w:t>
      </w:r>
      <w:r w:rsidR="00E12A53" w:rsidRPr="0020551F">
        <w:rPr>
          <w:color w:val="000000" w:themeColor="text1"/>
          <w:sz w:val="28"/>
          <w:szCs w:val="28"/>
        </w:rPr>
        <w:t>Павлоградском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районе Омской области.</w:t>
      </w:r>
    </w:p>
    <w:p w:rsidR="004E2C0E" w:rsidRPr="0020551F" w:rsidRDefault="0049275A" w:rsidP="006D7F0B">
      <w:pPr>
        <w:pStyle w:val="11"/>
        <w:numPr>
          <w:ilvl w:val="0"/>
          <w:numId w:val="4"/>
        </w:numPr>
        <w:tabs>
          <w:tab w:val="left" w:pos="63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6" w:name="bookmark22"/>
      <w:bookmarkEnd w:id="16"/>
      <w:r w:rsidRPr="0020551F">
        <w:rPr>
          <w:color w:val="000000" w:themeColor="text1"/>
          <w:sz w:val="28"/>
          <w:szCs w:val="28"/>
        </w:rPr>
        <w:t xml:space="preserve">Публичные слушания, общественные обсуждения по проектам генерального плана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проектам, предусматривающим внесение изменений в генеральный план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, проводятся в соответствии с настоящим Положением, с особенностями, установленными статьей 5 настоящего Положения.</w:t>
      </w:r>
    </w:p>
    <w:p w:rsidR="004E2C0E" w:rsidRPr="0020551F" w:rsidRDefault="0049275A" w:rsidP="006D7F0B">
      <w:pPr>
        <w:pStyle w:val="11"/>
        <w:numPr>
          <w:ilvl w:val="0"/>
          <w:numId w:val="4"/>
        </w:num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7" w:name="bookmark23"/>
      <w:bookmarkEnd w:id="17"/>
      <w:r w:rsidRPr="0020551F">
        <w:rPr>
          <w:color w:val="000000" w:themeColor="text1"/>
          <w:sz w:val="28"/>
          <w:szCs w:val="28"/>
        </w:rPr>
        <w:t xml:space="preserve">Порядок организации и проведения публичных слушаний или общественных обсуждений, в том числе конкретная форма обсуждения вопросов, по проекту правил землепользования и застройки, проектам планировки территорий и проектам межевания территории, проектам, предусматривающим внесение изменений в один из указанных утвержденных документов, а также проектам решений о предоставлении разрешений на условно разрешенный вид использования земельных участков или объектов капитального строительства,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определяется Решением Совета </w:t>
      </w:r>
      <w:r w:rsidR="00E12A53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="0052490F"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="0052490F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о правилах землепользования и застройки с учетом специальных положений ст. 5.1 Градостроительного кодекса Российской Федерации.</w:t>
      </w:r>
    </w:p>
    <w:p w:rsidR="00E12A53" w:rsidRPr="0020551F" w:rsidRDefault="00E12A53" w:rsidP="006D7F0B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</w:p>
    <w:p w:rsidR="004E2C0E" w:rsidRPr="006B5281" w:rsidRDefault="0049275A" w:rsidP="006D7F0B">
      <w:pPr>
        <w:pStyle w:val="1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5281">
        <w:rPr>
          <w:sz w:val="28"/>
          <w:szCs w:val="28"/>
        </w:rPr>
        <w:t>Статья 4. Порядок проведения публичных слушаний</w:t>
      </w:r>
    </w:p>
    <w:p w:rsidR="004E2C0E" w:rsidRPr="006B5281" w:rsidRDefault="0049275A" w:rsidP="006D7F0B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8" w:name="bookmark24"/>
      <w:bookmarkEnd w:id="18"/>
      <w:r w:rsidRPr="006B5281">
        <w:rPr>
          <w:sz w:val="28"/>
          <w:szCs w:val="28"/>
        </w:rPr>
        <w:t>В решении о проведении публичных слушаний определяются вопросы, выносимые на обсуждение, дата, время и место проведения.</w:t>
      </w:r>
    </w:p>
    <w:p w:rsidR="004E2C0E" w:rsidRPr="006B5281" w:rsidRDefault="0049275A" w:rsidP="006D7F0B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9" w:name="bookmark25"/>
      <w:bookmarkEnd w:id="19"/>
      <w:r w:rsidRPr="006B5281">
        <w:rPr>
          <w:sz w:val="28"/>
          <w:szCs w:val="28"/>
        </w:rPr>
        <w:lastRenderedPageBreak/>
        <w:t>Списки докладчиков и содокладчиков по вопросам публичных слушаний, лиц и организаций, приглашаемых для участия, определяются инициатором слушаний не позднее, чем за две недели до проведения слушаний.</w:t>
      </w:r>
    </w:p>
    <w:p w:rsidR="004E2C0E" w:rsidRPr="0020551F" w:rsidRDefault="0049275A" w:rsidP="006D7F0B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0" w:name="bookmark26"/>
      <w:bookmarkEnd w:id="20"/>
      <w:r w:rsidRPr="006B5281">
        <w:rPr>
          <w:sz w:val="28"/>
          <w:szCs w:val="28"/>
        </w:rPr>
        <w:t xml:space="preserve">Для участия в публичных слушаниях могут приглашаться представители федеральных органов государственной власти, органов государственной власти Омской </w:t>
      </w:r>
      <w:r w:rsidRPr="0020551F">
        <w:rPr>
          <w:color w:val="000000" w:themeColor="text1"/>
          <w:sz w:val="28"/>
          <w:szCs w:val="28"/>
        </w:rPr>
        <w:t xml:space="preserve">области, депутаты Законодательного Собрания Омской области, депутаты Совета </w:t>
      </w:r>
      <w:r w:rsidR="0052490F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, представители политических партий, общественных объединений, профессиональных союзов, органов территориального общественного самоуправления, руководители организаций, представители средств массовой информации, специалисты.</w:t>
      </w:r>
    </w:p>
    <w:p w:rsidR="004E2C0E" w:rsidRPr="006B5281" w:rsidRDefault="0049275A" w:rsidP="006D7F0B">
      <w:pPr>
        <w:pStyle w:val="11"/>
        <w:numPr>
          <w:ilvl w:val="0"/>
          <w:numId w:val="6"/>
        </w:numPr>
        <w:tabs>
          <w:tab w:val="left" w:pos="0"/>
          <w:tab w:val="left" w:pos="600"/>
        </w:tabs>
        <w:ind w:firstLine="709"/>
        <w:jc w:val="both"/>
        <w:rPr>
          <w:sz w:val="28"/>
          <w:szCs w:val="28"/>
        </w:rPr>
      </w:pPr>
      <w:bookmarkStart w:id="21" w:name="bookmark27"/>
      <w:bookmarkEnd w:id="21"/>
      <w:r w:rsidRPr="0020551F">
        <w:rPr>
          <w:color w:val="000000" w:themeColor="text1"/>
          <w:sz w:val="28"/>
          <w:szCs w:val="28"/>
        </w:rPr>
        <w:t xml:space="preserve">Жители </w:t>
      </w:r>
      <w:r w:rsidR="0052490F" w:rsidRPr="0020551F">
        <w:rPr>
          <w:color w:val="000000" w:themeColor="text1"/>
          <w:sz w:val="28"/>
          <w:szCs w:val="28"/>
        </w:rPr>
        <w:t xml:space="preserve">Павлоградского 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могут принимать участие в публичных слушаниях, известив лично о своем намерении организаторов слушаний не позднее, чем за</w:t>
      </w:r>
      <w:r w:rsidRPr="006B5281">
        <w:rPr>
          <w:sz w:val="28"/>
          <w:szCs w:val="28"/>
        </w:rPr>
        <w:t xml:space="preserve"> три дня.</w:t>
      </w:r>
    </w:p>
    <w:p w:rsidR="004E2C0E" w:rsidRPr="006B5281" w:rsidRDefault="0049275A" w:rsidP="006D7F0B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22" w:name="bookmark28"/>
      <w:bookmarkEnd w:id="22"/>
      <w:r w:rsidRPr="006B5281">
        <w:rPr>
          <w:sz w:val="28"/>
          <w:szCs w:val="28"/>
        </w:rPr>
        <w:t>Организатор публичных слушаний обеспечивает приглашение и регистрацию участников публичных слушаний, ведение протокола и оформление итоговых документов, заблаговременное (не позднее, чем за 3 рабочих дня до дня слушаний) информирование приглашенных участников о дате, времени и месте публичных слушаний.</w:t>
      </w:r>
    </w:p>
    <w:p w:rsidR="004E2C0E" w:rsidRPr="006B5281" w:rsidRDefault="0049275A" w:rsidP="006D7F0B">
      <w:pPr>
        <w:pStyle w:val="11"/>
        <w:numPr>
          <w:ilvl w:val="0"/>
          <w:numId w:val="6"/>
        </w:numPr>
        <w:tabs>
          <w:tab w:val="left" w:pos="830"/>
          <w:tab w:val="left" w:pos="1134"/>
        </w:tabs>
        <w:ind w:firstLine="709"/>
        <w:jc w:val="both"/>
        <w:rPr>
          <w:sz w:val="28"/>
          <w:szCs w:val="28"/>
        </w:rPr>
      </w:pPr>
      <w:bookmarkStart w:id="23" w:name="bookmark29"/>
      <w:bookmarkEnd w:id="23"/>
      <w:r w:rsidRPr="006B5281">
        <w:rPr>
          <w:sz w:val="28"/>
          <w:szCs w:val="28"/>
        </w:rPr>
        <w:t>Для подготовки слушаний может создаваться рабочая группа</w:t>
      </w:r>
      <w:r w:rsidR="004872BB" w:rsidRPr="006B5281">
        <w:rPr>
          <w:sz w:val="28"/>
          <w:szCs w:val="28"/>
        </w:rPr>
        <w:t xml:space="preserve">. </w:t>
      </w:r>
    </w:p>
    <w:p w:rsidR="004E2C0E" w:rsidRPr="0020551F" w:rsidRDefault="0049275A" w:rsidP="006D7F0B">
      <w:pPr>
        <w:pStyle w:val="11"/>
        <w:numPr>
          <w:ilvl w:val="0"/>
          <w:numId w:val="6"/>
        </w:numPr>
        <w:tabs>
          <w:tab w:val="left" w:pos="60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4" w:name="bookmark30"/>
      <w:bookmarkEnd w:id="24"/>
      <w:r w:rsidRPr="006B5281">
        <w:rPr>
          <w:sz w:val="28"/>
          <w:szCs w:val="28"/>
        </w:rPr>
        <w:t xml:space="preserve">Организатор слушаний обеспечивает заблаговременное оповещение жителей </w:t>
      </w:r>
      <w:r w:rsidRPr="0020551F">
        <w:rPr>
          <w:color w:val="000000" w:themeColor="text1"/>
          <w:sz w:val="28"/>
          <w:szCs w:val="28"/>
        </w:rPr>
        <w:t>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</w:t>
      </w:r>
      <w:r w:rsidR="004872BB" w:rsidRPr="0020551F">
        <w:rPr>
          <w:color w:val="000000" w:themeColor="text1"/>
          <w:sz w:val="28"/>
          <w:szCs w:val="28"/>
        </w:rPr>
        <w:t>,</w:t>
      </w:r>
      <w:r w:rsidRPr="0020551F">
        <w:rPr>
          <w:color w:val="000000" w:themeColor="text1"/>
          <w:sz w:val="28"/>
          <w:szCs w:val="28"/>
        </w:rPr>
        <w:t xml:space="preserve"> посредством его размещения на официальном сайте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в информационно-телекоммуникационной сети «Интернет» (далее - в сети «Интернет),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не позднее, чем за неделю до дня проведения слушаний.</w:t>
      </w:r>
    </w:p>
    <w:p w:rsidR="004E2C0E" w:rsidRPr="0020551F" w:rsidRDefault="0049275A" w:rsidP="006D7F0B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bookmarkStart w:id="25" w:name="bookmark31"/>
      <w:r w:rsidRPr="0020551F">
        <w:rPr>
          <w:color w:val="000000" w:themeColor="text1"/>
          <w:sz w:val="28"/>
          <w:szCs w:val="28"/>
        </w:rPr>
        <w:t>Д</w:t>
      </w:r>
      <w:bookmarkEnd w:id="25"/>
      <w:r w:rsidRPr="0020551F">
        <w:rPr>
          <w:color w:val="000000" w:themeColor="text1"/>
          <w:sz w:val="28"/>
          <w:szCs w:val="28"/>
        </w:rPr>
        <w:t xml:space="preserve">ля размещения материалов и информации, указанных в абзаце первом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в сети «Интернет»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пункта устанавливается Правительством</w:t>
      </w:r>
      <w:r w:rsidRPr="006B5281">
        <w:rPr>
          <w:sz w:val="28"/>
          <w:szCs w:val="28"/>
        </w:rPr>
        <w:t xml:space="preserve"> Российской Федерации.8. </w:t>
      </w:r>
      <w:r w:rsidRPr="006B5281">
        <w:rPr>
          <w:sz w:val="28"/>
          <w:szCs w:val="28"/>
        </w:rPr>
        <w:lastRenderedPageBreak/>
        <w:t xml:space="preserve">Продолжительность слушаний определяется организатором их проведения </w:t>
      </w:r>
      <w:r w:rsidRPr="0020551F">
        <w:rPr>
          <w:color w:val="000000" w:themeColor="text1"/>
          <w:sz w:val="28"/>
          <w:szCs w:val="28"/>
        </w:rPr>
        <w:t>исходя из характера обсуждаемых вопросов.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6" w:name="bookmark32"/>
      <w:bookmarkEnd w:id="26"/>
      <w:r w:rsidRPr="0020551F">
        <w:rPr>
          <w:color w:val="000000" w:themeColor="text1"/>
          <w:sz w:val="28"/>
          <w:szCs w:val="28"/>
        </w:rPr>
        <w:t xml:space="preserve">Председательствующим на публичных слушаниях является Глава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B5281" w:rsidRPr="0020551F">
        <w:rPr>
          <w:color w:val="000000" w:themeColor="text1"/>
          <w:sz w:val="28"/>
          <w:szCs w:val="28"/>
        </w:rPr>
        <w:t xml:space="preserve"> района Омской области</w:t>
      </w:r>
      <w:r w:rsidRPr="0020551F">
        <w:rPr>
          <w:color w:val="000000" w:themeColor="text1"/>
          <w:sz w:val="28"/>
          <w:szCs w:val="28"/>
        </w:rPr>
        <w:t xml:space="preserve">, в случае, если публичные слушания проводятся по инициативе Главы </w:t>
      </w:r>
      <w:r w:rsidR="007D7D9F" w:rsidRPr="0020551F">
        <w:rPr>
          <w:color w:val="000000" w:themeColor="text1"/>
          <w:sz w:val="28"/>
          <w:szCs w:val="28"/>
        </w:rPr>
        <w:t>Павлоградского</w:t>
      </w:r>
      <w:r w:rsidRPr="0020551F">
        <w:rPr>
          <w:color w:val="000000" w:themeColor="text1"/>
          <w:sz w:val="28"/>
          <w:szCs w:val="28"/>
        </w:rPr>
        <w:t xml:space="preserve"> 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а если публичные слушания проводятся по инициативе населения или Совета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председательствующим является председатель Совета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области,</w:t>
      </w:r>
      <w:r w:rsidRPr="0020551F">
        <w:rPr>
          <w:color w:val="000000" w:themeColor="text1"/>
          <w:sz w:val="28"/>
          <w:szCs w:val="28"/>
        </w:rPr>
        <w:t xml:space="preserve"> если иное не предусмотрено правовыми актами Совета </w:t>
      </w:r>
      <w:r w:rsidR="004872BB" w:rsidRPr="0020551F">
        <w:rPr>
          <w:color w:val="000000" w:themeColor="text1"/>
          <w:sz w:val="28"/>
          <w:szCs w:val="28"/>
        </w:rPr>
        <w:t>Павл</w:t>
      </w:r>
      <w:r w:rsidR="006D7F0B" w:rsidRPr="0020551F">
        <w:rPr>
          <w:color w:val="000000" w:themeColor="text1"/>
          <w:sz w:val="28"/>
          <w:szCs w:val="28"/>
        </w:rPr>
        <w:t>о</w:t>
      </w:r>
      <w:r w:rsidR="004872BB" w:rsidRPr="0020551F">
        <w:rPr>
          <w:color w:val="000000" w:themeColor="text1"/>
          <w:sz w:val="28"/>
          <w:szCs w:val="28"/>
        </w:rPr>
        <w:t>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7" w:name="bookmark33"/>
      <w:bookmarkEnd w:id="27"/>
      <w:r w:rsidRPr="0020551F">
        <w:rPr>
          <w:color w:val="000000" w:themeColor="text1"/>
          <w:sz w:val="28"/>
          <w:szCs w:val="28"/>
        </w:rPr>
        <w:t xml:space="preserve">Председательствующий открывает слушания докладом </w:t>
      </w:r>
      <w:r w:rsidR="004872BB" w:rsidRPr="0020551F">
        <w:rPr>
          <w:color w:val="000000" w:themeColor="text1"/>
          <w:sz w:val="28"/>
          <w:szCs w:val="28"/>
        </w:rPr>
        <w:t>п</w:t>
      </w:r>
      <w:r w:rsidRPr="0020551F">
        <w:rPr>
          <w:color w:val="000000" w:themeColor="text1"/>
          <w:sz w:val="28"/>
          <w:szCs w:val="28"/>
        </w:rPr>
        <w:t>о существ</w:t>
      </w:r>
      <w:r w:rsidR="004872BB" w:rsidRPr="0020551F">
        <w:rPr>
          <w:color w:val="000000" w:themeColor="text1"/>
          <w:sz w:val="28"/>
          <w:szCs w:val="28"/>
        </w:rPr>
        <w:t>у</w:t>
      </w:r>
      <w:r w:rsidRPr="0020551F">
        <w:rPr>
          <w:color w:val="000000" w:themeColor="text1"/>
          <w:sz w:val="28"/>
          <w:szCs w:val="28"/>
        </w:rPr>
        <w:t xml:space="preserve"> обсуждаемых вопросов, регламенте проведения заседания, составе приглашенных. Затем предоставляет слово докладчику (продолжительностью не более 20 минут), содокладчикам (не более 10 минут) и выступающим (до 5 минут). Председательствующий следит за порядком обсуждения, подводит итоги обсуждения.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  <w:tab w:val="left" w:pos="73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8" w:name="bookmark34"/>
      <w:bookmarkEnd w:id="28"/>
      <w:r w:rsidRPr="0020551F">
        <w:rPr>
          <w:color w:val="000000" w:themeColor="text1"/>
          <w:sz w:val="28"/>
          <w:szCs w:val="28"/>
        </w:rPr>
        <w:t>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формах.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  <w:tab w:val="left" w:pos="72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9" w:name="bookmark35"/>
      <w:bookmarkEnd w:id="29"/>
      <w:r w:rsidRPr="0020551F">
        <w:rPr>
          <w:color w:val="000000" w:themeColor="text1"/>
          <w:sz w:val="28"/>
          <w:szCs w:val="28"/>
        </w:rPr>
        <w:t>Замечания и предложения, внесенные участниками слушаний, фиксируются в протоколе слушаний. Результатами публичных слушаний являются протокол публичных слушаний и итоговый документ публичных слушаний (заключение, решение).</w:t>
      </w:r>
    </w:p>
    <w:p w:rsidR="004E2C0E" w:rsidRPr="006B5281" w:rsidRDefault="0049275A" w:rsidP="006D7F0B">
      <w:pPr>
        <w:pStyle w:val="11"/>
        <w:numPr>
          <w:ilvl w:val="0"/>
          <w:numId w:val="7"/>
        </w:numPr>
        <w:tabs>
          <w:tab w:val="left" w:pos="0"/>
          <w:tab w:val="left" w:pos="716"/>
        </w:tabs>
        <w:ind w:firstLine="709"/>
        <w:jc w:val="both"/>
        <w:rPr>
          <w:sz w:val="28"/>
          <w:szCs w:val="28"/>
        </w:rPr>
      </w:pPr>
      <w:bookmarkStart w:id="30" w:name="bookmark36"/>
      <w:bookmarkEnd w:id="30"/>
      <w:r w:rsidRPr="0020551F">
        <w:rPr>
          <w:color w:val="000000" w:themeColor="text1"/>
          <w:sz w:val="28"/>
          <w:szCs w:val="28"/>
        </w:rPr>
        <w:t xml:space="preserve">Результаты публичных слушаний подлежат обязательному рассмотрению органом местного самоуправления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, к компетенции</w:t>
      </w:r>
      <w:r w:rsidRPr="006B5281">
        <w:rPr>
          <w:sz w:val="28"/>
          <w:szCs w:val="28"/>
        </w:rPr>
        <w:t xml:space="preserve"> которого относится вопрос, выносимый на публичные слушания.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  <w:tab w:val="left" w:pos="72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1" w:name="bookmark37"/>
      <w:bookmarkEnd w:id="31"/>
      <w:r w:rsidRPr="006B5281">
        <w:rPr>
          <w:sz w:val="28"/>
          <w:szCs w:val="28"/>
        </w:rPr>
        <w:t>Результаты публичных слушаний, включая мотивированное обоснование принятых решений, подлежат официальному опубликованию (</w:t>
      </w:r>
      <w:r w:rsidRPr="0020551F">
        <w:rPr>
          <w:color w:val="000000" w:themeColor="text1"/>
          <w:sz w:val="28"/>
          <w:szCs w:val="28"/>
        </w:rPr>
        <w:t xml:space="preserve">обнародованию) в порядке, установленном для официального опубликования муниципальных правовых актов, в течение 7 дней после их проведения и размещаются на официальном сайте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 xml:space="preserve">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>в сети «Интернет».</w:t>
      </w:r>
    </w:p>
    <w:p w:rsidR="004E2C0E" w:rsidRPr="0020551F" w:rsidRDefault="0049275A" w:rsidP="006D7F0B">
      <w:pPr>
        <w:pStyle w:val="11"/>
        <w:numPr>
          <w:ilvl w:val="0"/>
          <w:numId w:val="7"/>
        </w:numPr>
        <w:tabs>
          <w:tab w:val="left" w:pos="0"/>
        </w:tabs>
        <w:spacing w:after="280"/>
        <w:ind w:firstLine="709"/>
        <w:jc w:val="both"/>
        <w:rPr>
          <w:color w:val="000000" w:themeColor="text1"/>
          <w:sz w:val="28"/>
          <w:szCs w:val="28"/>
        </w:rPr>
      </w:pPr>
      <w:bookmarkStart w:id="32" w:name="bookmark38"/>
      <w:bookmarkEnd w:id="32"/>
      <w:r w:rsidRPr="0020551F">
        <w:rPr>
          <w:color w:val="000000" w:themeColor="text1"/>
          <w:sz w:val="28"/>
          <w:szCs w:val="28"/>
        </w:rPr>
        <w:t>Решения, принятые на публичных слушаниях, носят рекомендательный характер.</w:t>
      </w:r>
    </w:p>
    <w:p w:rsidR="004E2C0E" w:rsidRPr="0020551F" w:rsidRDefault="0049275A" w:rsidP="006B5281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20551F">
        <w:rPr>
          <w:color w:val="000000" w:themeColor="text1"/>
          <w:sz w:val="28"/>
          <w:szCs w:val="28"/>
        </w:rPr>
        <w:t xml:space="preserve">Статья 5. Особенности проведения публичных слушаний, общественных обсуждений по проектам генерального плана сельских поселений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проектам, предусматривающим внесение изменений в генеральный план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</w:p>
    <w:p w:rsidR="004E2C0E" w:rsidRPr="0020551F" w:rsidRDefault="0049275A" w:rsidP="006D7F0B">
      <w:pPr>
        <w:pStyle w:val="11"/>
        <w:numPr>
          <w:ilvl w:val="0"/>
          <w:numId w:val="8"/>
        </w:numPr>
        <w:tabs>
          <w:tab w:val="left" w:pos="71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3" w:name="bookmark39"/>
      <w:bookmarkEnd w:id="33"/>
      <w:r w:rsidRPr="0020551F">
        <w:rPr>
          <w:color w:val="000000" w:themeColor="text1"/>
          <w:sz w:val="28"/>
          <w:szCs w:val="28"/>
        </w:rPr>
        <w:t xml:space="preserve">Публичные слушания, общественные обсуждения по проекту генерального плана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Pr="0020551F">
        <w:rPr>
          <w:color w:val="000000" w:themeColor="text1"/>
          <w:sz w:val="28"/>
          <w:szCs w:val="28"/>
        </w:rPr>
        <w:t xml:space="preserve"> 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проектам, предусматривающим внесение изменений в генеральный план </w:t>
      </w:r>
      <w:r w:rsidR="004872BB" w:rsidRPr="0020551F">
        <w:rPr>
          <w:color w:val="000000" w:themeColor="text1"/>
          <w:sz w:val="28"/>
          <w:szCs w:val="28"/>
        </w:rPr>
        <w:lastRenderedPageBreak/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 xml:space="preserve">, назначаются Главой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="006D7F0B" w:rsidRPr="0020551F">
        <w:rPr>
          <w:color w:val="000000" w:themeColor="text1"/>
          <w:sz w:val="28"/>
          <w:szCs w:val="28"/>
        </w:rPr>
        <w:t xml:space="preserve"> </w:t>
      </w:r>
      <w:r w:rsidRPr="0020551F">
        <w:rPr>
          <w:color w:val="000000" w:themeColor="text1"/>
          <w:sz w:val="28"/>
          <w:szCs w:val="28"/>
        </w:rPr>
        <w:t>района</w:t>
      </w:r>
      <w:r w:rsidR="006B5281" w:rsidRPr="0020551F">
        <w:rPr>
          <w:color w:val="000000" w:themeColor="text1"/>
          <w:sz w:val="28"/>
          <w:szCs w:val="28"/>
        </w:rPr>
        <w:t xml:space="preserve"> Омской области</w:t>
      </w:r>
      <w:r w:rsidRPr="0020551F">
        <w:rPr>
          <w:color w:val="000000" w:themeColor="text1"/>
          <w:sz w:val="28"/>
          <w:szCs w:val="28"/>
        </w:rPr>
        <w:t>.</w:t>
      </w:r>
    </w:p>
    <w:p w:rsidR="004E2C0E" w:rsidRPr="0020551F" w:rsidRDefault="0049275A" w:rsidP="006D7F0B">
      <w:pPr>
        <w:pStyle w:val="11"/>
        <w:numPr>
          <w:ilvl w:val="0"/>
          <w:numId w:val="8"/>
        </w:numPr>
        <w:tabs>
          <w:tab w:val="left" w:pos="71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4" w:name="bookmark40"/>
      <w:bookmarkEnd w:id="34"/>
      <w:r w:rsidRPr="0020551F">
        <w:rPr>
          <w:color w:val="000000" w:themeColor="text1"/>
          <w:sz w:val="28"/>
          <w:szCs w:val="28"/>
        </w:rPr>
        <w:t>Конкретная форма обсуждения указанных в п</w:t>
      </w:r>
      <w:r w:rsidR="004872BB" w:rsidRPr="0020551F">
        <w:rPr>
          <w:color w:val="000000" w:themeColor="text1"/>
          <w:sz w:val="28"/>
          <w:szCs w:val="28"/>
        </w:rPr>
        <w:t>ункте</w:t>
      </w:r>
      <w:r w:rsidRPr="0020551F">
        <w:rPr>
          <w:color w:val="000000" w:themeColor="text1"/>
          <w:sz w:val="28"/>
          <w:szCs w:val="28"/>
        </w:rPr>
        <w:t xml:space="preserve"> 1 настоящей статьи проектов (публичные слушания или общественные обсуждения) определяется Главой </w:t>
      </w:r>
      <w:r w:rsidR="004872BB" w:rsidRPr="0020551F">
        <w:rPr>
          <w:color w:val="000000" w:themeColor="text1"/>
          <w:sz w:val="28"/>
          <w:szCs w:val="28"/>
        </w:rPr>
        <w:t>Павлоградского</w:t>
      </w:r>
      <w:r w:rsidRPr="0020551F">
        <w:rPr>
          <w:color w:val="000000" w:themeColor="text1"/>
          <w:sz w:val="28"/>
          <w:szCs w:val="28"/>
        </w:rPr>
        <w:t xml:space="preserve"> района </w:t>
      </w:r>
      <w:r w:rsidR="006B5281" w:rsidRPr="0020551F">
        <w:rPr>
          <w:color w:val="000000" w:themeColor="text1"/>
          <w:sz w:val="28"/>
          <w:szCs w:val="28"/>
        </w:rPr>
        <w:t xml:space="preserve">Омской области </w:t>
      </w:r>
      <w:r w:rsidRPr="0020551F">
        <w:rPr>
          <w:color w:val="000000" w:themeColor="text1"/>
          <w:sz w:val="28"/>
          <w:szCs w:val="28"/>
        </w:rPr>
        <w:t xml:space="preserve">в правовом акте об организации и проведении публичных слушаний </w:t>
      </w:r>
      <w:r w:rsidR="004872BB" w:rsidRPr="0020551F">
        <w:rPr>
          <w:color w:val="000000" w:themeColor="text1"/>
          <w:sz w:val="28"/>
          <w:szCs w:val="28"/>
        </w:rPr>
        <w:t>либо</w:t>
      </w:r>
      <w:r w:rsidRPr="0020551F">
        <w:rPr>
          <w:color w:val="000000" w:themeColor="text1"/>
          <w:sz w:val="28"/>
          <w:szCs w:val="28"/>
        </w:rPr>
        <w:t xml:space="preserve"> общественных обсуждений.</w:t>
      </w:r>
    </w:p>
    <w:p w:rsidR="004E2C0E" w:rsidRDefault="0049275A" w:rsidP="006D7F0B">
      <w:pPr>
        <w:pStyle w:val="11"/>
        <w:spacing w:after="280"/>
        <w:ind w:firstLine="709"/>
        <w:jc w:val="both"/>
        <w:rPr>
          <w:sz w:val="28"/>
          <w:szCs w:val="28"/>
        </w:rPr>
      </w:pPr>
      <w:r w:rsidRPr="006B5281">
        <w:rPr>
          <w:sz w:val="28"/>
          <w:szCs w:val="28"/>
        </w:rPr>
        <w:t xml:space="preserve">В случае определения формы обсуждения </w:t>
      </w:r>
      <w:r w:rsidR="007D7D9F" w:rsidRPr="006B5281">
        <w:rPr>
          <w:sz w:val="28"/>
          <w:szCs w:val="28"/>
        </w:rPr>
        <w:t xml:space="preserve">в виде </w:t>
      </w:r>
      <w:r w:rsidRPr="006B5281">
        <w:rPr>
          <w:sz w:val="28"/>
          <w:szCs w:val="28"/>
        </w:rPr>
        <w:t>общественны</w:t>
      </w:r>
      <w:r w:rsidR="007D7D9F" w:rsidRPr="006B5281">
        <w:rPr>
          <w:sz w:val="28"/>
          <w:szCs w:val="28"/>
        </w:rPr>
        <w:t>х</w:t>
      </w:r>
      <w:r w:rsidRPr="006B5281">
        <w:rPr>
          <w:sz w:val="28"/>
          <w:szCs w:val="28"/>
        </w:rPr>
        <w:t xml:space="preserve"> обсуждени</w:t>
      </w:r>
      <w:r w:rsidR="007D7D9F" w:rsidRPr="006B5281">
        <w:rPr>
          <w:sz w:val="28"/>
          <w:szCs w:val="28"/>
        </w:rPr>
        <w:t>й</w:t>
      </w:r>
      <w:r w:rsidRPr="006B5281">
        <w:rPr>
          <w:sz w:val="28"/>
          <w:szCs w:val="28"/>
        </w:rPr>
        <w:t>, он</w:t>
      </w:r>
      <w:r w:rsidR="007D7D9F" w:rsidRPr="006B5281">
        <w:rPr>
          <w:sz w:val="28"/>
          <w:szCs w:val="28"/>
        </w:rPr>
        <w:t>и проводя</w:t>
      </w:r>
      <w:r w:rsidRPr="006B5281">
        <w:rPr>
          <w:sz w:val="28"/>
          <w:szCs w:val="28"/>
        </w:rPr>
        <w:t>тся в соответствии с нормами</w:t>
      </w:r>
      <w:r w:rsidR="007D7D9F" w:rsidRPr="006B5281">
        <w:rPr>
          <w:sz w:val="28"/>
          <w:szCs w:val="28"/>
        </w:rPr>
        <w:t>,</w:t>
      </w:r>
      <w:r w:rsidRPr="006B5281">
        <w:rPr>
          <w:sz w:val="28"/>
          <w:szCs w:val="28"/>
        </w:rPr>
        <w:t xml:space="preserve"> предусмотренными ст</w:t>
      </w:r>
      <w:r w:rsidR="007D7D9F" w:rsidRPr="006B5281">
        <w:rPr>
          <w:sz w:val="28"/>
          <w:szCs w:val="28"/>
        </w:rPr>
        <w:t>атьей</w:t>
      </w:r>
      <w:r w:rsidRPr="006B5281">
        <w:rPr>
          <w:sz w:val="28"/>
          <w:szCs w:val="28"/>
        </w:rPr>
        <w:t xml:space="preserve"> 5.1 Градостроительного кодекса Российской Федерации</w:t>
      </w:r>
      <w:r w:rsidR="007D7D9F" w:rsidRPr="006B5281">
        <w:rPr>
          <w:sz w:val="28"/>
          <w:szCs w:val="28"/>
        </w:rPr>
        <w:t>.</w:t>
      </w:r>
    </w:p>
    <w:p w:rsidR="0020551F" w:rsidRDefault="0020551F" w:rsidP="006D7F0B">
      <w:pPr>
        <w:pStyle w:val="11"/>
        <w:spacing w:after="280"/>
        <w:ind w:firstLine="709"/>
        <w:jc w:val="both"/>
        <w:rPr>
          <w:sz w:val="28"/>
          <w:szCs w:val="28"/>
        </w:rPr>
      </w:pPr>
    </w:p>
    <w:p w:rsidR="0020551F" w:rsidRDefault="0020551F" w:rsidP="006D7F0B">
      <w:pPr>
        <w:pStyle w:val="11"/>
        <w:spacing w:after="280"/>
        <w:ind w:firstLine="709"/>
        <w:jc w:val="both"/>
        <w:rPr>
          <w:sz w:val="28"/>
          <w:szCs w:val="28"/>
        </w:rPr>
      </w:pPr>
    </w:p>
    <w:p w:rsidR="0020551F" w:rsidRPr="006B5281" w:rsidRDefault="0020551F" w:rsidP="0020551F">
      <w:pPr>
        <w:pStyle w:val="11"/>
        <w:spacing w:after="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20551F" w:rsidRPr="006B5281" w:rsidSect="0020551F">
      <w:headerReference w:type="default" r:id="rId9"/>
      <w:pgSz w:w="11900" w:h="16840"/>
      <w:pgMar w:top="1276" w:right="843" w:bottom="1276" w:left="1701" w:header="696" w:footer="5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C1" w:rsidRDefault="00993AC1">
      <w:r>
        <w:separator/>
      </w:r>
    </w:p>
  </w:endnote>
  <w:endnote w:type="continuationSeparator" w:id="0">
    <w:p w:rsidR="00993AC1" w:rsidRDefault="0099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C1" w:rsidRDefault="00993AC1"/>
  </w:footnote>
  <w:footnote w:type="continuationSeparator" w:id="0">
    <w:p w:rsidR="00993AC1" w:rsidRDefault="00993A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53" w:rsidRDefault="00E12A53">
    <w:pPr>
      <w:pStyle w:val="a5"/>
      <w:jc w:val="right"/>
    </w:pPr>
  </w:p>
  <w:p w:rsidR="00E12A53" w:rsidRDefault="00E12A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E67"/>
    <w:multiLevelType w:val="multilevel"/>
    <w:tmpl w:val="7C041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C4FC7"/>
    <w:multiLevelType w:val="multilevel"/>
    <w:tmpl w:val="7FE2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C1076E"/>
    <w:multiLevelType w:val="multilevel"/>
    <w:tmpl w:val="6108E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35455"/>
    <w:multiLevelType w:val="multilevel"/>
    <w:tmpl w:val="0AC4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36CDE"/>
    <w:multiLevelType w:val="multilevel"/>
    <w:tmpl w:val="79484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E6108"/>
    <w:multiLevelType w:val="multilevel"/>
    <w:tmpl w:val="69F0B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B28D0"/>
    <w:multiLevelType w:val="multilevel"/>
    <w:tmpl w:val="EF24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B5F9A"/>
    <w:multiLevelType w:val="multilevel"/>
    <w:tmpl w:val="E93668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2C0E"/>
    <w:rsid w:val="00103E83"/>
    <w:rsid w:val="0020551F"/>
    <w:rsid w:val="00375402"/>
    <w:rsid w:val="003A42C7"/>
    <w:rsid w:val="004872BB"/>
    <w:rsid w:val="0049275A"/>
    <w:rsid w:val="004E2C0E"/>
    <w:rsid w:val="0052490F"/>
    <w:rsid w:val="006B5281"/>
    <w:rsid w:val="006D7F0B"/>
    <w:rsid w:val="007D7D9F"/>
    <w:rsid w:val="007F2B47"/>
    <w:rsid w:val="00975C5F"/>
    <w:rsid w:val="00993AC1"/>
    <w:rsid w:val="00B739D6"/>
    <w:rsid w:val="00BC18EA"/>
    <w:rsid w:val="00BE2AE2"/>
    <w:rsid w:val="00D36301"/>
    <w:rsid w:val="00E12A53"/>
    <w:rsid w:val="00EC40DC"/>
    <w:rsid w:val="00F45B68"/>
    <w:rsid w:val="00F56B59"/>
    <w:rsid w:val="00F678DB"/>
    <w:rsid w:val="00F7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C3E6-CC13-42DC-A78F-E84F4EC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5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F45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F4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4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45B68"/>
    <w:pPr>
      <w:spacing w:before="1420"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F45B68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F45B68"/>
    <w:pPr>
      <w:ind w:firstLine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45B68"/>
    <w:pPr>
      <w:spacing w:after="430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BE2AE2"/>
    <w:rPr>
      <w:i/>
      <w:iCs/>
    </w:rPr>
  </w:style>
  <w:style w:type="paragraph" w:styleId="a5">
    <w:name w:val="header"/>
    <w:basedOn w:val="a"/>
    <w:link w:val="a6"/>
    <w:uiPriority w:val="99"/>
    <w:unhideWhenUsed/>
    <w:rsid w:val="00E12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A53"/>
    <w:rPr>
      <w:color w:val="000000"/>
    </w:rPr>
  </w:style>
  <w:style w:type="paragraph" w:styleId="a7">
    <w:name w:val="footer"/>
    <w:basedOn w:val="a"/>
    <w:link w:val="a8"/>
    <w:uiPriority w:val="99"/>
    <w:unhideWhenUsed/>
    <w:rsid w:val="00E12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A53"/>
    <w:rPr>
      <w:color w:val="000000"/>
    </w:rPr>
  </w:style>
  <w:style w:type="character" w:styleId="a9">
    <w:name w:val="Hyperlink"/>
    <w:basedOn w:val="a0"/>
    <w:uiPriority w:val="99"/>
    <w:semiHidden/>
    <w:unhideWhenUsed/>
    <w:rsid w:val="005249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2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2C7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D7F0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Novichkova</dc:creator>
  <cp:keywords/>
  <cp:lastModifiedBy>MARINA</cp:lastModifiedBy>
  <cp:revision>9</cp:revision>
  <cp:lastPrinted>2025-05-05T22:19:00Z</cp:lastPrinted>
  <dcterms:created xsi:type="dcterms:W3CDTF">2025-05-05T22:18:00Z</dcterms:created>
  <dcterms:modified xsi:type="dcterms:W3CDTF">2025-05-19T05:50:00Z</dcterms:modified>
</cp:coreProperties>
</file>