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E2D7F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 реализации подпрограммы 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сельского хозяйства на территории 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Павлоградского муниципального района» </w:t>
      </w: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AE26D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E2D7F">
        <w:rPr>
          <w:rFonts w:ascii="Times New Roman" w:hAnsi="Times New Roman" w:cs="Times New Roman"/>
          <w:b/>
          <w:bCs/>
          <w:sz w:val="28"/>
          <w:szCs w:val="28"/>
        </w:rPr>
        <w:t xml:space="preserve"> год (далее – Подпрограмма 1)</w:t>
      </w:r>
    </w:p>
    <w:p w:rsidR="001E2D7F" w:rsidRPr="001E2D7F" w:rsidRDefault="001E2D7F" w:rsidP="001E2D7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E2D7F" w:rsidRPr="001E2D7F" w:rsidRDefault="001E2D7F" w:rsidP="001E2D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7F">
        <w:rPr>
          <w:rFonts w:ascii="Times New Roman" w:hAnsi="Times New Roman" w:cs="Times New Roman"/>
          <w:b/>
          <w:bCs/>
          <w:sz w:val="28"/>
          <w:szCs w:val="28"/>
        </w:rPr>
        <w:t>Расчет уровня финансового обеспечения основных мероприятий Подпрограммы 1</w:t>
      </w:r>
    </w:p>
    <w:p w:rsidR="001E2D7F" w:rsidRPr="001E2D7F" w:rsidRDefault="001E2D7F" w:rsidP="001E2D7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1 производится по формуле: 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>=</w:t>
      </w: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Vf</w:t>
      </w:r>
      <w:proofErr w:type="spellEnd"/>
      <w:r w:rsidRPr="001E2D7F">
        <w:rPr>
          <w:rFonts w:ascii="Times New Roman" w:hAnsi="Times New Roman" w:cs="Times New Roman"/>
          <w:i/>
          <w:iCs/>
          <w:sz w:val="28"/>
          <w:szCs w:val="28"/>
        </w:rPr>
        <w:t>/</w:t>
      </w: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Vp</w:t>
      </w:r>
      <w:proofErr w:type="spellEnd"/>
      <w:r w:rsidRPr="001E2D7F">
        <w:rPr>
          <w:rFonts w:ascii="Times New Roman" w:hAnsi="Times New Roman" w:cs="Times New Roman"/>
          <w:i/>
          <w:iCs/>
          <w:sz w:val="28"/>
          <w:szCs w:val="28"/>
        </w:rPr>
        <w:t>, где:</w:t>
      </w:r>
    </w:p>
    <w:p w:rsidR="001E2D7F" w:rsidRPr="001E2D7F" w:rsidRDefault="001E2D7F" w:rsidP="005F1B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Vf</w:t>
      </w:r>
      <w:proofErr w:type="spellEnd"/>
      <w:r w:rsidRPr="001E2D7F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1E2D7F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1;</w:t>
      </w:r>
    </w:p>
    <w:p w:rsidR="001E2D7F" w:rsidRPr="001E2D7F" w:rsidRDefault="001E2D7F" w:rsidP="005F1B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Vp</w:t>
      </w:r>
      <w:proofErr w:type="spellEnd"/>
      <w:r w:rsidRPr="001E2D7F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1.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582"/>
        <w:gridCol w:w="1928"/>
        <w:gridCol w:w="1930"/>
        <w:gridCol w:w="1952"/>
      </w:tblGrid>
      <w:tr w:rsidR="001E2D7F" w:rsidRPr="001E2D7F" w:rsidTr="001E2D7F">
        <w:tc>
          <w:tcPr>
            <w:tcW w:w="716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582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  <w:r w:rsidR="002925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92593"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 1</w:t>
            </w:r>
          </w:p>
        </w:tc>
        <w:tc>
          <w:tcPr>
            <w:tcW w:w="3858" w:type="dxa"/>
            <w:gridSpan w:val="2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 xml:space="preserve">Объем финансового обеспечения (руб.) </w:t>
            </w:r>
          </w:p>
        </w:tc>
        <w:tc>
          <w:tcPr>
            <w:tcW w:w="1952" w:type="dxa"/>
            <w:vMerge w:val="restart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Уровень финансового обеспечения 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</w:tr>
      <w:tr w:rsidR="001E2D7F" w:rsidRPr="001E2D7F" w:rsidTr="001E2D7F">
        <w:tc>
          <w:tcPr>
            <w:tcW w:w="716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2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План (</w:t>
            </w:r>
            <w:proofErr w:type="spellStart"/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Vp</w:t>
            </w:r>
            <w:proofErr w:type="spellEnd"/>
            <w:r w:rsidRPr="001E2D7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3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2D7F">
              <w:rPr>
                <w:rFonts w:ascii="Times New Roman" w:hAnsi="Times New Roman" w:cs="Times New Roman"/>
                <w:color w:val="000000"/>
              </w:rPr>
              <w:t>Факт (</w:t>
            </w:r>
            <w:proofErr w:type="spellStart"/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Vf</w:t>
            </w:r>
            <w:proofErr w:type="spellEnd"/>
            <w:r w:rsidRPr="001E2D7F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52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2D7F" w:rsidRPr="001E2D7F" w:rsidTr="001E2D7F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34 920,00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34 920,00</w:t>
            </w:r>
          </w:p>
        </w:tc>
        <w:tc>
          <w:tcPr>
            <w:tcW w:w="1952" w:type="dxa"/>
          </w:tcPr>
          <w:p w:rsidR="00B249FC" w:rsidRPr="00D000B0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3: Предоставление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субсидий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ведущим  личное подсобное хозяйство, субсидий на возмещение части затрат по производству молока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3 798 000,00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3 798 000,00</w:t>
            </w:r>
          </w:p>
        </w:tc>
        <w:tc>
          <w:tcPr>
            <w:tcW w:w="1952" w:type="dxa"/>
          </w:tcPr>
          <w:p w:rsidR="00B249FC" w:rsidRPr="00D000B0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Проведение смотра конкурса на  лучшую организацию по охране труда и условиям труда</w:t>
            </w:r>
          </w:p>
        </w:tc>
        <w:tc>
          <w:tcPr>
            <w:tcW w:w="1928" w:type="dxa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30" w:type="dxa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52" w:type="dxa"/>
          </w:tcPr>
          <w:p w:rsidR="00B249FC" w:rsidRPr="00D000B0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8 Подведение итогов трудового соперничества работников отрасли растениеводства и животноводства</w:t>
            </w:r>
          </w:p>
        </w:tc>
        <w:tc>
          <w:tcPr>
            <w:tcW w:w="1928" w:type="dxa"/>
          </w:tcPr>
          <w:p w:rsidR="00B249FC" w:rsidRPr="005C0752" w:rsidRDefault="00982BF9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B249FC" w:rsidRPr="005C0752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30" w:type="dxa"/>
          </w:tcPr>
          <w:p w:rsidR="00B249FC" w:rsidRPr="005C0752" w:rsidRDefault="00982BF9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B249FC" w:rsidRPr="005C0752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952" w:type="dxa"/>
          </w:tcPr>
          <w:p w:rsidR="00B249FC" w:rsidRPr="005C0752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9: Проведение районной выставки по итогам года</w:t>
            </w:r>
          </w:p>
        </w:tc>
        <w:tc>
          <w:tcPr>
            <w:tcW w:w="1928" w:type="dxa"/>
          </w:tcPr>
          <w:p w:rsidR="00B249FC" w:rsidRPr="005C0752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30" w:type="dxa"/>
          </w:tcPr>
          <w:p w:rsidR="00B249FC" w:rsidRPr="005C0752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52" w:type="dxa"/>
          </w:tcPr>
          <w:p w:rsidR="00B249FC" w:rsidRPr="005C0752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1E2D7F" w:rsidRPr="001E2D7F" w:rsidTr="002600C9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11: Проведение праздника Дня пожилого человека</w:t>
            </w:r>
          </w:p>
        </w:tc>
        <w:tc>
          <w:tcPr>
            <w:tcW w:w="1928" w:type="dxa"/>
          </w:tcPr>
          <w:p w:rsidR="001E2D7F" w:rsidRPr="005C0752" w:rsidRDefault="001E2D7F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930" w:type="dxa"/>
          </w:tcPr>
          <w:p w:rsidR="001E2D7F" w:rsidRPr="005C0752" w:rsidRDefault="001E2D7F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  <w:tc>
          <w:tcPr>
            <w:tcW w:w="1952" w:type="dxa"/>
          </w:tcPr>
          <w:p w:rsidR="001E2D7F" w:rsidRPr="005C0752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12: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      </w:r>
            <w:bookmarkStart w:id="0" w:name="_GoBack"/>
            <w:bookmarkEnd w:id="0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5C0752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2 303 873,28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5C0752" w:rsidRDefault="00982BF9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896 002,93</w:t>
            </w:r>
          </w:p>
        </w:tc>
        <w:tc>
          <w:tcPr>
            <w:tcW w:w="1952" w:type="dxa"/>
          </w:tcPr>
          <w:p w:rsidR="00B249FC" w:rsidRPr="005C0752" w:rsidRDefault="00B249FC" w:rsidP="00982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2BF9" w:rsidRPr="005C0752">
              <w:rPr>
                <w:rFonts w:ascii="Times New Roman" w:hAnsi="Times New Roman" w:cs="Times New Roman"/>
                <w:sz w:val="24"/>
                <w:szCs w:val="24"/>
              </w:rPr>
              <w:t>,389</w:t>
            </w:r>
          </w:p>
        </w:tc>
      </w:tr>
      <w:tr w:rsidR="001E2D7F" w:rsidRPr="001E2D7F" w:rsidTr="001E2D7F">
        <w:tc>
          <w:tcPr>
            <w:tcW w:w="71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82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управления в сфере агропромышленного комплекса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930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95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B249FC" w:rsidRPr="001E2D7F" w:rsidTr="002600C9">
        <w:tc>
          <w:tcPr>
            <w:tcW w:w="716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3.1.1</w:t>
            </w:r>
          </w:p>
        </w:tc>
        <w:tc>
          <w:tcPr>
            <w:tcW w:w="3582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4 720 895,24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FC" w:rsidRPr="00D000B0" w:rsidRDefault="00B249FC" w:rsidP="00B24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4 720 895,24</w:t>
            </w:r>
          </w:p>
        </w:tc>
        <w:tc>
          <w:tcPr>
            <w:tcW w:w="1952" w:type="dxa"/>
          </w:tcPr>
          <w:p w:rsidR="00B249FC" w:rsidRPr="00D000B0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1 производится по формуле: </w:t>
      </w:r>
      <w:r w:rsidRPr="001E2D7F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1E2D7F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1E2D7F">
        <w:rPr>
          <w:rFonts w:ascii="Times New Roman" w:hAnsi="Times New Roman" w:cs="Times New Roman"/>
          <w:i/>
          <w:iCs/>
          <w:sz w:val="24"/>
          <w:szCs w:val="24"/>
          <w:lang w:val="en-US"/>
        </w:rPr>
        <w:t>Gf</w:t>
      </w:r>
      <w:r w:rsidRPr="001E2D7F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proofErr w:type="spellStart"/>
      <w:r w:rsidRPr="001E2D7F">
        <w:rPr>
          <w:rFonts w:ascii="Times New Roman" w:hAnsi="Times New Roman" w:cs="Times New Roman"/>
          <w:i/>
          <w:iCs/>
          <w:sz w:val="24"/>
          <w:szCs w:val="24"/>
          <w:lang w:val="en-US"/>
        </w:rPr>
        <w:t>Gp</w:t>
      </w:r>
      <w:proofErr w:type="spellEnd"/>
      <w:r w:rsidRPr="001E2D7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E2D7F">
        <w:rPr>
          <w:rFonts w:ascii="Times New Roman" w:hAnsi="Times New Roman" w:cs="Times New Roman"/>
          <w:sz w:val="28"/>
          <w:szCs w:val="28"/>
        </w:rPr>
        <w:t>где: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2D7F" w:rsidRPr="001E2D7F" w:rsidRDefault="001E2D7F" w:rsidP="005F1B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Gf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1;</w:t>
      </w:r>
    </w:p>
    <w:p w:rsidR="001E2D7F" w:rsidRPr="001E2D7F" w:rsidRDefault="001E2D7F" w:rsidP="005F1B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Gp</w:t>
      </w:r>
      <w:proofErr w:type="spellEnd"/>
      <w:r w:rsidRPr="001E2D7F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1.</w:t>
      </w:r>
    </w:p>
    <w:tbl>
      <w:tblPr>
        <w:tblW w:w="105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420"/>
        <w:gridCol w:w="1928"/>
        <w:gridCol w:w="1275"/>
        <w:gridCol w:w="1266"/>
        <w:gridCol w:w="1407"/>
        <w:gridCol w:w="1392"/>
      </w:tblGrid>
      <w:tr w:rsidR="001E2D7F" w:rsidRPr="001E2D7F" w:rsidTr="00533C91">
        <w:tc>
          <w:tcPr>
            <w:tcW w:w="828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20" w:type="dxa"/>
            <w:vMerge w:val="restart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</w:t>
            </w:r>
          </w:p>
        </w:tc>
        <w:tc>
          <w:tcPr>
            <w:tcW w:w="1928" w:type="dxa"/>
            <w:vMerge w:val="restart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целевого индикатора </w:t>
            </w:r>
          </w:p>
        </w:tc>
        <w:tc>
          <w:tcPr>
            <w:tcW w:w="3948" w:type="dxa"/>
            <w:gridSpan w:val="3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целевого индикатора (</w:t>
            </w:r>
            <w:r w:rsidRPr="001E2D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</w:t>
            </w:r>
            <w:r w:rsidRPr="001E2D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E2D7F" w:rsidRPr="001E2D7F" w:rsidTr="00533C91">
        <w:tc>
          <w:tcPr>
            <w:tcW w:w="828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0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:rsidR="001E2D7F" w:rsidRPr="001E2D7F" w:rsidRDefault="001E2D7F" w:rsidP="001E2D7F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1266" w:type="dxa"/>
          </w:tcPr>
          <w:p w:rsidR="001E2D7F" w:rsidRPr="001E2D7F" w:rsidRDefault="001E2D7F" w:rsidP="001E2D7F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 (</w:t>
            </w:r>
            <w:proofErr w:type="spellStart"/>
            <w:r w:rsidRPr="001E2D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Gp</w:t>
            </w:r>
            <w:proofErr w:type="spellEnd"/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07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 (</w:t>
            </w:r>
            <w:r w:rsidRPr="001E2D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Gf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2" w:type="dxa"/>
            <w:vMerge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2D7F" w:rsidRPr="001E2D7F" w:rsidTr="00533C91">
        <w:trPr>
          <w:trHeight w:val="985"/>
        </w:trPr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20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7" w:type="dxa"/>
          </w:tcPr>
          <w:p w:rsidR="001E2D7F" w:rsidRPr="001E2D7F" w:rsidRDefault="001E2D7F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B249FC" w:rsidRPr="001E2D7F" w:rsidTr="00533C91">
        <w:tc>
          <w:tcPr>
            <w:tcW w:w="828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2420" w:type="dxa"/>
          </w:tcPr>
          <w:p w:rsidR="00B249FC" w:rsidRPr="001E2D7F" w:rsidRDefault="00B249FC" w:rsidP="00B249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1928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B249FC" w:rsidRPr="001E2D7F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</w:tcPr>
          <w:p w:rsidR="00B249FC" w:rsidRPr="00D000B0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B249FC" w:rsidRPr="00D000B0" w:rsidRDefault="00B249FC" w:rsidP="00B2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D000B0"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B249FC" w:rsidRPr="00D000B0" w:rsidRDefault="00D000B0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00B0" w:rsidRPr="001E2D7F" w:rsidTr="00533C91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2420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3: Предоставление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субсидий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ведущим  личное подсобное хозяйство, субсидий на возмещение части затрат по производству молока</w:t>
            </w:r>
          </w:p>
        </w:tc>
        <w:tc>
          <w:tcPr>
            <w:tcW w:w="19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</w:tcPr>
          <w:p w:rsidR="00D000B0" w:rsidRPr="00D000B0" w:rsidRDefault="00D000B0" w:rsidP="00D000B0">
            <w:pPr>
              <w:jc w:val="center"/>
              <w:rPr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D000B0" w:rsidRPr="00D000B0" w:rsidRDefault="00D000B0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00B0" w:rsidRPr="001E2D7F" w:rsidTr="00533C91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2420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Проведение смотра конкурса на  лучшую организацию по охране труда и условиям труда</w:t>
            </w:r>
          </w:p>
        </w:tc>
        <w:tc>
          <w:tcPr>
            <w:tcW w:w="19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D000B0" w:rsidRPr="00D000B0" w:rsidRDefault="00D000B0" w:rsidP="00D000B0">
            <w:pPr>
              <w:jc w:val="center"/>
              <w:rPr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D000B0" w:rsidRPr="00D000B0" w:rsidRDefault="00D000B0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00B0" w:rsidRPr="001E2D7F" w:rsidTr="00533C91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2420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8 Подведение итогов трудового соперничества работников отрасли растениеводства и животноводства</w:t>
            </w:r>
          </w:p>
        </w:tc>
        <w:tc>
          <w:tcPr>
            <w:tcW w:w="19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D000B0" w:rsidRPr="00D000B0" w:rsidRDefault="00D000B0" w:rsidP="00D000B0">
            <w:pPr>
              <w:jc w:val="center"/>
              <w:rPr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D000B0" w:rsidRPr="00D000B0" w:rsidRDefault="00D000B0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00B0" w:rsidRPr="001E2D7F" w:rsidTr="00533C91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2420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9: Проведение районной выставки по итогам года</w:t>
            </w:r>
          </w:p>
        </w:tc>
        <w:tc>
          <w:tcPr>
            <w:tcW w:w="19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D000B0" w:rsidRPr="00D000B0" w:rsidRDefault="00D000B0" w:rsidP="00D000B0">
            <w:pPr>
              <w:jc w:val="center"/>
              <w:rPr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D000B0" w:rsidRPr="00D000B0" w:rsidRDefault="009722AF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1,007</w:t>
            </w:r>
          </w:p>
        </w:tc>
      </w:tr>
      <w:tr w:rsidR="00D000B0" w:rsidRPr="001E2D7F" w:rsidTr="00533C91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2.1.11</w:t>
            </w:r>
          </w:p>
        </w:tc>
        <w:tc>
          <w:tcPr>
            <w:tcW w:w="2420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11: Проведение праздника Дня пожилого человека</w:t>
            </w:r>
          </w:p>
        </w:tc>
        <w:tc>
          <w:tcPr>
            <w:tcW w:w="19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D000B0" w:rsidRPr="00D000B0" w:rsidRDefault="00D000B0" w:rsidP="00D000B0">
            <w:pPr>
              <w:jc w:val="center"/>
              <w:rPr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D000B0" w:rsidRPr="00D000B0" w:rsidRDefault="00D000B0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00B0" w:rsidRPr="001E2D7F" w:rsidTr="00533C91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2420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12: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      </w:r>
          </w:p>
        </w:tc>
        <w:tc>
          <w:tcPr>
            <w:tcW w:w="19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275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266" w:type="dxa"/>
          </w:tcPr>
          <w:p w:rsidR="00D000B0" w:rsidRPr="00D000B0" w:rsidRDefault="00D000B0" w:rsidP="00D000B0">
            <w:pPr>
              <w:jc w:val="center"/>
              <w:rPr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07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D000B0" w:rsidRPr="00D000B0" w:rsidRDefault="00D000B0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E2D7F" w:rsidRPr="001E2D7F" w:rsidTr="00533C91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20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управления в сфере агропромышленного комплекса</w:t>
            </w:r>
          </w:p>
        </w:tc>
        <w:tc>
          <w:tcPr>
            <w:tcW w:w="19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66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7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2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2600C9" w:rsidRPr="001E2D7F" w:rsidTr="00533C91">
        <w:tc>
          <w:tcPr>
            <w:tcW w:w="8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2420" w:type="dxa"/>
          </w:tcPr>
          <w:p w:rsidR="002600C9" w:rsidRPr="001E2D7F" w:rsidRDefault="002600C9" w:rsidP="002600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928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номинальная заработная плата</w:t>
            </w:r>
          </w:p>
        </w:tc>
        <w:tc>
          <w:tcPr>
            <w:tcW w:w="1275" w:type="dxa"/>
          </w:tcPr>
          <w:p w:rsidR="002600C9" w:rsidRPr="001E2D7F" w:rsidRDefault="002600C9" w:rsidP="002600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266" w:type="dxa"/>
          </w:tcPr>
          <w:p w:rsidR="002600C9" w:rsidRPr="002A0AC3" w:rsidRDefault="002A0AC3" w:rsidP="002600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02770">
              <w:rPr>
                <w:rFonts w:ascii="Times New Roman" w:hAnsi="Times New Roman" w:cs="Times New Roman"/>
                <w:sz w:val="24"/>
                <w:szCs w:val="24"/>
              </w:rPr>
              <w:t>41850</w:t>
            </w:r>
          </w:p>
        </w:tc>
        <w:tc>
          <w:tcPr>
            <w:tcW w:w="1407" w:type="dxa"/>
          </w:tcPr>
          <w:p w:rsidR="002600C9" w:rsidRPr="009722AF" w:rsidRDefault="009722AF" w:rsidP="0026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iCs/>
                <w:sz w:val="24"/>
                <w:szCs w:val="24"/>
              </w:rPr>
              <w:t>51083</w:t>
            </w:r>
          </w:p>
        </w:tc>
        <w:tc>
          <w:tcPr>
            <w:tcW w:w="1392" w:type="dxa"/>
          </w:tcPr>
          <w:p w:rsidR="002600C9" w:rsidRPr="009722AF" w:rsidRDefault="002A0AC3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  <w:r w:rsidR="009722AF"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</w:tbl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</w:t>
      </w:r>
      <w:r w:rsidR="00533C91">
        <w:rPr>
          <w:rFonts w:ascii="Times New Roman" w:hAnsi="Times New Roman" w:cs="Times New Roman"/>
          <w:sz w:val="28"/>
          <w:szCs w:val="28"/>
        </w:rPr>
        <w:t>одп</w:t>
      </w:r>
      <w:r w:rsidRPr="001E2D7F">
        <w:rPr>
          <w:rFonts w:ascii="Times New Roman" w:hAnsi="Times New Roman" w:cs="Times New Roman"/>
          <w:sz w:val="28"/>
          <w:szCs w:val="28"/>
        </w:rPr>
        <w:t>рограммы 1 осуществляется по формуле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</w:t>
      </w:r>
      <w:r w:rsidRPr="001E2D7F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1E2D7F">
        <w:rPr>
          <w:rFonts w:ascii="Times New Roman" w:hAnsi="Times New Roman" w:cs="Times New Roman"/>
          <w:sz w:val="28"/>
          <w:szCs w:val="28"/>
        </w:rPr>
        <w:t>, где: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</w:rPr>
        <w:t xml:space="preserve"> - степень достижения целевого индикатора мероприятий П</w:t>
      </w:r>
      <w:r w:rsidR="00533C91">
        <w:rPr>
          <w:rFonts w:ascii="Times New Roman" w:hAnsi="Times New Roman" w:cs="Times New Roman"/>
          <w:sz w:val="28"/>
          <w:szCs w:val="28"/>
        </w:rPr>
        <w:t>одп</w:t>
      </w:r>
      <w:r w:rsidRPr="001E2D7F">
        <w:rPr>
          <w:rFonts w:ascii="Times New Roman" w:hAnsi="Times New Roman" w:cs="Times New Roman"/>
          <w:sz w:val="28"/>
          <w:szCs w:val="28"/>
        </w:rPr>
        <w:t>рограммы 1;</w:t>
      </w:r>
    </w:p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Pr="001E2D7F">
        <w:rPr>
          <w:rFonts w:ascii="Times New Roman" w:hAnsi="Times New Roman" w:cs="Times New Roman"/>
          <w:sz w:val="28"/>
          <w:szCs w:val="28"/>
        </w:rPr>
        <w:t xml:space="preserve"> - уровень финансового обеспечения мероприятий Подпрограммы 1.</w:t>
      </w:r>
    </w:p>
    <w:tbl>
      <w:tblPr>
        <w:tblW w:w="105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544"/>
        <w:gridCol w:w="2268"/>
        <w:gridCol w:w="2268"/>
        <w:gridCol w:w="1640"/>
      </w:tblGrid>
      <w:tr w:rsidR="001E2D7F" w:rsidRPr="001E2D7F" w:rsidTr="00D15EA2">
        <w:trPr>
          <w:trHeight w:val="920"/>
        </w:trPr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Подпрограммы 1</w:t>
            </w:r>
          </w:p>
        </w:tc>
        <w:tc>
          <w:tcPr>
            <w:tcW w:w="2268" w:type="dxa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достижения значения целевого индикатора  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финансового обеспечения 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0" w:type="dxa"/>
          </w:tcPr>
          <w:p w:rsidR="001E2D7F" w:rsidRPr="001E2D7F" w:rsidRDefault="001E2D7F" w:rsidP="00AE26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Эффективность реализации мероприятий (</w:t>
            </w:r>
            <w:r w:rsidRPr="001E2D7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1E2D7F" w:rsidRPr="001E2D7F" w:rsidTr="00D15EA2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2268" w:type="dxa"/>
          </w:tcPr>
          <w:p w:rsidR="001E2D7F" w:rsidRPr="009722A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68" w:type="dxa"/>
          </w:tcPr>
          <w:p w:rsidR="001E2D7F" w:rsidRPr="009722A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0" w:type="dxa"/>
          </w:tcPr>
          <w:p w:rsidR="001E2D7F" w:rsidRPr="009722A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</w:tr>
      <w:tr w:rsidR="00BF1399" w:rsidRPr="001E2D7F" w:rsidTr="00D15EA2">
        <w:tc>
          <w:tcPr>
            <w:tcW w:w="828" w:type="dxa"/>
          </w:tcPr>
          <w:p w:rsidR="00BF1399" w:rsidRPr="001E2D7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3544" w:type="dxa"/>
          </w:tcPr>
          <w:p w:rsidR="00BF1399" w:rsidRPr="001E2D7F" w:rsidRDefault="00BF1399" w:rsidP="00BF13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      </w:r>
          </w:p>
        </w:tc>
        <w:tc>
          <w:tcPr>
            <w:tcW w:w="2268" w:type="dxa"/>
          </w:tcPr>
          <w:p w:rsidR="00BF1399" w:rsidRPr="009722AF" w:rsidRDefault="009722AF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1,007</w:t>
            </w:r>
          </w:p>
        </w:tc>
        <w:tc>
          <w:tcPr>
            <w:tcW w:w="2268" w:type="dxa"/>
          </w:tcPr>
          <w:p w:rsidR="00BF1399" w:rsidRPr="009722AF" w:rsidRDefault="00BF1399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0" w:type="dxa"/>
          </w:tcPr>
          <w:p w:rsidR="00BF1399" w:rsidRPr="009722AF" w:rsidRDefault="009722AF" w:rsidP="00BF13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1,007</w:t>
            </w:r>
          </w:p>
        </w:tc>
      </w:tr>
      <w:tr w:rsidR="00D000B0" w:rsidRPr="001E2D7F" w:rsidTr="00D15EA2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3544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3: Предоставление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субсидий </w:t>
            </w: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ведущим  личное подсобное хозяйство, субсидий на возмещение части затрат по производству молока</w:t>
            </w:r>
          </w:p>
        </w:tc>
        <w:tc>
          <w:tcPr>
            <w:tcW w:w="2268" w:type="dxa"/>
          </w:tcPr>
          <w:p w:rsidR="00D000B0" w:rsidRPr="00D000B0" w:rsidRDefault="00D000B0" w:rsidP="00972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0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</w:tr>
      <w:tr w:rsidR="00D000B0" w:rsidRPr="001E2D7F" w:rsidTr="0077038D">
        <w:trPr>
          <w:trHeight w:val="559"/>
        </w:trPr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3544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Проведение смотра конкурса на  лучшую организацию по охране труда и условиям труда</w:t>
            </w:r>
          </w:p>
        </w:tc>
        <w:tc>
          <w:tcPr>
            <w:tcW w:w="2268" w:type="dxa"/>
          </w:tcPr>
          <w:p w:rsidR="00D000B0" w:rsidRPr="00D000B0" w:rsidRDefault="00D000B0" w:rsidP="00972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  <w:r w:rsidR="00972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0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</w:tr>
      <w:tr w:rsidR="00D000B0" w:rsidRPr="001E2D7F" w:rsidTr="00D15EA2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3544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8 Подведение итогов трудового соперничества работников отрасли растениеводства и животноводства</w:t>
            </w:r>
          </w:p>
        </w:tc>
        <w:tc>
          <w:tcPr>
            <w:tcW w:w="2268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  <w:tc>
          <w:tcPr>
            <w:tcW w:w="2268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0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</w:tr>
      <w:tr w:rsidR="00D000B0" w:rsidRPr="001E2D7F" w:rsidTr="00D15EA2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2.1.9</w:t>
            </w:r>
          </w:p>
        </w:tc>
        <w:tc>
          <w:tcPr>
            <w:tcW w:w="3544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9: Проведение районной выставки по итогам года</w:t>
            </w:r>
          </w:p>
        </w:tc>
        <w:tc>
          <w:tcPr>
            <w:tcW w:w="2268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  <w:tc>
          <w:tcPr>
            <w:tcW w:w="2268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0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</w:tr>
      <w:tr w:rsidR="00D000B0" w:rsidRPr="001E2D7F" w:rsidTr="00D15EA2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2.1.11</w:t>
            </w:r>
          </w:p>
        </w:tc>
        <w:tc>
          <w:tcPr>
            <w:tcW w:w="3544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11: Проведение праздника Дня пожилого человека</w:t>
            </w:r>
          </w:p>
        </w:tc>
        <w:tc>
          <w:tcPr>
            <w:tcW w:w="2268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  <w:tc>
          <w:tcPr>
            <w:tcW w:w="2268" w:type="dxa"/>
          </w:tcPr>
          <w:p w:rsidR="00D000B0" w:rsidRPr="00D000B0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0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</w:tr>
      <w:tr w:rsidR="00D000B0" w:rsidRPr="001E2D7F" w:rsidTr="00D15EA2">
        <w:tc>
          <w:tcPr>
            <w:tcW w:w="828" w:type="dxa"/>
          </w:tcPr>
          <w:p w:rsidR="00D000B0" w:rsidRPr="001E2D7F" w:rsidRDefault="00D000B0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2.1.12</w:t>
            </w:r>
          </w:p>
        </w:tc>
        <w:tc>
          <w:tcPr>
            <w:tcW w:w="3544" w:type="dxa"/>
          </w:tcPr>
          <w:p w:rsidR="00D000B0" w:rsidRPr="001E2D7F" w:rsidRDefault="00D000B0" w:rsidP="00D000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12: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      </w:r>
          </w:p>
        </w:tc>
        <w:tc>
          <w:tcPr>
            <w:tcW w:w="2268" w:type="dxa"/>
          </w:tcPr>
          <w:p w:rsidR="00D000B0" w:rsidRPr="00D000B0" w:rsidRDefault="009722AF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1,007</w:t>
            </w:r>
          </w:p>
        </w:tc>
        <w:tc>
          <w:tcPr>
            <w:tcW w:w="2268" w:type="dxa"/>
          </w:tcPr>
          <w:p w:rsidR="00D000B0" w:rsidRPr="005C0752" w:rsidRDefault="00982BF9" w:rsidP="00D0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0,389</w:t>
            </w:r>
          </w:p>
        </w:tc>
        <w:tc>
          <w:tcPr>
            <w:tcW w:w="1640" w:type="dxa"/>
          </w:tcPr>
          <w:p w:rsidR="00D000B0" w:rsidRPr="005C0752" w:rsidRDefault="00982BF9" w:rsidP="00D00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752">
              <w:rPr>
                <w:rFonts w:ascii="Times New Roman" w:hAnsi="Times New Roman" w:cs="Times New Roman"/>
                <w:sz w:val="24"/>
                <w:szCs w:val="24"/>
              </w:rPr>
              <w:t>2,589</w:t>
            </w:r>
          </w:p>
        </w:tc>
      </w:tr>
      <w:tr w:rsidR="001E2D7F" w:rsidRPr="001E2D7F" w:rsidTr="00D15EA2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управления в сфере агропромышленного комплекса</w:t>
            </w:r>
          </w:p>
        </w:tc>
        <w:tc>
          <w:tcPr>
            <w:tcW w:w="2268" w:type="dxa"/>
          </w:tcPr>
          <w:p w:rsidR="001E2D7F" w:rsidRPr="00D000B0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68" w:type="dxa"/>
          </w:tcPr>
          <w:p w:rsidR="001E2D7F" w:rsidRPr="00D000B0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640" w:type="dxa"/>
          </w:tcPr>
          <w:p w:rsidR="001E2D7F" w:rsidRPr="00D000B0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00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</w:tr>
      <w:tr w:rsidR="001E2D7F" w:rsidRPr="001E2D7F" w:rsidTr="00D15EA2">
        <w:tc>
          <w:tcPr>
            <w:tcW w:w="828" w:type="dxa"/>
          </w:tcPr>
          <w:p w:rsidR="001E2D7F" w:rsidRPr="001E2D7F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3544" w:type="dxa"/>
          </w:tcPr>
          <w:p w:rsidR="001E2D7F" w:rsidRPr="001E2D7F" w:rsidRDefault="001E2D7F" w:rsidP="001E2D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2D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2268" w:type="dxa"/>
          </w:tcPr>
          <w:p w:rsidR="001E2D7F" w:rsidRPr="00BF4520" w:rsidRDefault="002A0AC3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  <w:r w:rsidR="009722AF"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1E2D7F" w:rsidRPr="00BF4520" w:rsidRDefault="001E2D7F" w:rsidP="001E2D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802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7038D" w:rsidRPr="00802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40" w:type="dxa"/>
          </w:tcPr>
          <w:p w:rsidR="001E2D7F" w:rsidRPr="00BF4520" w:rsidRDefault="002A0AC3" w:rsidP="00972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  <w:r w:rsidR="00972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</w:tbl>
    <w:p w:rsidR="001E2D7F" w:rsidRPr="001E2D7F" w:rsidRDefault="001E2D7F" w:rsidP="001E2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1 осуществляется по формуле: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1E2D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k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J = SUM I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/ k x 100%,</w:t>
      </w:r>
      <w:r w:rsidR="00B63487" w:rsidRPr="00B634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3487">
        <w:rPr>
          <w:rFonts w:ascii="Times New Roman" w:hAnsi="Times New Roman" w:cs="Times New Roman"/>
          <w:sz w:val="28"/>
          <w:szCs w:val="28"/>
        </w:rPr>
        <w:t>где</w:t>
      </w:r>
    </w:p>
    <w:p w:rsidR="001E2D7F" w:rsidRPr="00533C91" w:rsidRDefault="00B63487" w:rsidP="001E2D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3C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E2D7F" w:rsidRPr="001E2D7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r w:rsidRPr="00533C9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1E2D7F" w:rsidRPr="001E2D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g</w:t>
      </w:r>
      <w:r w:rsidR="001E2D7F" w:rsidRPr="00533C91">
        <w:rPr>
          <w:rFonts w:ascii="Times New Roman" w:hAnsi="Times New Roman" w:cs="Times New Roman"/>
          <w:sz w:val="28"/>
          <w:szCs w:val="28"/>
          <w:vertAlign w:val="superscript"/>
        </w:rPr>
        <w:t xml:space="preserve">=1    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2D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группа мероприятий основного мероприятия Подпрограммы 1;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D7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D7F">
        <w:rPr>
          <w:rFonts w:ascii="Times New Roman" w:hAnsi="Times New Roman" w:cs="Times New Roman"/>
          <w:sz w:val="28"/>
          <w:szCs w:val="28"/>
        </w:rPr>
        <w:t xml:space="preserve"> – количество мероприятий Подпрограммы 1.</w:t>
      </w:r>
    </w:p>
    <w:p w:rsidR="00533C91" w:rsidRDefault="00533C91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1E2D7F" w:rsidRDefault="001E2D7F" w:rsidP="005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2 «Развитие сельского хозяйства и регулирование рынков сельскохозяйственной продукции, сырья и продовольствия»:</w:t>
      </w:r>
    </w:p>
    <w:p w:rsidR="001E2D7F" w:rsidRPr="00D000B0" w:rsidRDefault="001E2D7F" w:rsidP="00533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D000B0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1</w:t>
      </w:r>
      <w:r w:rsidRPr="00D000B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– </w:t>
      </w:r>
      <w:r w:rsidR="00D000B0" w:rsidRPr="00D000B0">
        <w:rPr>
          <w:rFonts w:ascii="Times New Roman" w:hAnsi="Times New Roman" w:cs="Times New Roman"/>
          <w:color w:val="000000"/>
          <w:sz w:val="28"/>
          <w:szCs w:val="28"/>
          <w:lang w:val="en-US"/>
        </w:rPr>
        <w:t>1,00</w:t>
      </w:r>
      <w:r w:rsid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000B0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77038D"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77038D"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038D" w:rsidRPr="005C0752" w:rsidRDefault="0077038D" w:rsidP="0077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8 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038D" w:rsidRPr="005C0752" w:rsidRDefault="0077038D" w:rsidP="0077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2D7F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9 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038D" w:rsidRPr="005C0752" w:rsidRDefault="0077038D" w:rsidP="00770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11 </w:t>
      </w:r>
      <w:r w:rsidR="002600C9"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12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982BF9" w:rsidRPr="005C0752">
        <w:rPr>
          <w:rFonts w:ascii="Times New Roman" w:hAnsi="Times New Roman" w:cs="Times New Roman"/>
          <w:color w:val="000000"/>
          <w:sz w:val="28"/>
          <w:szCs w:val="28"/>
        </w:rPr>
        <w:t>2,589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982BF9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proofErr w:type="gramStart"/>
      <w:r w:rsidRPr="005C0752">
        <w:rPr>
          <w:rFonts w:ascii="Times New Roman" w:hAnsi="Times New Roman" w:cs="Times New Roman"/>
          <w:color w:val="000000"/>
          <w:sz w:val="28"/>
          <w:szCs w:val="28"/>
        </w:rPr>
        <w:t>=(</w:t>
      </w:r>
      <w:proofErr w:type="gramEnd"/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7038D" w:rsidRPr="005C0752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7038D" w:rsidRPr="005C0752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7038D" w:rsidRPr="005C0752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+1,00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982BF9" w:rsidRPr="005C0752">
        <w:rPr>
          <w:rFonts w:ascii="Times New Roman" w:hAnsi="Times New Roman" w:cs="Times New Roman"/>
          <w:color w:val="000000"/>
          <w:sz w:val="28"/>
          <w:szCs w:val="28"/>
        </w:rPr>
        <w:t>2,589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982BF9" w:rsidRPr="005C07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82BF9" w:rsidRPr="005C0752">
        <w:rPr>
          <w:rFonts w:ascii="Times New Roman" w:hAnsi="Times New Roman" w:cs="Times New Roman"/>
          <w:color w:val="000000"/>
          <w:sz w:val="28"/>
          <w:szCs w:val="28"/>
        </w:rPr>
        <w:t>23,3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5C0752" w:rsidRDefault="001E2D7F" w:rsidP="00533C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3 «Осуществление управления в сфере агропромышленного комплекса»: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A0AC3" w:rsidRPr="005C0752">
        <w:rPr>
          <w:rFonts w:ascii="Times New Roman" w:hAnsi="Times New Roman" w:cs="Times New Roman"/>
          <w:color w:val="000000"/>
          <w:sz w:val="28"/>
          <w:szCs w:val="28"/>
        </w:rPr>
        <w:t>1,2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 - 1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2A0AC3" w:rsidRPr="005C0752">
        <w:rPr>
          <w:rFonts w:ascii="Times New Roman" w:hAnsi="Times New Roman" w:cs="Times New Roman"/>
          <w:color w:val="000000"/>
          <w:sz w:val="28"/>
          <w:szCs w:val="28"/>
        </w:rPr>
        <w:t>1,2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/1*100%= </w:t>
      </w:r>
      <w:r w:rsidR="002A0AC3" w:rsidRPr="005C0752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0AC3" w:rsidRPr="005C075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</w:rPr>
        <w:t>5. Расчет эффективности Подпрограммы 1 определяется по формуле: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5C0752">
        <w:rPr>
          <w:rFonts w:ascii="Times New Roman" w:hAnsi="Times New Roman" w:cs="Times New Roman"/>
          <w:color w:val="000000"/>
          <w:sz w:val="16"/>
          <w:szCs w:val="16"/>
          <w:lang w:val="en-US"/>
        </w:rPr>
        <w:t>m</w:t>
      </w: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C0752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C075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5C0752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5C0752">
        <w:rPr>
          <w:rFonts w:ascii="Times New Roman" w:hAnsi="Times New Roman" w:cs="Times New Roman"/>
          <w:sz w:val="28"/>
          <w:szCs w:val="28"/>
          <w:lang w:val="en-US"/>
        </w:rPr>
        <w:t xml:space="preserve">SUM </w:t>
      </w:r>
      <w:proofErr w:type="spellStart"/>
      <w:r w:rsidRPr="005C07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5C075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5C0752">
        <w:rPr>
          <w:rFonts w:ascii="Times New Roman" w:hAnsi="Times New Roman" w:cs="Times New Roman"/>
          <w:sz w:val="28"/>
          <w:szCs w:val="28"/>
          <w:lang w:val="en-US"/>
        </w:rPr>
        <w:t xml:space="preserve"> /m  x 100%,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5C075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  <w:r w:rsidRPr="005C0752">
        <w:rPr>
          <w:rFonts w:ascii="Times New Roman" w:hAnsi="Times New Roman" w:cs="Times New Roman"/>
          <w:sz w:val="16"/>
          <w:szCs w:val="16"/>
          <w:lang w:val="en-US"/>
        </w:rPr>
        <w:t>j=1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52">
        <w:rPr>
          <w:rFonts w:ascii="Times New Roman" w:hAnsi="Times New Roman" w:cs="Times New Roman"/>
          <w:sz w:val="28"/>
          <w:szCs w:val="28"/>
        </w:rPr>
        <w:lastRenderedPageBreak/>
        <w:t>J</w:t>
      </w:r>
      <w:r w:rsidRPr="005C075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5C07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C0752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1;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52">
        <w:rPr>
          <w:rFonts w:ascii="Times New Roman" w:hAnsi="Times New Roman" w:cs="Times New Roman"/>
          <w:sz w:val="28"/>
          <w:szCs w:val="28"/>
        </w:rPr>
        <w:t>j – основное мероприятие Подпрограммы 1;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C0752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1.</w:t>
      </w:r>
    </w:p>
    <w:p w:rsidR="0077038D" w:rsidRPr="005C0752" w:rsidRDefault="0077038D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D000B0" w:rsidRPr="005C075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82BF9" w:rsidRPr="005C0752">
        <w:rPr>
          <w:rFonts w:ascii="Times New Roman" w:hAnsi="Times New Roman" w:cs="Times New Roman"/>
          <w:color w:val="000000"/>
          <w:sz w:val="28"/>
          <w:szCs w:val="28"/>
        </w:rPr>
        <w:t>23,3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0752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5C0752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2A0AC3" w:rsidRPr="005C0752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9722AF" w:rsidRPr="005C0752">
        <w:rPr>
          <w:rFonts w:ascii="Times New Roman" w:hAnsi="Times New Roman" w:cs="Times New Roman"/>
          <w:color w:val="000000"/>
          <w:sz w:val="28"/>
          <w:szCs w:val="28"/>
        </w:rPr>
        <w:t>2,1</w:t>
      </w:r>
      <w:r w:rsidRPr="005C0752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E2D7F" w:rsidRPr="005C0752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C0752">
        <w:rPr>
          <w:rFonts w:ascii="Times New Roman" w:hAnsi="Times New Roman" w:cs="Times New Roman"/>
          <w:sz w:val="28"/>
          <w:szCs w:val="28"/>
        </w:rPr>
        <w:t>=2</w:t>
      </w:r>
    </w:p>
    <w:p w:rsidR="001E2D7F" w:rsidRPr="001E2D7F" w:rsidRDefault="001E2D7F" w:rsidP="001E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52">
        <w:rPr>
          <w:rFonts w:ascii="Times New Roman" w:hAnsi="Times New Roman" w:cs="Times New Roman"/>
          <w:sz w:val="28"/>
          <w:szCs w:val="28"/>
        </w:rPr>
        <w:t>Р</w:t>
      </w:r>
      <w:r w:rsidRPr="005C07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C0752">
        <w:rPr>
          <w:rFonts w:ascii="Times New Roman" w:hAnsi="Times New Roman" w:cs="Times New Roman"/>
          <w:sz w:val="28"/>
          <w:szCs w:val="28"/>
        </w:rPr>
        <w:t>=</w:t>
      </w:r>
      <w:r w:rsidR="00B63487" w:rsidRPr="005C0752">
        <w:rPr>
          <w:rFonts w:ascii="Times New Roman" w:hAnsi="Times New Roman" w:cs="Times New Roman"/>
          <w:sz w:val="28"/>
          <w:szCs w:val="28"/>
        </w:rPr>
        <w:t xml:space="preserve"> </w:t>
      </w:r>
      <w:r w:rsidRPr="005C0752">
        <w:rPr>
          <w:rFonts w:ascii="Times New Roman" w:hAnsi="Times New Roman" w:cs="Times New Roman"/>
          <w:sz w:val="28"/>
          <w:szCs w:val="28"/>
        </w:rPr>
        <w:t>(</w:t>
      </w:r>
      <w:r w:rsidR="00D000B0" w:rsidRPr="005C0752">
        <w:rPr>
          <w:rFonts w:ascii="Times New Roman" w:hAnsi="Times New Roman" w:cs="Times New Roman"/>
          <w:sz w:val="28"/>
          <w:szCs w:val="28"/>
        </w:rPr>
        <w:t>1</w:t>
      </w:r>
      <w:r w:rsidR="00982BF9" w:rsidRPr="005C0752">
        <w:rPr>
          <w:rFonts w:ascii="Times New Roman" w:hAnsi="Times New Roman" w:cs="Times New Roman"/>
          <w:sz w:val="28"/>
          <w:szCs w:val="28"/>
        </w:rPr>
        <w:t>23,3</w:t>
      </w:r>
      <w:r w:rsidRPr="005C0752">
        <w:rPr>
          <w:rFonts w:ascii="Times New Roman" w:hAnsi="Times New Roman" w:cs="Times New Roman"/>
          <w:sz w:val="28"/>
          <w:szCs w:val="28"/>
        </w:rPr>
        <w:t>+</w:t>
      </w:r>
      <w:r w:rsidR="002A0AC3" w:rsidRPr="005C0752">
        <w:rPr>
          <w:rFonts w:ascii="Times New Roman" w:hAnsi="Times New Roman" w:cs="Times New Roman"/>
          <w:sz w:val="28"/>
          <w:szCs w:val="28"/>
        </w:rPr>
        <w:t>12</w:t>
      </w:r>
      <w:r w:rsidR="009722AF" w:rsidRPr="005C0752">
        <w:rPr>
          <w:rFonts w:ascii="Times New Roman" w:hAnsi="Times New Roman" w:cs="Times New Roman"/>
          <w:sz w:val="28"/>
          <w:szCs w:val="28"/>
        </w:rPr>
        <w:t>2</w:t>
      </w:r>
      <w:r w:rsidR="002A0AC3" w:rsidRPr="005C0752">
        <w:rPr>
          <w:rFonts w:ascii="Times New Roman" w:hAnsi="Times New Roman" w:cs="Times New Roman"/>
          <w:sz w:val="28"/>
          <w:szCs w:val="28"/>
        </w:rPr>
        <w:t>,</w:t>
      </w:r>
      <w:r w:rsidR="009722AF" w:rsidRPr="005C0752">
        <w:rPr>
          <w:rFonts w:ascii="Times New Roman" w:hAnsi="Times New Roman" w:cs="Times New Roman"/>
          <w:sz w:val="28"/>
          <w:szCs w:val="28"/>
        </w:rPr>
        <w:t>1</w:t>
      </w:r>
      <w:r w:rsidRPr="005C0752">
        <w:rPr>
          <w:rFonts w:ascii="Times New Roman" w:hAnsi="Times New Roman" w:cs="Times New Roman"/>
          <w:sz w:val="28"/>
          <w:szCs w:val="28"/>
        </w:rPr>
        <w:t>)/2*100%=1</w:t>
      </w:r>
      <w:r w:rsidR="00982BF9" w:rsidRPr="005C0752">
        <w:rPr>
          <w:rFonts w:ascii="Times New Roman" w:hAnsi="Times New Roman" w:cs="Times New Roman"/>
          <w:sz w:val="28"/>
          <w:szCs w:val="28"/>
        </w:rPr>
        <w:t>22,7</w:t>
      </w:r>
      <w:r w:rsidRPr="005C0752">
        <w:rPr>
          <w:rFonts w:ascii="Times New Roman" w:hAnsi="Times New Roman" w:cs="Times New Roman"/>
          <w:sz w:val="28"/>
          <w:szCs w:val="28"/>
        </w:rPr>
        <w:t>%</w:t>
      </w:r>
    </w:p>
    <w:p w:rsidR="00774815" w:rsidRPr="001E2D7F" w:rsidRDefault="00774815" w:rsidP="001E2D7F"/>
    <w:sectPr w:rsidR="00774815" w:rsidRPr="001E2D7F" w:rsidSect="00A33F45">
      <w:pgSz w:w="11906" w:h="16838"/>
      <w:pgMar w:top="851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3C"/>
    <w:rsid w:val="00012A70"/>
    <w:rsid w:val="00015AF8"/>
    <w:rsid w:val="00046507"/>
    <w:rsid w:val="00047142"/>
    <w:rsid w:val="00047C61"/>
    <w:rsid w:val="00050915"/>
    <w:rsid w:val="0005411E"/>
    <w:rsid w:val="00055C0B"/>
    <w:rsid w:val="00064411"/>
    <w:rsid w:val="0007003C"/>
    <w:rsid w:val="00094B25"/>
    <w:rsid w:val="000C3302"/>
    <w:rsid w:val="000C56EA"/>
    <w:rsid w:val="000D3395"/>
    <w:rsid w:val="000E37A8"/>
    <w:rsid w:val="000F10BC"/>
    <w:rsid w:val="000F240D"/>
    <w:rsid w:val="001039C9"/>
    <w:rsid w:val="00132E30"/>
    <w:rsid w:val="001443D8"/>
    <w:rsid w:val="00144E92"/>
    <w:rsid w:val="00177E28"/>
    <w:rsid w:val="0018307F"/>
    <w:rsid w:val="001876CE"/>
    <w:rsid w:val="001959F3"/>
    <w:rsid w:val="001B04A9"/>
    <w:rsid w:val="001B5981"/>
    <w:rsid w:val="001E2D7F"/>
    <w:rsid w:val="001E751E"/>
    <w:rsid w:val="00213DFA"/>
    <w:rsid w:val="002254DF"/>
    <w:rsid w:val="002277E7"/>
    <w:rsid w:val="00243D28"/>
    <w:rsid w:val="00244AC6"/>
    <w:rsid w:val="00247834"/>
    <w:rsid w:val="00247B49"/>
    <w:rsid w:val="002600C9"/>
    <w:rsid w:val="00286163"/>
    <w:rsid w:val="00292593"/>
    <w:rsid w:val="002A0AC3"/>
    <w:rsid w:val="002B3E55"/>
    <w:rsid w:val="002B7602"/>
    <w:rsid w:val="002E6B2C"/>
    <w:rsid w:val="0032072B"/>
    <w:rsid w:val="00333CFF"/>
    <w:rsid w:val="003406E2"/>
    <w:rsid w:val="00341DB1"/>
    <w:rsid w:val="003505A5"/>
    <w:rsid w:val="00364341"/>
    <w:rsid w:val="003A0BD9"/>
    <w:rsid w:val="003A196F"/>
    <w:rsid w:val="003B60C7"/>
    <w:rsid w:val="003C0B00"/>
    <w:rsid w:val="003D35B8"/>
    <w:rsid w:val="00443149"/>
    <w:rsid w:val="00445A35"/>
    <w:rsid w:val="00450192"/>
    <w:rsid w:val="00463919"/>
    <w:rsid w:val="00477096"/>
    <w:rsid w:val="00480D78"/>
    <w:rsid w:val="00491D29"/>
    <w:rsid w:val="004B4812"/>
    <w:rsid w:val="004C03D7"/>
    <w:rsid w:val="004D5DFA"/>
    <w:rsid w:val="004D7688"/>
    <w:rsid w:val="0051281D"/>
    <w:rsid w:val="005207EC"/>
    <w:rsid w:val="00533C91"/>
    <w:rsid w:val="00540583"/>
    <w:rsid w:val="00543602"/>
    <w:rsid w:val="0058038A"/>
    <w:rsid w:val="005A32D4"/>
    <w:rsid w:val="005C0752"/>
    <w:rsid w:val="005F1BAD"/>
    <w:rsid w:val="00607497"/>
    <w:rsid w:val="0061177D"/>
    <w:rsid w:val="00613DD8"/>
    <w:rsid w:val="00626239"/>
    <w:rsid w:val="00635135"/>
    <w:rsid w:val="006368AD"/>
    <w:rsid w:val="006904C9"/>
    <w:rsid w:val="00690832"/>
    <w:rsid w:val="00692367"/>
    <w:rsid w:val="006B6CEC"/>
    <w:rsid w:val="006C39A0"/>
    <w:rsid w:val="006C4AAC"/>
    <w:rsid w:val="006D102A"/>
    <w:rsid w:val="006E4F62"/>
    <w:rsid w:val="00701AB5"/>
    <w:rsid w:val="00717A06"/>
    <w:rsid w:val="00720151"/>
    <w:rsid w:val="0075167D"/>
    <w:rsid w:val="00757CA5"/>
    <w:rsid w:val="0077038D"/>
    <w:rsid w:val="00774815"/>
    <w:rsid w:val="00774A09"/>
    <w:rsid w:val="00794151"/>
    <w:rsid w:val="007A22CD"/>
    <w:rsid w:val="007D1BC5"/>
    <w:rsid w:val="007E35D7"/>
    <w:rsid w:val="00802770"/>
    <w:rsid w:val="008272BC"/>
    <w:rsid w:val="00840782"/>
    <w:rsid w:val="00852BCC"/>
    <w:rsid w:val="00865473"/>
    <w:rsid w:val="0087448A"/>
    <w:rsid w:val="008771AC"/>
    <w:rsid w:val="00882FA7"/>
    <w:rsid w:val="008847A5"/>
    <w:rsid w:val="00896099"/>
    <w:rsid w:val="008B778F"/>
    <w:rsid w:val="008C3025"/>
    <w:rsid w:val="008C6D6B"/>
    <w:rsid w:val="008C7582"/>
    <w:rsid w:val="008C7AA6"/>
    <w:rsid w:val="009024B2"/>
    <w:rsid w:val="009111E6"/>
    <w:rsid w:val="00916085"/>
    <w:rsid w:val="00920EC9"/>
    <w:rsid w:val="00927E4D"/>
    <w:rsid w:val="00935F60"/>
    <w:rsid w:val="00940BBD"/>
    <w:rsid w:val="00945029"/>
    <w:rsid w:val="0094734E"/>
    <w:rsid w:val="00961EEB"/>
    <w:rsid w:val="00963FFF"/>
    <w:rsid w:val="00967E8D"/>
    <w:rsid w:val="009722AF"/>
    <w:rsid w:val="00982BF9"/>
    <w:rsid w:val="0098487E"/>
    <w:rsid w:val="00993145"/>
    <w:rsid w:val="009B2450"/>
    <w:rsid w:val="009B2748"/>
    <w:rsid w:val="009C46E4"/>
    <w:rsid w:val="009C7811"/>
    <w:rsid w:val="009E36F0"/>
    <w:rsid w:val="00A33F45"/>
    <w:rsid w:val="00A35C25"/>
    <w:rsid w:val="00A46FFD"/>
    <w:rsid w:val="00A5407F"/>
    <w:rsid w:val="00A54F02"/>
    <w:rsid w:val="00A6000B"/>
    <w:rsid w:val="00A62136"/>
    <w:rsid w:val="00A72384"/>
    <w:rsid w:val="00A72895"/>
    <w:rsid w:val="00A868A7"/>
    <w:rsid w:val="00AB5435"/>
    <w:rsid w:val="00AD2214"/>
    <w:rsid w:val="00AD454B"/>
    <w:rsid w:val="00AD55BA"/>
    <w:rsid w:val="00AE26DE"/>
    <w:rsid w:val="00B04AF7"/>
    <w:rsid w:val="00B249FC"/>
    <w:rsid w:val="00B6012C"/>
    <w:rsid w:val="00B63487"/>
    <w:rsid w:val="00B803C6"/>
    <w:rsid w:val="00BA53DD"/>
    <w:rsid w:val="00BA730B"/>
    <w:rsid w:val="00BB20E4"/>
    <w:rsid w:val="00BB7141"/>
    <w:rsid w:val="00BB7261"/>
    <w:rsid w:val="00BE3E14"/>
    <w:rsid w:val="00BE61DD"/>
    <w:rsid w:val="00BF1399"/>
    <w:rsid w:val="00BF4520"/>
    <w:rsid w:val="00BF5E9F"/>
    <w:rsid w:val="00C0153F"/>
    <w:rsid w:val="00C01B65"/>
    <w:rsid w:val="00C179F2"/>
    <w:rsid w:val="00C245E8"/>
    <w:rsid w:val="00C32155"/>
    <w:rsid w:val="00C3375A"/>
    <w:rsid w:val="00C5731A"/>
    <w:rsid w:val="00C60695"/>
    <w:rsid w:val="00C81013"/>
    <w:rsid w:val="00C872C5"/>
    <w:rsid w:val="00C93CFB"/>
    <w:rsid w:val="00CA359D"/>
    <w:rsid w:val="00CA6F3F"/>
    <w:rsid w:val="00CF7FF4"/>
    <w:rsid w:val="00D000B0"/>
    <w:rsid w:val="00D315ED"/>
    <w:rsid w:val="00D379BB"/>
    <w:rsid w:val="00D43F72"/>
    <w:rsid w:val="00D964BB"/>
    <w:rsid w:val="00DC1979"/>
    <w:rsid w:val="00E006BA"/>
    <w:rsid w:val="00E127DB"/>
    <w:rsid w:val="00E241A7"/>
    <w:rsid w:val="00E358B9"/>
    <w:rsid w:val="00E63F31"/>
    <w:rsid w:val="00EA1886"/>
    <w:rsid w:val="00EB2748"/>
    <w:rsid w:val="00EC703E"/>
    <w:rsid w:val="00ED7976"/>
    <w:rsid w:val="00EE2FCA"/>
    <w:rsid w:val="00EE316D"/>
    <w:rsid w:val="00F13A24"/>
    <w:rsid w:val="00F41FD6"/>
    <w:rsid w:val="00F52E5A"/>
    <w:rsid w:val="00F61873"/>
    <w:rsid w:val="00F72CB5"/>
    <w:rsid w:val="00F81FAE"/>
    <w:rsid w:val="00F96BE4"/>
    <w:rsid w:val="00FB46EA"/>
    <w:rsid w:val="00FC3F06"/>
    <w:rsid w:val="00FC5B36"/>
    <w:rsid w:val="00FD497E"/>
    <w:rsid w:val="00FD53D5"/>
    <w:rsid w:val="00FE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AF6799"/>
  <w15:docId w15:val="{6CC68316-4F6B-4D4C-A5BA-FE941263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7003C"/>
    <w:pPr>
      <w:keepNext/>
      <w:spacing w:after="0" w:line="360" w:lineRule="auto"/>
      <w:ind w:right="7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03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07003C"/>
    <w:pPr>
      <w:spacing w:after="0" w:line="240" w:lineRule="auto"/>
      <w:jc w:val="center"/>
    </w:pPr>
    <w:rPr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03C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07003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07003C"/>
    <w:pPr>
      <w:spacing w:after="0" w:line="240" w:lineRule="exact"/>
      <w:jc w:val="both"/>
    </w:pPr>
    <w:rPr>
      <w:sz w:val="24"/>
      <w:szCs w:val="24"/>
      <w:lang w:val="en-US" w:eastAsia="en-US"/>
    </w:rPr>
  </w:style>
  <w:style w:type="character" w:customStyle="1" w:styleId="a6">
    <w:name w:val="Цветовое выделение"/>
    <w:uiPriority w:val="99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69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690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</vt:lpstr>
    </vt:vector>
  </TitlesOfParts>
  <Company>Home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</dc:title>
  <dc:subject/>
  <dc:creator>Grummet</dc:creator>
  <cp:keywords/>
  <dc:description/>
  <cp:lastModifiedBy>BordanenkoSV</cp:lastModifiedBy>
  <cp:revision>55</cp:revision>
  <cp:lastPrinted>2024-05-07T08:11:00Z</cp:lastPrinted>
  <dcterms:created xsi:type="dcterms:W3CDTF">2021-03-16T08:12:00Z</dcterms:created>
  <dcterms:modified xsi:type="dcterms:W3CDTF">2025-04-22T05:09:00Z</dcterms:modified>
</cp:coreProperties>
</file>