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СОВЕТ</w:t>
      </w: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roofErr w:type="spellStart"/>
      <w:r w:rsidRPr="00742A81">
        <w:rPr>
          <w:rFonts w:ascii="Times New Roman" w:hAnsi="Times New Roman" w:cs="Times New Roman"/>
          <w:b/>
          <w:sz w:val="36"/>
          <w:szCs w:val="36"/>
        </w:rPr>
        <w:t>Павлоградского</w:t>
      </w:r>
      <w:proofErr w:type="spellEnd"/>
      <w:r w:rsidRPr="00742A81">
        <w:rPr>
          <w:rFonts w:ascii="Times New Roman" w:hAnsi="Times New Roman" w:cs="Times New Roman"/>
          <w:b/>
          <w:sz w:val="36"/>
          <w:szCs w:val="36"/>
        </w:rPr>
        <w:t xml:space="preserve"> муниципального района</w:t>
      </w: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Омской области</w:t>
      </w: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roofErr w:type="gramStart"/>
      <w:r w:rsidRPr="00742A81">
        <w:rPr>
          <w:rFonts w:ascii="Times New Roman" w:hAnsi="Times New Roman" w:cs="Times New Roman"/>
          <w:b/>
          <w:sz w:val="36"/>
          <w:szCs w:val="36"/>
        </w:rPr>
        <w:t>Р</w:t>
      </w:r>
      <w:proofErr w:type="gramEnd"/>
      <w:r w:rsidRPr="00742A81">
        <w:rPr>
          <w:rFonts w:ascii="Times New Roman" w:hAnsi="Times New Roman" w:cs="Times New Roman"/>
          <w:b/>
          <w:sz w:val="36"/>
          <w:szCs w:val="36"/>
        </w:rPr>
        <w:t xml:space="preserve"> Е Ш Е Н И Е</w:t>
      </w:r>
    </w:p>
    <w:p w:rsidR="00996230" w:rsidRPr="00742A81" w:rsidRDefault="00864612" w:rsidP="00996230">
      <w:pPr>
        <w:widowControl w:val="0"/>
        <w:shd w:val="clear" w:color="auto" w:fill="FFFFFF"/>
        <w:tabs>
          <w:tab w:val="right" w:pos="9350"/>
        </w:tabs>
        <w:autoSpaceDE w:val="0"/>
        <w:autoSpaceDN w:val="0"/>
        <w:adjustRightInd w:val="0"/>
        <w:spacing w:after="0" w:line="240" w:lineRule="auto"/>
        <w:rPr>
          <w:rFonts w:ascii="Times New Roman" w:hAnsi="Times New Roman" w:cs="Times New Roman"/>
          <w:color w:val="000000"/>
          <w:spacing w:val="-1"/>
          <w:sz w:val="28"/>
          <w:szCs w:val="28"/>
          <w:u w:val="single"/>
        </w:rPr>
      </w:pPr>
      <w:r w:rsidRPr="00864612">
        <w:rPr>
          <w:rFonts w:ascii="Times New Roman" w:hAnsi="Times New Roman" w:cs="Times New Roman"/>
          <w:color w:val="000000"/>
          <w:spacing w:val="-1"/>
          <w:sz w:val="28"/>
          <w:szCs w:val="28"/>
          <w:u w:val="single"/>
        </w:rPr>
        <w:t>от 26.05.</w:t>
      </w:r>
      <w:r w:rsidR="00996230" w:rsidRPr="00864612">
        <w:rPr>
          <w:rFonts w:ascii="Times New Roman" w:hAnsi="Times New Roman" w:cs="Times New Roman"/>
          <w:color w:val="000000"/>
          <w:spacing w:val="-1"/>
          <w:sz w:val="28"/>
          <w:szCs w:val="28"/>
          <w:u w:val="single"/>
        </w:rPr>
        <w:t>2023</w:t>
      </w:r>
      <w:r w:rsidR="00996230" w:rsidRPr="00742A81">
        <w:rPr>
          <w:rFonts w:ascii="Times New Roman" w:hAnsi="Times New Roman" w:cs="Times New Roman"/>
          <w:color w:val="000000"/>
          <w:spacing w:val="-1"/>
          <w:sz w:val="28"/>
          <w:szCs w:val="28"/>
        </w:rPr>
        <w:tab/>
        <w:t xml:space="preserve">                     </w:t>
      </w:r>
      <w:r w:rsidR="00996230" w:rsidRPr="00742A81">
        <w:rPr>
          <w:rFonts w:ascii="Times New Roman" w:hAnsi="Times New Roman" w:cs="Times New Roman"/>
          <w:color w:val="000000"/>
          <w:spacing w:val="-1"/>
          <w:sz w:val="28"/>
          <w:szCs w:val="28"/>
          <w:u w:val="single"/>
        </w:rPr>
        <w:t xml:space="preserve">№ </w:t>
      </w:r>
      <w:r>
        <w:rPr>
          <w:rFonts w:ascii="Times New Roman" w:hAnsi="Times New Roman" w:cs="Times New Roman"/>
          <w:color w:val="000000"/>
          <w:spacing w:val="-1"/>
          <w:sz w:val="28"/>
          <w:szCs w:val="28"/>
          <w:u w:val="single"/>
        </w:rPr>
        <w:t>240</w:t>
      </w:r>
    </w:p>
    <w:p w:rsidR="00996230" w:rsidRPr="00742A81" w:rsidRDefault="00996230" w:rsidP="00996230">
      <w:pPr>
        <w:widowControl w:val="0"/>
        <w:shd w:val="clear" w:color="auto" w:fill="FFFFFF"/>
        <w:tabs>
          <w:tab w:val="right" w:pos="9350"/>
        </w:tabs>
        <w:autoSpaceDE w:val="0"/>
        <w:autoSpaceDN w:val="0"/>
        <w:adjustRightInd w:val="0"/>
        <w:spacing w:after="0" w:line="240" w:lineRule="auto"/>
        <w:rPr>
          <w:rFonts w:ascii="Times New Roman" w:hAnsi="Times New Roman" w:cs="Times New Roman"/>
          <w:spacing w:val="-1"/>
          <w:sz w:val="28"/>
          <w:szCs w:val="28"/>
        </w:rPr>
      </w:pPr>
      <w:r w:rsidRPr="00742A81">
        <w:rPr>
          <w:rFonts w:ascii="Times New Roman" w:hAnsi="Times New Roman" w:cs="Times New Roman"/>
          <w:spacing w:val="-1"/>
          <w:sz w:val="28"/>
          <w:szCs w:val="28"/>
        </w:rPr>
        <w:t>р.п. Павлоградка</w:t>
      </w:r>
    </w:p>
    <w:p w:rsidR="00996230" w:rsidRPr="00742A81" w:rsidRDefault="00996230" w:rsidP="00996230">
      <w:pPr>
        <w:widowControl w:val="0"/>
        <w:shd w:val="clear" w:color="auto" w:fill="FFFFFF"/>
        <w:tabs>
          <w:tab w:val="right" w:pos="9350"/>
        </w:tabs>
        <w:autoSpaceDE w:val="0"/>
        <w:autoSpaceDN w:val="0"/>
        <w:adjustRightInd w:val="0"/>
        <w:ind w:hanging="11"/>
        <w:rPr>
          <w:rFonts w:ascii="Times New Roman" w:hAnsi="Times New Roman" w:cs="Times New Roman"/>
          <w:color w:val="000000"/>
          <w:spacing w:val="-1"/>
          <w:sz w:val="28"/>
          <w:szCs w:val="28"/>
          <w:u w:val="single"/>
        </w:rPr>
      </w:pPr>
    </w:p>
    <w:p w:rsidR="00996230" w:rsidRPr="00742A81" w:rsidRDefault="00996230" w:rsidP="00996230">
      <w:pPr>
        <w:spacing w:after="0" w:line="240" w:lineRule="auto"/>
        <w:jc w:val="center"/>
        <w:rPr>
          <w:rFonts w:ascii="Times New Roman" w:hAnsi="Times New Roman" w:cs="Times New Roman"/>
          <w:b/>
          <w:sz w:val="28"/>
          <w:szCs w:val="28"/>
        </w:rPr>
      </w:pPr>
    </w:p>
    <w:p w:rsidR="00EE720A" w:rsidRPr="00742A81" w:rsidRDefault="00EE720A" w:rsidP="00996230">
      <w:pPr>
        <w:spacing w:after="0" w:line="24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Об утверждении положения о порядке выдвижения, внесения, </w:t>
      </w:r>
    </w:p>
    <w:p w:rsidR="00996230" w:rsidRPr="00742A81" w:rsidRDefault="00EE720A" w:rsidP="00EE720A">
      <w:pPr>
        <w:spacing w:after="0" w:line="24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обсуждения, рассмотрения инициативных проектов, а также проведения </w:t>
      </w:r>
      <w:r w:rsidR="00EB6827" w:rsidRPr="00742A81">
        <w:rPr>
          <w:rFonts w:ascii="Times New Roman" w:hAnsi="Times New Roman" w:cs="Times New Roman"/>
          <w:sz w:val="28"/>
          <w:szCs w:val="28"/>
        </w:rPr>
        <w:t xml:space="preserve">их </w:t>
      </w:r>
      <w:r w:rsidRPr="00742A81">
        <w:rPr>
          <w:rFonts w:ascii="Times New Roman" w:hAnsi="Times New Roman" w:cs="Times New Roman"/>
          <w:sz w:val="28"/>
          <w:szCs w:val="28"/>
        </w:rPr>
        <w:t xml:space="preserve">конкурсного отбора на территории </w:t>
      </w:r>
      <w:proofErr w:type="spellStart"/>
      <w:r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Омской области</w:t>
      </w:r>
    </w:p>
    <w:p w:rsidR="00996230" w:rsidRPr="00742A81" w:rsidRDefault="00996230" w:rsidP="00996230">
      <w:pPr>
        <w:jc w:val="center"/>
        <w:rPr>
          <w:rFonts w:ascii="Times New Roman" w:hAnsi="Times New Roman" w:cs="Times New Roman"/>
          <w:b/>
          <w:sz w:val="28"/>
          <w:szCs w:val="28"/>
        </w:rPr>
      </w:pP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В соответствии с Федеральным </w:t>
      </w:r>
      <w:hyperlink r:id="rId5">
        <w:r w:rsidRPr="00742A81">
          <w:rPr>
            <w:rFonts w:ascii="Times New Roman" w:hAnsi="Times New Roman" w:cs="Times New Roman"/>
            <w:sz w:val="28"/>
            <w:szCs w:val="28"/>
          </w:rPr>
          <w:t>законом</w:t>
        </w:r>
      </w:hyperlink>
      <w:r w:rsidRPr="00742A81">
        <w:rPr>
          <w:rFonts w:ascii="Times New Roman" w:hAnsi="Times New Roman" w:cs="Times New Roman"/>
          <w:sz w:val="28"/>
          <w:szCs w:val="28"/>
        </w:rPr>
        <w:t xml:space="preserve"> от 6 октября 2003 года N 131-ФЗ </w:t>
      </w:r>
      <w:r w:rsidR="00D272D9" w:rsidRPr="00742A81">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D272D9" w:rsidRPr="00742A81">
        <w:rPr>
          <w:rFonts w:ascii="Times New Roman" w:hAnsi="Times New Roman" w:cs="Times New Roman"/>
          <w:sz w:val="28"/>
          <w:szCs w:val="28"/>
        </w:rPr>
        <w:t>»</w:t>
      </w:r>
      <w:r w:rsidRPr="00742A81">
        <w:rPr>
          <w:rFonts w:ascii="Times New Roman" w:hAnsi="Times New Roman" w:cs="Times New Roman"/>
          <w:sz w:val="28"/>
          <w:szCs w:val="28"/>
        </w:rPr>
        <w:t xml:space="preserve">, </w:t>
      </w:r>
      <w:hyperlink r:id="rId6">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 области от 7 апреля 2021 года N 133-п </w:t>
      </w:r>
      <w:r w:rsidR="00D272D9" w:rsidRPr="00742A81">
        <w:rPr>
          <w:rFonts w:ascii="Times New Roman" w:hAnsi="Times New Roman" w:cs="Times New Roman"/>
          <w:sz w:val="28"/>
          <w:szCs w:val="28"/>
        </w:rPr>
        <w:t>«</w:t>
      </w:r>
      <w:r w:rsidRPr="00742A81">
        <w:rPr>
          <w:rFonts w:ascii="Times New Roman" w:hAnsi="Times New Roman" w:cs="Times New Roman"/>
          <w:sz w:val="28"/>
          <w:szCs w:val="28"/>
        </w:rPr>
        <w:t>О конкурсном отборе инициативных проектов на территории Омской области</w:t>
      </w:r>
      <w:r w:rsidR="00D272D9" w:rsidRPr="00742A81">
        <w:rPr>
          <w:rFonts w:ascii="Times New Roman" w:hAnsi="Times New Roman" w:cs="Times New Roman"/>
          <w:sz w:val="28"/>
          <w:szCs w:val="28"/>
        </w:rPr>
        <w:t>»</w:t>
      </w:r>
      <w:r w:rsidRPr="00742A81">
        <w:rPr>
          <w:rFonts w:ascii="Times New Roman" w:hAnsi="Times New Roman" w:cs="Times New Roman"/>
          <w:sz w:val="28"/>
          <w:szCs w:val="28"/>
        </w:rPr>
        <w:t xml:space="preserve">, руководствуясь </w:t>
      </w:r>
      <w:hyperlink r:id="rId7">
        <w:r w:rsidRPr="00742A81">
          <w:rPr>
            <w:rFonts w:ascii="Times New Roman" w:hAnsi="Times New Roman" w:cs="Times New Roman"/>
            <w:sz w:val="28"/>
            <w:szCs w:val="28"/>
          </w:rPr>
          <w:t>Уставом</w:t>
        </w:r>
      </w:hyperlink>
      <w:r w:rsidRPr="00742A81">
        <w:rPr>
          <w:rFonts w:ascii="Times New Roman" w:hAnsi="Times New Roman" w:cs="Times New Roman"/>
          <w:sz w:val="28"/>
          <w:szCs w:val="28"/>
        </w:rPr>
        <w:t xml:space="preserve">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Омской области, Совет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 xml:space="preserve">Омской области </w:t>
      </w:r>
      <w:proofErr w:type="gramStart"/>
      <w:r w:rsidR="00EB6827" w:rsidRPr="00742A81">
        <w:rPr>
          <w:rFonts w:ascii="Times New Roman" w:hAnsi="Times New Roman" w:cs="Times New Roman"/>
          <w:sz w:val="28"/>
          <w:szCs w:val="28"/>
        </w:rPr>
        <w:t>Р</w:t>
      </w:r>
      <w:proofErr w:type="gramEnd"/>
      <w:r w:rsidR="00EB6827" w:rsidRPr="00742A81">
        <w:rPr>
          <w:rFonts w:ascii="Times New Roman" w:hAnsi="Times New Roman" w:cs="Times New Roman"/>
          <w:sz w:val="28"/>
          <w:szCs w:val="28"/>
        </w:rPr>
        <w:t xml:space="preserve"> Е Ш И Л</w:t>
      </w:r>
      <w:r w:rsidRPr="00742A81">
        <w:rPr>
          <w:rFonts w:ascii="Times New Roman" w:hAnsi="Times New Roman" w:cs="Times New Roman"/>
          <w:sz w:val="28"/>
          <w:szCs w:val="28"/>
        </w:rPr>
        <w:t>:</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 Утвердить </w:t>
      </w:r>
      <w:hyperlink w:anchor="P28">
        <w:r w:rsidRPr="00742A81">
          <w:rPr>
            <w:rFonts w:ascii="Times New Roman" w:hAnsi="Times New Roman" w:cs="Times New Roman"/>
            <w:sz w:val="28"/>
            <w:szCs w:val="28"/>
          </w:rPr>
          <w:t>Положение</w:t>
        </w:r>
      </w:hyperlink>
      <w:r w:rsidRPr="00742A81">
        <w:rPr>
          <w:rFonts w:ascii="Times New Roman" w:hAnsi="Times New Roman" w:cs="Times New Roman"/>
          <w:sz w:val="28"/>
          <w:szCs w:val="28"/>
        </w:rPr>
        <w:t xml:space="preserve"> о порядке выдвижения, внесения, обсуждения, рассмотрения инициативных проектов, а также проведения их конкурсного отбора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Омской области (</w:t>
      </w:r>
      <w:r w:rsidRPr="00742A81">
        <w:rPr>
          <w:rFonts w:ascii="Times New Roman" w:hAnsi="Times New Roman" w:cs="Times New Roman"/>
          <w:sz w:val="28"/>
          <w:szCs w:val="28"/>
        </w:rPr>
        <w:t>приложени</w:t>
      </w:r>
      <w:r w:rsidR="00810237">
        <w:rPr>
          <w:rFonts w:ascii="Times New Roman" w:hAnsi="Times New Roman" w:cs="Times New Roman"/>
          <w:sz w:val="28"/>
          <w:szCs w:val="28"/>
        </w:rPr>
        <w:t>е)</w:t>
      </w:r>
      <w:r w:rsidRPr="00742A81">
        <w:rPr>
          <w:rFonts w:ascii="Times New Roman" w:hAnsi="Times New Roman" w:cs="Times New Roman"/>
          <w:sz w:val="28"/>
          <w:szCs w:val="28"/>
        </w:rPr>
        <w:t>.</w:t>
      </w:r>
    </w:p>
    <w:p w:rsidR="008C264A"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2. </w:t>
      </w:r>
      <w:r w:rsidR="00036B2B" w:rsidRPr="00742A81">
        <w:rPr>
          <w:rFonts w:ascii="Times New Roman" w:hAnsi="Times New Roman" w:cs="Times New Roman"/>
          <w:sz w:val="28"/>
          <w:szCs w:val="28"/>
        </w:rPr>
        <w:t>Настоящее решение подлежит опубликованию в газете «</w:t>
      </w:r>
      <w:proofErr w:type="spellStart"/>
      <w:r w:rsidR="00036B2B" w:rsidRPr="00742A81">
        <w:rPr>
          <w:rFonts w:ascii="Times New Roman" w:hAnsi="Times New Roman" w:cs="Times New Roman"/>
          <w:sz w:val="28"/>
          <w:szCs w:val="28"/>
        </w:rPr>
        <w:t>Павлоградский</w:t>
      </w:r>
      <w:proofErr w:type="spellEnd"/>
      <w:r w:rsidR="00036B2B" w:rsidRPr="00742A81">
        <w:rPr>
          <w:rFonts w:ascii="Times New Roman" w:hAnsi="Times New Roman" w:cs="Times New Roman"/>
          <w:sz w:val="28"/>
          <w:szCs w:val="28"/>
        </w:rPr>
        <w:t xml:space="preserve"> вестник»</w:t>
      </w:r>
      <w:r w:rsidRPr="00742A81">
        <w:rPr>
          <w:rFonts w:ascii="Times New Roman" w:hAnsi="Times New Roman" w:cs="Times New Roman"/>
          <w:sz w:val="28"/>
          <w:szCs w:val="28"/>
        </w:rPr>
        <w:t>.</w:t>
      </w:r>
    </w:p>
    <w:p w:rsidR="000C13F9" w:rsidRPr="005B355B" w:rsidRDefault="000C13F9" w:rsidP="000C13F9">
      <w:pPr>
        <w:spacing w:before="220" w:after="1" w:line="22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Администрацию </w:t>
      </w:r>
      <w:proofErr w:type="spellStart"/>
      <w:r>
        <w:rPr>
          <w:rFonts w:ascii="Times New Roman" w:hAnsi="Times New Roman" w:cs="Times New Roman"/>
          <w:sz w:val="28"/>
          <w:szCs w:val="28"/>
        </w:rPr>
        <w:t>Павлоградского</w:t>
      </w:r>
      <w:proofErr w:type="spellEnd"/>
      <w:r>
        <w:rPr>
          <w:rFonts w:ascii="Times New Roman" w:hAnsi="Times New Roman" w:cs="Times New Roman"/>
          <w:sz w:val="28"/>
          <w:szCs w:val="28"/>
        </w:rPr>
        <w:t xml:space="preserve"> муниципального района Омской области.</w:t>
      </w:r>
    </w:p>
    <w:p w:rsidR="000C13F9" w:rsidRPr="00742A81" w:rsidRDefault="000C13F9">
      <w:pPr>
        <w:spacing w:before="220" w:after="1" w:line="220" w:lineRule="auto"/>
        <w:ind w:firstLine="540"/>
        <w:jc w:val="both"/>
        <w:rPr>
          <w:rFonts w:ascii="Times New Roman" w:hAnsi="Times New Roman" w:cs="Times New Roman"/>
          <w:sz w:val="28"/>
          <w:szCs w:val="28"/>
        </w:rPr>
      </w:pPr>
    </w:p>
    <w:p w:rsidR="008C264A" w:rsidRPr="00742A81" w:rsidRDefault="008C264A">
      <w:pPr>
        <w:spacing w:after="1" w:line="220" w:lineRule="auto"/>
        <w:jc w:val="both"/>
        <w:rPr>
          <w:rFonts w:ascii="Times New Roman" w:hAnsi="Times New Roman" w:cs="Times New Roman"/>
          <w:sz w:val="28"/>
          <w:szCs w:val="28"/>
        </w:rPr>
      </w:pPr>
    </w:p>
    <w:p w:rsidR="00CE5E5E" w:rsidRPr="00742A81" w:rsidRDefault="00CE5E5E" w:rsidP="00996230">
      <w:pPr>
        <w:tabs>
          <w:tab w:val="left" w:pos="0"/>
        </w:tabs>
        <w:rPr>
          <w:rFonts w:ascii="Times New Roman" w:hAnsi="Times New Roman" w:cs="Times New Roman"/>
          <w:sz w:val="28"/>
          <w:szCs w:val="28"/>
        </w:rPr>
      </w:pPr>
    </w:p>
    <w:p w:rsidR="00CE5E5E" w:rsidRPr="00742A81" w:rsidRDefault="00CE5E5E" w:rsidP="00996230">
      <w:pPr>
        <w:tabs>
          <w:tab w:val="left" w:pos="0"/>
        </w:tabs>
        <w:rPr>
          <w:rFonts w:ascii="Times New Roman" w:hAnsi="Times New Roman" w:cs="Times New Roman"/>
          <w:sz w:val="28"/>
          <w:szCs w:val="28"/>
        </w:rPr>
      </w:pPr>
    </w:p>
    <w:p w:rsidR="00996230" w:rsidRPr="00742A81" w:rsidRDefault="00996230" w:rsidP="00996230">
      <w:pPr>
        <w:tabs>
          <w:tab w:val="left" w:pos="0"/>
        </w:tabs>
        <w:rPr>
          <w:rFonts w:ascii="Times New Roman" w:hAnsi="Times New Roman" w:cs="Times New Roman"/>
          <w:sz w:val="28"/>
          <w:szCs w:val="28"/>
        </w:rPr>
      </w:pPr>
      <w:r w:rsidRPr="00742A81">
        <w:rPr>
          <w:rFonts w:ascii="Times New Roman" w:hAnsi="Times New Roman" w:cs="Times New Roman"/>
          <w:sz w:val="28"/>
          <w:szCs w:val="28"/>
        </w:rPr>
        <w:t>Глава муниципального района                                                      А.В. Сухоносов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right"/>
        <w:outlineLvl w:val="0"/>
        <w:rPr>
          <w:rFonts w:ascii="Times New Roman" w:hAnsi="Times New Roman" w:cs="Times New Roman"/>
          <w:sz w:val="28"/>
          <w:szCs w:val="28"/>
        </w:rPr>
      </w:pPr>
      <w:r w:rsidRPr="00742A81">
        <w:rPr>
          <w:rFonts w:ascii="Times New Roman" w:hAnsi="Times New Roman" w:cs="Times New Roman"/>
          <w:sz w:val="28"/>
          <w:szCs w:val="28"/>
        </w:rPr>
        <w:lastRenderedPageBreak/>
        <w:t>Приложение</w:t>
      </w:r>
    </w:p>
    <w:p w:rsidR="008C264A" w:rsidRPr="00742A81" w:rsidRDefault="008C264A">
      <w:pPr>
        <w:spacing w:after="1" w:line="220" w:lineRule="auto"/>
        <w:jc w:val="right"/>
        <w:rPr>
          <w:rFonts w:ascii="Times New Roman" w:hAnsi="Times New Roman" w:cs="Times New Roman"/>
          <w:sz w:val="28"/>
          <w:szCs w:val="28"/>
        </w:rPr>
      </w:pPr>
      <w:r w:rsidRPr="00742A81">
        <w:rPr>
          <w:rFonts w:ascii="Times New Roman" w:hAnsi="Times New Roman" w:cs="Times New Roman"/>
          <w:sz w:val="28"/>
          <w:szCs w:val="28"/>
        </w:rPr>
        <w:t xml:space="preserve">к решению Совета </w:t>
      </w:r>
      <w:proofErr w:type="spellStart"/>
      <w:r w:rsidR="00D272D9" w:rsidRPr="00742A81">
        <w:rPr>
          <w:rFonts w:ascii="Times New Roman" w:hAnsi="Times New Roman" w:cs="Times New Roman"/>
          <w:sz w:val="28"/>
          <w:szCs w:val="28"/>
        </w:rPr>
        <w:t>Павлоградского</w:t>
      </w:r>
      <w:proofErr w:type="spellEnd"/>
    </w:p>
    <w:p w:rsidR="008C264A" w:rsidRDefault="008C264A">
      <w:pPr>
        <w:spacing w:after="1" w:line="220" w:lineRule="auto"/>
        <w:jc w:val="right"/>
        <w:rPr>
          <w:rFonts w:ascii="Times New Roman" w:hAnsi="Times New Roman" w:cs="Times New Roman"/>
          <w:sz w:val="28"/>
          <w:szCs w:val="28"/>
        </w:rPr>
      </w:pPr>
      <w:r w:rsidRPr="00742A81">
        <w:rPr>
          <w:rFonts w:ascii="Times New Roman" w:hAnsi="Times New Roman" w:cs="Times New Roman"/>
          <w:sz w:val="28"/>
          <w:szCs w:val="28"/>
        </w:rPr>
        <w:t>муниципального района</w:t>
      </w:r>
    </w:p>
    <w:p w:rsidR="00A45A0F" w:rsidRPr="00742A81" w:rsidRDefault="00A45A0F">
      <w:pPr>
        <w:spacing w:after="1" w:line="220" w:lineRule="auto"/>
        <w:jc w:val="right"/>
        <w:rPr>
          <w:rFonts w:ascii="Times New Roman" w:hAnsi="Times New Roman" w:cs="Times New Roman"/>
          <w:sz w:val="28"/>
          <w:szCs w:val="28"/>
        </w:rPr>
      </w:pPr>
      <w:r>
        <w:rPr>
          <w:rFonts w:ascii="Times New Roman" w:hAnsi="Times New Roman" w:cs="Times New Roman"/>
          <w:sz w:val="28"/>
          <w:szCs w:val="28"/>
        </w:rPr>
        <w:t>Омской области</w:t>
      </w:r>
    </w:p>
    <w:p w:rsidR="008C264A" w:rsidRPr="00742A81" w:rsidRDefault="008C264A">
      <w:pPr>
        <w:spacing w:after="1" w:line="220" w:lineRule="auto"/>
        <w:jc w:val="right"/>
        <w:rPr>
          <w:rFonts w:ascii="Times New Roman" w:hAnsi="Times New Roman" w:cs="Times New Roman"/>
          <w:sz w:val="28"/>
          <w:szCs w:val="28"/>
        </w:rPr>
      </w:pPr>
      <w:r w:rsidRPr="00EE28BF">
        <w:rPr>
          <w:rFonts w:ascii="Times New Roman" w:hAnsi="Times New Roman" w:cs="Times New Roman"/>
          <w:sz w:val="28"/>
          <w:szCs w:val="28"/>
          <w:u w:val="single"/>
        </w:rPr>
        <w:t xml:space="preserve">от </w:t>
      </w:r>
      <w:r w:rsidR="00EE28BF" w:rsidRPr="00EE28BF">
        <w:rPr>
          <w:rFonts w:ascii="Times New Roman" w:hAnsi="Times New Roman" w:cs="Times New Roman"/>
          <w:sz w:val="28"/>
          <w:szCs w:val="28"/>
          <w:u w:val="single"/>
        </w:rPr>
        <w:t>26.05.</w:t>
      </w:r>
      <w:r w:rsidRPr="00EE28BF">
        <w:rPr>
          <w:rFonts w:ascii="Times New Roman" w:hAnsi="Times New Roman" w:cs="Times New Roman"/>
          <w:sz w:val="28"/>
          <w:szCs w:val="28"/>
          <w:u w:val="single"/>
        </w:rPr>
        <w:t>202</w:t>
      </w:r>
      <w:r w:rsidR="003E2C37" w:rsidRPr="00EE28BF">
        <w:rPr>
          <w:rFonts w:ascii="Times New Roman" w:hAnsi="Times New Roman" w:cs="Times New Roman"/>
          <w:sz w:val="28"/>
          <w:szCs w:val="28"/>
          <w:u w:val="single"/>
        </w:rPr>
        <w:t>3</w:t>
      </w:r>
      <w:r w:rsidR="00EE28BF">
        <w:rPr>
          <w:rFonts w:ascii="Times New Roman" w:hAnsi="Times New Roman" w:cs="Times New Roman"/>
          <w:sz w:val="28"/>
          <w:szCs w:val="28"/>
          <w:u w:val="single"/>
        </w:rPr>
        <w:t xml:space="preserve"> </w:t>
      </w:r>
      <w:r w:rsidRPr="00EE28BF">
        <w:rPr>
          <w:rFonts w:ascii="Times New Roman" w:hAnsi="Times New Roman" w:cs="Times New Roman"/>
          <w:sz w:val="28"/>
          <w:szCs w:val="28"/>
          <w:u w:val="single"/>
        </w:rPr>
        <w:t xml:space="preserve"> N </w:t>
      </w:r>
      <w:r w:rsidR="00EE28BF" w:rsidRPr="00EE28BF">
        <w:rPr>
          <w:rFonts w:ascii="Times New Roman" w:hAnsi="Times New Roman" w:cs="Times New Roman"/>
          <w:sz w:val="28"/>
          <w:szCs w:val="28"/>
          <w:u w:val="single"/>
        </w:rPr>
        <w:t>240</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rPr>
          <w:rFonts w:ascii="Times New Roman" w:hAnsi="Times New Roman" w:cs="Times New Roman"/>
          <w:sz w:val="28"/>
          <w:szCs w:val="28"/>
        </w:rPr>
      </w:pPr>
      <w:bookmarkStart w:id="0" w:name="P28"/>
      <w:bookmarkEnd w:id="0"/>
      <w:r w:rsidRPr="00742A81">
        <w:rPr>
          <w:rFonts w:ascii="Times New Roman" w:hAnsi="Times New Roman" w:cs="Times New Roman"/>
          <w:sz w:val="28"/>
          <w:szCs w:val="28"/>
        </w:rPr>
        <w:t>ПОЛОЖЕНИЕ</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 порядке выдвижения, внесения, обсуждения, рассмотрения</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 а также проведения их конкурсного</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отбора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Омской области</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1. Общие положения</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Омской области (далее - </w:t>
      </w:r>
      <w:proofErr w:type="spellStart"/>
      <w:r w:rsidR="00EE720A" w:rsidRPr="00742A81">
        <w:rPr>
          <w:rFonts w:ascii="Times New Roman" w:hAnsi="Times New Roman" w:cs="Times New Roman"/>
          <w:sz w:val="28"/>
          <w:szCs w:val="28"/>
        </w:rPr>
        <w:t>Павлоградск</w:t>
      </w:r>
      <w:r w:rsidR="007865B5">
        <w:rPr>
          <w:rFonts w:ascii="Times New Roman" w:hAnsi="Times New Roman" w:cs="Times New Roman"/>
          <w:sz w:val="28"/>
          <w:szCs w:val="28"/>
        </w:rPr>
        <w:t>ого</w:t>
      </w:r>
      <w:proofErr w:type="spellEnd"/>
      <w:r w:rsidRPr="00742A81">
        <w:rPr>
          <w:rFonts w:ascii="Times New Roman" w:hAnsi="Times New Roman" w:cs="Times New Roman"/>
          <w:sz w:val="28"/>
          <w:szCs w:val="28"/>
        </w:rPr>
        <w:t xml:space="preserve"> муниципальн</w:t>
      </w:r>
      <w:r w:rsidR="007865B5">
        <w:rPr>
          <w:rFonts w:ascii="Times New Roman" w:hAnsi="Times New Roman" w:cs="Times New Roman"/>
          <w:sz w:val="28"/>
          <w:szCs w:val="28"/>
        </w:rPr>
        <w:t>ого</w:t>
      </w:r>
      <w:r w:rsidRPr="00742A81">
        <w:rPr>
          <w:rFonts w:ascii="Times New Roman" w:hAnsi="Times New Roman" w:cs="Times New Roman"/>
          <w:sz w:val="28"/>
          <w:szCs w:val="28"/>
        </w:rPr>
        <w:t xml:space="preserve"> район</w:t>
      </w:r>
      <w:r w:rsidR="007865B5">
        <w:rPr>
          <w:rFonts w:ascii="Times New Roman" w:hAnsi="Times New Roman" w:cs="Times New Roman"/>
          <w:sz w:val="28"/>
          <w:szCs w:val="28"/>
        </w:rPr>
        <w:t>а</w:t>
      </w:r>
      <w:r w:rsidRPr="00742A81">
        <w:rPr>
          <w:rFonts w:ascii="Times New Roman" w:hAnsi="Times New Roman" w:cs="Times New Roman"/>
          <w:sz w:val="28"/>
          <w:szCs w:val="28"/>
        </w:rPr>
        <w:t>), в том числе в целях выдвижения для получения финансовой поддержки за счет межбюджетных трансфертов из бюджета Омской области.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1.2. Термины и понятия, используемые в настоящем Положении, по своему значению соответствуют терминам и понятиям, используемым в Федеральном </w:t>
      </w:r>
      <w:hyperlink r:id="rId8">
        <w:r w:rsidRPr="00742A81">
          <w:rPr>
            <w:rFonts w:ascii="Times New Roman" w:hAnsi="Times New Roman" w:cs="Times New Roman"/>
            <w:sz w:val="28"/>
            <w:szCs w:val="28"/>
          </w:rPr>
          <w:t>законе</w:t>
        </w:r>
      </w:hyperlink>
      <w:r w:rsidRPr="00742A81">
        <w:rPr>
          <w:rFonts w:ascii="Times New Roman" w:hAnsi="Times New Roman" w:cs="Times New Roman"/>
          <w:sz w:val="28"/>
          <w:szCs w:val="28"/>
        </w:rPr>
        <w:t xml:space="preserve"> от 6 октября 2003 года N 131-ФЗ </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1.3. Организатором конкурсного отбора инициативных проектов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в том числе в целях выдвижения для получения финансовой поддержки за счет межбюджетных трансфертов из бюджета Омской области, (далее - отбор инициативных проектов) является Администрация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w:t>
      </w:r>
      <w:r w:rsidR="0046108D" w:rsidRPr="00742A81">
        <w:rPr>
          <w:rFonts w:ascii="Times New Roman" w:hAnsi="Times New Roman" w:cs="Times New Roman"/>
          <w:sz w:val="28"/>
          <w:szCs w:val="28"/>
        </w:rPr>
        <w:t xml:space="preserve">Омской области </w:t>
      </w:r>
      <w:r w:rsidRPr="00742A81">
        <w:rPr>
          <w:rFonts w:ascii="Times New Roman" w:hAnsi="Times New Roman" w:cs="Times New Roman"/>
          <w:sz w:val="28"/>
          <w:szCs w:val="28"/>
        </w:rPr>
        <w:t>(далее - Администрация).</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1.4. Материально-техническое, информационно-аналитическое и организационное обеспечение отбора инициативных проектов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осуществляется Администрацией.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или его части, по решению вопросов местного значения или иных вопросов, право </w:t>
      </w:r>
      <w:proofErr w:type="gramStart"/>
      <w:r w:rsidRPr="00742A81">
        <w:rPr>
          <w:rFonts w:ascii="Times New Roman" w:hAnsi="Times New Roman" w:cs="Times New Roman"/>
          <w:sz w:val="28"/>
          <w:szCs w:val="28"/>
        </w:rPr>
        <w:t>решения</w:t>
      </w:r>
      <w:proofErr w:type="gramEnd"/>
      <w:r w:rsidRPr="00742A81">
        <w:rPr>
          <w:rFonts w:ascii="Times New Roman" w:hAnsi="Times New Roman" w:cs="Times New Roman"/>
          <w:sz w:val="28"/>
          <w:szCs w:val="28"/>
        </w:rPr>
        <w:t xml:space="preserve"> которых предоставлено органам местного самоуправления.</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1.6. </w:t>
      </w:r>
      <w:proofErr w:type="gramStart"/>
      <w:r w:rsidRPr="00742A81">
        <w:rPr>
          <w:rFonts w:ascii="Times New Roman" w:hAnsi="Times New Roman" w:cs="Times New Roman"/>
          <w:sz w:val="28"/>
          <w:szCs w:val="28"/>
        </w:rPr>
        <w:t xml:space="preserve">Инициативный проект реализуется за счет средств бюджета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w:t>
      </w:r>
      <w:r w:rsidR="001607B6">
        <w:rPr>
          <w:rFonts w:ascii="Times New Roman" w:hAnsi="Times New Roman" w:cs="Times New Roman"/>
          <w:sz w:val="28"/>
          <w:szCs w:val="28"/>
        </w:rPr>
        <w:t xml:space="preserve">Омской области </w:t>
      </w:r>
      <w:r w:rsidRPr="00742A81">
        <w:rPr>
          <w:rFonts w:ascii="Times New Roman" w:hAnsi="Times New Roman" w:cs="Times New Roman"/>
          <w:sz w:val="28"/>
          <w:szCs w:val="28"/>
        </w:rPr>
        <w:t xml:space="preserve">(далее - бюджет муниципального района),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бюджет </w:t>
      </w:r>
      <w:r w:rsidRPr="00742A81">
        <w:rPr>
          <w:rFonts w:ascii="Times New Roman" w:hAnsi="Times New Roman" w:cs="Times New Roman"/>
          <w:sz w:val="28"/>
          <w:szCs w:val="28"/>
        </w:rPr>
        <w:lastRenderedPageBreak/>
        <w:t xml:space="preserve">муниципального района в соответствии с Бюджетным </w:t>
      </w:r>
      <w:hyperlink r:id="rId9">
        <w:r w:rsidRPr="00742A81">
          <w:rPr>
            <w:rFonts w:ascii="Times New Roman" w:hAnsi="Times New Roman" w:cs="Times New Roman"/>
            <w:sz w:val="28"/>
            <w:szCs w:val="28"/>
          </w:rPr>
          <w:t>кодексом</w:t>
        </w:r>
      </w:hyperlink>
      <w:r w:rsidRPr="00742A81">
        <w:rPr>
          <w:rFonts w:ascii="Times New Roman" w:hAnsi="Times New Roman" w:cs="Times New Roman"/>
          <w:sz w:val="28"/>
          <w:szCs w:val="28"/>
        </w:rPr>
        <w:t xml:space="preserve"> Российской Федерации, а также межбюджетных трансфертов из бюджета Омской области</w:t>
      </w:r>
      <w:proofErr w:type="gramEnd"/>
      <w:r w:rsidRPr="00742A81">
        <w:rPr>
          <w:rFonts w:ascii="Times New Roman" w:hAnsi="Times New Roman" w:cs="Times New Roman"/>
          <w:sz w:val="28"/>
          <w:szCs w:val="28"/>
        </w:rPr>
        <w:t>, в случае получения финансовой поддержки из бюджета Омской области.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1.7. Бюджетные ассигнования на реализацию инициативных проектов предусматриваются в бюджете муниципального района.</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2. Выдвижение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2.1. С инициативой о внесении инициативного проекта вправе выступить инициаторы проекта:</w:t>
      </w:r>
    </w:p>
    <w:p w:rsidR="008C264A" w:rsidRPr="00742A81" w:rsidRDefault="008C264A" w:rsidP="00854390">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 инициативная группа численностью не менее пяти граждан, достигших шестнадцатилетнего возраста и проживающих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rsidP="00854390">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 органы территориального общественного самоуправления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72381" w:rsidRPr="00742A81" w:rsidRDefault="00872381" w:rsidP="00854390">
      <w:pPr>
        <w:autoSpaceDE w:val="0"/>
        <w:autoSpaceDN w:val="0"/>
        <w:adjustRightInd w:val="0"/>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 социально ориентированные некоммерческие организации, зарегистрированные на территории </w:t>
      </w:r>
      <w:proofErr w:type="spellStart"/>
      <w:r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 осуществляющие свою деятельность на территории </w:t>
      </w:r>
      <w:proofErr w:type="spellStart"/>
      <w:r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r w:rsidR="00286990" w:rsidRPr="00742A81">
        <w:rPr>
          <w:rFonts w:ascii="Times New Roman" w:hAnsi="Times New Roman" w:cs="Times New Roman"/>
          <w:sz w:val="28"/>
          <w:szCs w:val="28"/>
        </w:rPr>
        <w:t>;</w:t>
      </w:r>
    </w:p>
    <w:p w:rsidR="008C264A" w:rsidRPr="00742A81" w:rsidRDefault="00854390" w:rsidP="00854390">
      <w:pPr>
        <w:autoSpaceDE w:val="0"/>
        <w:autoSpaceDN w:val="0"/>
        <w:adjustRightInd w:val="0"/>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 - индивидуальные предприниматели, юридические лица, осуществляющие деятельность на территории </w:t>
      </w:r>
      <w:proofErr w:type="spellStart"/>
      <w:r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r w:rsidR="008C264A" w:rsidRPr="00742A81">
        <w:rPr>
          <w:rFonts w:ascii="Times New Roman" w:hAnsi="Times New Roman" w:cs="Times New Roman"/>
          <w:sz w:val="28"/>
          <w:szCs w:val="28"/>
        </w:rPr>
        <w:t>.</w:t>
      </w:r>
    </w:p>
    <w:p w:rsidR="008C264A" w:rsidRPr="00742A81" w:rsidRDefault="008C264A" w:rsidP="00854390">
      <w:pPr>
        <w:spacing w:after="0" w:line="240" w:lineRule="auto"/>
        <w:ind w:firstLine="540"/>
        <w:jc w:val="both"/>
        <w:rPr>
          <w:rFonts w:ascii="Times New Roman" w:hAnsi="Times New Roman" w:cs="Times New Roman"/>
          <w:sz w:val="28"/>
          <w:szCs w:val="28"/>
        </w:rPr>
      </w:pPr>
      <w:bookmarkStart w:id="1" w:name="P51"/>
      <w:bookmarkEnd w:id="1"/>
      <w:r w:rsidRPr="00742A81">
        <w:rPr>
          <w:rFonts w:ascii="Times New Roman" w:hAnsi="Times New Roman" w:cs="Times New Roman"/>
          <w:sz w:val="28"/>
          <w:szCs w:val="28"/>
        </w:rPr>
        <w:t>2.2. Инициативный проект должен содержать следующие сведения:</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1) описание проблемы, решение которой имеет приоритетное значение для жителей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или его части;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 обоснование предложений по решению указанной проблемы;</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 планируемые сроки реализации инициативного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8)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9) фотоматериалы о текущем состоянии объекта, на котором планируется проведение работ в рамках инициативного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К инициативному проекту по решению инициаторов проекта могут прилагаться графические и (или) табличные материалы.</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2.3. </w:t>
      </w:r>
      <w:proofErr w:type="gramStart"/>
      <w:r w:rsidRPr="00742A81">
        <w:rPr>
          <w:rFonts w:ascii="Times New Roman" w:hAnsi="Times New Roman" w:cs="Times New Roman"/>
          <w:sz w:val="28"/>
          <w:szCs w:val="28"/>
        </w:rPr>
        <w:t xml:space="preserve">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в соответствии с </w:t>
      </w:r>
      <w:hyperlink r:id="rId10">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 области от 7 апреля 2021 года N 133-п "О конкурсном отборе инициативных проектов на территории Омской области", на тот год, в котором планируется инициативный проект реализовать.</w:t>
      </w:r>
      <w:proofErr w:type="gramEnd"/>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 xml:space="preserve">3. Определение части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w:t>
      </w:r>
      <w:proofErr w:type="gramStart"/>
      <w:r w:rsidRPr="00742A81">
        <w:rPr>
          <w:rFonts w:ascii="Times New Roman" w:hAnsi="Times New Roman" w:cs="Times New Roman"/>
          <w:sz w:val="28"/>
          <w:szCs w:val="28"/>
        </w:rPr>
        <w:t>муниципального</w:t>
      </w:r>
      <w:proofErr w:type="gramEnd"/>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района, в интересах населения </w:t>
      </w:r>
      <w:proofErr w:type="gramStart"/>
      <w:r w:rsidRPr="00742A81">
        <w:rPr>
          <w:rFonts w:ascii="Times New Roman" w:hAnsi="Times New Roman" w:cs="Times New Roman"/>
          <w:sz w:val="28"/>
          <w:szCs w:val="28"/>
        </w:rPr>
        <w:t>которой</w:t>
      </w:r>
      <w:proofErr w:type="gramEnd"/>
      <w:r w:rsidRPr="00742A81">
        <w:rPr>
          <w:rFonts w:ascii="Times New Roman" w:hAnsi="Times New Roman" w:cs="Times New Roman"/>
          <w:sz w:val="28"/>
          <w:szCs w:val="28"/>
        </w:rPr>
        <w:t xml:space="preserve"> могут реализовываться</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инициативные проекты</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3.1. Инициативные проекты могут реализовываться в интересах населения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в целом, а также в интересах жителей в пределах следующих территорий: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 группы многоквартирных домов и (или) жилых домов (в том числе улица, переулок или иной элемент планировочной структуры);</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2) границ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на которой осуществляется территориальное общественное самоуправление;</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3) населенного пункта, находящегося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4) группы населенных пунктов, находящихся на территории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5) поселения, входящего в состав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6) группы поселений, входящих в состав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4. Обсуждение и рассмотрение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4.1. </w:t>
      </w:r>
      <w:proofErr w:type="gramStart"/>
      <w:r w:rsidRPr="00742A81">
        <w:rPr>
          <w:rFonts w:ascii="Times New Roman" w:hAnsi="Times New Roman" w:cs="Times New Roman"/>
          <w:sz w:val="28"/>
          <w:szCs w:val="28"/>
        </w:rPr>
        <w:t xml:space="preserve">Инициативный проект до его внесения в Администрацию подлежит обсуждению и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w:t>
      </w:r>
      <w:r w:rsidRPr="009404F6">
        <w:rPr>
          <w:rFonts w:ascii="Times New Roman" w:hAnsi="Times New Roman" w:cs="Times New Roman"/>
          <w:sz w:val="28"/>
          <w:szCs w:val="28"/>
        </w:rPr>
        <w:t xml:space="preserve">самоуправления, </w:t>
      </w:r>
      <w:r w:rsidR="000A722D" w:rsidRPr="009404F6">
        <w:rPr>
          <w:rFonts w:ascii="Times New Roman" w:hAnsi="Times New Roman" w:cs="Times New Roman"/>
          <w:sz w:val="28"/>
          <w:szCs w:val="28"/>
        </w:rPr>
        <w:t xml:space="preserve">а также путем опроса или сбора подписей граждан </w:t>
      </w:r>
      <w:r w:rsidRPr="009404F6">
        <w:rPr>
          <w:rFonts w:ascii="Times New Roman" w:hAnsi="Times New Roman" w:cs="Times New Roman"/>
          <w:sz w:val="28"/>
          <w:szCs w:val="28"/>
        </w:rPr>
        <w:t>в целях обсуждения инициативного проекта, определения его соответствия интересам</w:t>
      </w:r>
      <w:r w:rsidRPr="00742A81">
        <w:rPr>
          <w:rFonts w:ascii="Times New Roman" w:hAnsi="Times New Roman" w:cs="Times New Roman"/>
          <w:sz w:val="28"/>
          <w:szCs w:val="28"/>
        </w:rPr>
        <w:t xml:space="preserve"> жителей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или его части, целесообразности реализации инициативного проекта или</w:t>
      </w:r>
      <w:proofErr w:type="gramEnd"/>
      <w:r w:rsidRPr="00742A81">
        <w:rPr>
          <w:rFonts w:ascii="Times New Roman" w:hAnsi="Times New Roman" w:cs="Times New Roman"/>
          <w:sz w:val="28"/>
          <w:szCs w:val="28"/>
        </w:rPr>
        <w:t xml:space="preserve"> </w:t>
      </w:r>
      <w:proofErr w:type="gramStart"/>
      <w:r w:rsidRPr="00742A81">
        <w:rPr>
          <w:rFonts w:ascii="Times New Roman" w:hAnsi="Times New Roman" w:cs="Times New Roman"/>
          <w:sz w:val="28"/>
          <w:szCs w:val="28"/>
        </w:rPr>
        <w:t>поддержан</w:t>
      </w:r>
      <w:proofErr w:type="gramEnd"/>
      <w:r w:rsidRPr="00742A81">
        <w:rPr>
          <w:rFonts w:ascii="Times New Roman" w:hAnsi="Times New Roman" w:cs="Times New Roman"/>
          <w:sz w:val="28"/>
          <w:szCs w:val="28"/>
        </w:rPr>
        <w:t xml:space="preserve"> подписями граждан.</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При этом возможно рассмотрение нескольких инициативных проектов на одном сходе, одном собрании или одной конференции граждан.</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4.3.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или его части.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4.4. Инициаторам проекта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5. Внесение инициативных проектов в Администрацию</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5.1. Для проведения конкурсного отбора инициативных проектов Администрацией устанавливаются даты и время приема инициативных проектов.</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Данная информация, а также информация о сроках проведения конкурсного отбора размещаются на официальном сайте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в информационно-телекоммуникационной сети </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Интернет</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5.2. Инициаторы проекта при внесении инициативного проекта в Администрацию прикладывают к нему документы, подтверждающие поддержку инициативного проекта жителями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или его части.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5.3. </w:t>
      </w:r>
      <w:proofErr w:type="gramStart"/>
      <w:r w:rsidRPr="00742A81">
        <w:rPr>
          <w:rFonts w:ascii="Times New Roman" w:hAnsi="Times New Roman" w:cs="Times New Roman"/>
          <w:sz w:val="28"/>
          <w:szCs w:val="28"/>
        </w:rPr>
        <w:t>Администрация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(внесение изменений в решение о бюджете муниципального района), а также в целях выдвижения для получения финансовой поддержки</w:t>
      </w:r>
      <w:proofErr w:type="gramEnd"/>
      <w:r w:rsidRPr="00742A81">
        <w:rPr>
          <w:rFonts w:ascii="Times New Roman" w:hAnsi="Times New Roman" w:cs="Times New Roman"/>
          <w:sz w:val="28"/>
          <w:szCs w:val="28"/>
        </w:rPr>
        <w:t xml:space="preserve">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w:t>
      </w:r>
      <w:hyperlink w:anchor="P93">
        <w:r w:rsidRPr="00742A81">
          <w:rPr>
            <w:rFonts w:ascii="Times New Roman" w:hAnsi="Times New Roman" w:cs="Times New Roman"/>
            <w:sz w:val="28"/>
            <w:szCs w:val="28"/>
          </w:rPr>
          <w:t>пунктом 5.4</w:t>
        </w:r>
      </w:hyperlink>
      <w:r w:rsidRPr="00742A81">
        <w:rPr>
          <w:rFonts w:ascii="Times New Roman" w:hAnsi="Times New Roman" w:cs="Times New Roman"/>
          <w:sz w:val="28"/>
          <w:szCs w:val="28"/>
        </w:rPr>
        <w:t xml:space="preserve"> настоящего Положения.</w:t>
      </w:r>
    </w:p>
    <w:p w:rsidR="008C264A" w:rsidRPr="00742A81" w:rsidRDefault="008C264A">
      <w:pPr>
        <w:spacing w:before="220" w:after="1" w:line="220" w:lineRule="auto"/>
        <w:ind w:firstLine="540"/>
        <w:jc w:val="both"/>
        <w:rPr>
          <w:rFonts w:ascii="Times New Roman" w:hAnsi="Times New Roman" w:cs="Times New Roman"/>
          <w:sz w:val="28"/>
          <w:szCs w:val="28"/>
        </w:rPr>
      </w:pPr>
      <w:bookmarkStart w:id="2" w:name="P93"/>
      <w:bookmarkEnd w:id="2"/>
      <w:r w:rsidRPr="00742A81">
        <w:rPr>
          <w:rFonts w:ascii="Times New Roman" w:hAnsi="Times New Roman" w:cs="Times New Roman"/>
          <w:sz w:val="28"/>
          <w:szCs w:val="28"/>
        </w:rPr>
        <w:t>5.4. Администрация принимает решение об отказе в поддержке инициативного проекта в одном из следующих случаев:</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несоблюдение установленного настоящим Положением порядка выдвижения, обсуждения, внесения инициативного проекта и его рассмотрения;</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и нормативным правовым актам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 невозможность реализации инициативного проекта ввиду отсутствия у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 необходимых полномочий и прав;</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отсутствие средств бюджета муниципального района в объеме, необходимом для реализации инициативного проекта, источником формирования которых не являются инициативные платежи;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наличие возможности решения описанной в инициативном проекте проблемы более эффективным способом;</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признание инициативного проекта не прошедшим отбор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6. Утверждение инициативных проектов на территории</w:t>
      </w:r>
    </w:p>
    <w:p w:rsidR="008C264A" w:rsidRPr="00742A81" w:rsidRDefault="00D272D9">
      <w:pPr>
        <w:spacing w:after="1" w:line="220" w:lineRule="auto"/>
        <w:jc w:val="center"/>
        <w:rPr>
          <w:rFonts w:ascii="Times New Roman" w:hAnsi="Times New Roman" w:cs="Times New Roman"/>
          <w:sz w:val="28"/>
          <w:szCs w:val="28"/>
        </w:rPr>
      </w:pPr>
      <w:proofErr w:type="spellStart"/>
      <w:r w:rsidRPr="00742A81">
        <w:rPr>
          <w:rFonts w:ascii="Times New Roman" w:hAnsi="Times New Roman" w:cs="Times New Roman"/>
          <w:sz w:val="28"/>
          <w:szCs w:val="28"/>
        </w:rPr>
        <w:t>Павлоградского</w:t>
      </w:r>
      <w:proofErr w:type="spellEnd"/>
      <w:r w:rsidR="008C264A" w:rsidRPr="00742A81">
        <w:rPr>
          <w:rFonts w:ascii="Times New Roman" w:hAnsi="Times New Roman" w:cs="Times New Roman"/>
          <w:sz w:val="28"/>
          <w:szCs w:val="28"/>
        </w:rPr>
        <w:t xml:space="preserve"> муниципального района, в том числе в целях их</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выдвижения для получения финансовой поддержки за счет</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межбюджетных трансфертов из бюджета Омской области</w:t>
      </w:r>
    </w:p>
    <w:p w:rsidR="008C264A" w:rsidRPr="00742A81"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6.1. Для утверждения результатов отбора инициативных проектов, в отношении которых принято </w:t>
      </w:r>
      <w:r w:rsidRPr="009404F6">
        <w:rPr>
          <w:rFonts w:ascii="Times New Roman" w:hAnsi="Times New Roman" w:cs="Times New Roman"/>
          <w:sz w:val="28"/>
          <w:szCs w:val="28"/>
        </w:rPr>
        <w:t>решение о поддержке, Администрацией</w:t>
      </w:r>
      <w:r w:rsidR="009347DA" w:rsidRPr="009404F6">
        <w:rPr>
          <w:rFonts w:ascii="Times New Roman" w:hAnsi="Times New Roman" w:cs="Times New Roman"/>
          <w:sz w:val="28"/>
          <w:szCs w:val="28"/>
        </w:rPr>
        <w:t xml:space="preserve"> образуется конкурсная комиссия, которая состоит из десяти человек.</w:t>
      </w:r>
      <w:r w:rsidR="009347DA">
        <w:rPr>
          <w:rFonts w:ascii="Times New Roman" w:hAnsi="Times New Roman" w:cs="Times New Roman"/>
          <w:sz w:val="28"/>
          <w:szCs w:val="28"/>
        </w:rPr>
        <w:t xml:space="preserve"> </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6.2. Оценка инициативных проектов на заседании конкурсной комиссии производится в соответствии с </w:t>
      </w:r>
      <w:hyperlink w:anchor="P178">
        <w:r w:rsidRPr="00742A81">
          <w:rPr>
            <w:rFonts w:ascii="Times New Roman" w:hAnsi="Times New Roman" w:cs="Times New Roman"/>
            <w:sz w:val="28"/>
            <w:szCs w:val="28"/>
          </w:rPr>
          <w:t>критериями</w:t>
        </w:r>
      </w:hyperlink>
      <w:r w:rsidRPr="00742A81">
        <w:rPr>
          <w:rFonts w:ascii="Times New Roman" w:hAnsi="Times New Roman" w:cs="Times New Roman"/>
          <w:sz w:val="28"/>
          <w:szCs w:val="28"/>
        </w:rPr>
        <w:t xml:space="preserve"> конкурсного отбора, предусмотренными приложением к настоящему Положению.</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средств из бюджета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При одинаковом объеме средств из бюджета муниципального района,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6.3. Персональный состав конкурсной комиссии утверждается Администрацией.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 xml:space="preserve">Половина от общего числа членов конкурсной комиссии должна быть назначена на основе предложений Совета </w:t>
      </w:r>
      <w:proofErr w:type="spellStart"/>
      <w:r w:rsidR="00D272D9" w:rsidRPr="00742A81">
        <w:rPr>
          <w:rFonts w:ascii="Times New Roman" w:hAnsi="Times New Roman" w:cs="Times New Roman"/>
          <w:sz w:val="28"/>
          <w:szCs w:val="28"/>
        </w:rPr>
        <w:t>Павлоградского</w:t>
      </w:r>
      <w:proofErr w:type="spellEnd"/>
      <w:r w:rsidRPr="00742A81">
        <w:rPr>
          <w:rFonts w:ascii="Times New Roman" w:hAnsi="Times New Roman" w:cs="Times New Roman"/>
          <w:sz w:val="28"/>
          <w:szCs w:val="28"/>
        </w:rPr>
        <w:t xml:space="preserve"> муниципального района</w:t>
      </w:r>
      <w:r w:rsidR="00B705F6">
        <w:rPr>
          <w:rFonts w:ascii="Times New Roman" w:hAnsi="Times New Roman" w:cs="Times New Roman"/>
          <w:sz w:val="28"/>
          <w:szCs w:val="28"/>
        </w:rPr>
        <w:t xml:space="preserve"> </w:t>
      </w:r>
      <w:r w:rsidR="002541B1">
        <w:rPr>
          <w:rFonts w:ascii="Times New Roman" w:hAnsi="Times New Roman" w:cs="Times New Roman"/>
          <w:sz w:val="28"/>
          <w:szCs w:val="28"/>
        </w:rPr>
        <w:t>Омской области</w:t>
      </w:r>
      <w:r w:rsidRPr="00742A81">
        <w:rPr>
          <w:rFonts w:ascii="Times New Roman" w:hAnsi="Times New Roman" w:cs="Times New Roman"/>
          <w:sz w:val="28"/>
          <w:szCs w:val="28"/>
        </w:rPr>
        <w:t>.</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6.4. Основными задачами конкурсной комиссии является:</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 принятие решения по инициативным проектам на основании оценки инициативных проектов и подготовка муниципального </w:t>
      </w:r>
      <w:r w:rsidR="002541B1">
        <w:rPr>
          <w:rFonts w:ascii="Times New Roman" w:hAnsi="Times New Roman" w:cs="Times New Roman"/>
          <w:sz w:val="28"/>
          <w:szCs w:val="28"/>
        </w:rPr>
        <w:t xml:space="preserve">правового </w:t>
      </w:r>
      <w:r w:rsidRPr="00742A81">
        <w:rPr>
          <w:rFonts w:ascii="Times New Roman" w:hAnsi="Times New Roman" w:cs="Times New Roman"/>
          <w:sz w:val="28"/>
          <w:szCs w:val="28"/>
        </w:rPr>
        <w:t>акта об итогах конкурсного отбора инициативных проектов;</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 принятие решения </w:t>
      </w:r>
      <w:proofErr w:type="gramStart"/>
      <w:r w:rsidRPr="00742A81">
        <w:rPr>
          <w:rFonts w:ascii="Times New Roman" w:hAnsi="Times New Roman" w:cs="Times New Roman"/>
          <w:sz w:val="28"/>
          <w:szCs w:val="28"/>
        </w:rPr>
        <w:t>об отборе инициативных проектов в целях выдвижения для получения финансовой поддержки за счет межбюджетных трансфертов из бюджета</w:t>
      </w:r>
      <w:proofErr w:type="gramEnd"/>
      <w:r w:rsidRPr="00742A81">
        <w:rPr>
          <w:rFonts w:ascii="Times New Roman" w:hAnsi="Times New Roman" w:cs="Times New Roman"/>
          <w:sz w:val="28"/>
          <w:szCs w:val="28"/>
        </w:rPr>
        <w:t xml:space="preserve"> Омской области по итогам конкурсного отбора инициативных проектов и подготовка соответствующего муниципального акта.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6.6. Председатель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 организует работу конкурсной комиссии, руководит деятельностью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 формирует проект повестки очередного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3) дает поручения членам конкурсной комиссии в рамках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 председательствует на заседаниях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6.7. Секретарь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3) оформляет протоколы заседаний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6.8. Член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 участвует в работе конкурсной комиссии, в том числе в заседаниях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 вносит предложения по вопросам работы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3) знакомится с документами и материалами, рассматриваемыми на заседаниях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 голосует на заседаниях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8C264A" w:rsidRPr="00742A81" w:rsidRDefault="008C264A">
      <w:pPr>
        <w:spacing w:before="220" w:after="1" w:line="220" w:lineRule="auto"/>
        <w:ind w:firstLine="540"/>
        <w:jc w:val="both"/>
        <w:rPr>
          <w:rFonts w:ascii="Times New Roman" w:hAnsi="Times New Roman" w:cs="Times New Roman"/>
          <w:sz w:val="28"/>
          <w:szCs w:val="28"/>
        </w:rPr>
      </w:pPr>
      <w:bookmarkStart w:id="3" w:name="P135"/>
      <w:bookmarkEnd w:id="3"/>
      <w:r w:rsidRPr="00742A81">
        <w:rPr>
          <w:rFonts w:ascii="Times New Roman" w:hAnsi="Times New Roman" w:cs="Times New Roman"/>
          <w:sz w:val="28"/>
          <w:szCs w:val="28"/>
        </w:rPr>
        <w:t xml:space="preserve">6.10. </w:t>
      </w:r>
      <w:proofErr w:type="gramStart"/>
      <w:r w:rsidRPr="00742A81">
        <w:rPr>
          <w:rFonts w:ascii="Times New Roman" w:hAnsi="Times New Roman" w:cs="Times New Roman"/>
          <w:sz w:val="28"/>
          <w:szCs w:val="28"/>
        </w:rPr>
        <w:t>Результаты рассмотрения инициативных проектов отражаются в протоколе заседания конкурсной комиссии, в котором исходя из оценки инициативных проектов указывается общий объем средств, необходимый для реализации каждого инициативного проекта, размер финансовой помощи из бюджета Омской области, средств бюджета муниципального района,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roofErr w:type="gramEnd"/>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Кроме указанных в </w:t>
      </w:r>
      <w:hyperlink w:anchor="P135">
        <w:r w:rsidRPr="00742A81">
          <w:rPr>
            <w:rFonts w:ascii="Times New Roman" w:hAnsi="Times New Roman" w:cs="Times New Roman"/>
            <w:sz w:val="28"/>
            <w:szCs w:val="28"/>
          </w:rPr>
          <w:t>абзаце первом</w:t>
        </w:r>
      </w:hyperlink>
      <w:r w:rsidRPr="00742A81">
        <w:rPr>
          <w:rFonts w:ascii="Times New Roman" w:hAnsi="Times New Roman" w:cs="Times New Roman"/>
          <w:sz w:val="28"/>
          <w:szCs w:val="28"/>
        </w:rPr>
        <w:t xml:space="preserve"> настоящего пункта данных, протокол заседания конкурсной комиссии должен содержать следующие данные:</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время, дату и место проведения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фамилии и инициалы членов конкурсной комиссии и приглашенных на заседание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инициативные проекты, прошедшие отбор и подлежащие финансированию из бюджета муниципального района;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решение о направлении инициативного проекта на отбор, проводимый Омской областью, в случае принятия решения о необходимости привлечения финансовой поддержки за счет межбюджетных трансфертов из бюджета Омской области.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6.11. </w:t>
      </w:r>
      <w:proofErr w:type="gramStart"/>
      <w:r w:rsidRPr="00742A81">
        <w:rPr>
          <w:rFonts w:ascii="Times New Roman" w:hAnsi="Times New Roman" w:cs="Times New Roman"/>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критериями, полученных при голосовании членов конкурсной комиссии, для его (их) последующей реализации в пределах объема бюджетных ассигнований, утвержденных решением о бюджете муниципального района на очередной финансовый год и плановый период, на реализацию инициативных проектов, а также в целях выдвижения</w:t>
      </w:r>
      <w:proofErr w:type="gramEnd"/>
      <w:r w:rsidRPr="00742A81">
        <w:rPr>
          <w:rFonts w:ascii="Times New Roman" w:hAnsi="Times New Roman" w:cs="Times New Roman"/>
          <w:sz w:val="28"/>
          <w:szCs w:val="28"/>
        </w:rPr>
        <w:t xml:space="preserve"> для получения финансовой поддержки за счет межбюджетных трансфертов из бюджета Омской области.</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6.12. Муниципальный акт об итогах конкурсного отбора инициативных проектов по каждому инициативному проекту, признанному победителем конкурсного отбора, должен содержать:</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1) наименование инициативного проекта;</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2)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3) направление расходования средств бюджета муниципального района (строительство, реконструкция, приобретение, проведение мероприятия (мероприятий), иное);</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 наименование главного распорядителя средств бюджета муниципального района, реализующего инициативный проект;</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5) срок реализации инициативного проекта (срок ввода в эксплуатацию (приобретения) объекта, реализации мероприятия (мероприятий);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6) предполагаемая (предельная) стоимость объекта или предельный объем средств на проведение мероприятия (мероприятий) с указанием объема инициативных платежей;</w:t>
      </w:r>
    </w:p>
    <w:p w:rsidR="008C264A" w:rsidRPr="00742A81" w:rsidRDefault="008C264A">
      <w:pPr>
        <w:spacing w:before="220"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указанием объема инициативных платежей.</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7. Участие инициаторов проекта в реализации</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7.1. Инициаторы проекта (их представители) вправе принимать участие в реализации инициативных проектов в соответствии с настоящим Положением.</w:t>
      </w:r>
    </w:p>
    <w:p w:rsidR="008C264A" w:rsidRPr="00C97716" w:rsidRDefault="008C264A">
      <w:pPr>
        <w:spacing w:before="220" w:after="1" w:line="220" w:lineRule="auto"/>
        <w:ind w:firstLine="540"/>
        <w:jc w:val="both"/>
        <w:rPr>
          <w:rFonts w:ascii="Times New Roman" w:hAnsi="Times New Roman" w:cs="Times New Roman"/>
          <w:sz w:val="28"/>
          <w:szCs w:val="28"/>
        </w:rPr>
      </w:pPr>
      <w:r w:rsidRPr="00C97716">
        <w:rPr>
          <w:rFonts w:ascii="Times New Roman" w:hAnsi="Times New Roman" w:cs="Times New Roman"/>
          <w:sz w:val="28"/>
          <w:szCs w:val="28"/>
        </w:rPr>
        <w:lastRenderedPageBreak/>
        <w:t xml:space="preserve">7.2. Инициаторы проекта (их представители) </w:t>
      </w:r>
      <w:r w:rsidR="00760DB9" w:rsidRPr="00C97716">
        <w:rPr>
          <w:rFonts w:ascii="Times New Roman" w:hAnsi="Times New Roman" w:cs="Times New Roman"/>
          <w:sz w:val="28"/>
          <w:szCs w:val="28"/>
        </w:rPr>
        <w:t xml:space="preserve">вправе </w:t>
      </w:r>
      <w:r w:rsidRPr="00C97716">
        <w:rPr>
          <w:rFonts w:ascii="Times New Roman" w:hAnsi="Times New Roman" w:cs="Times New Roman"/>
          <w:sz w:val="28"/>
          <w:szCs w:val="28"/>
        </w:rPr>
        <w:t>согласовыва</w:t>
      </w:r>
      <w:r w:rsidR="00760DB9" w:rsidRPr="00C97716">
        <w:rPr>
          <w:rFonts w:ascii="Times New Roman" w:hAnsi="Times New Roman" w:cs="Times New Roman"/>
          <w:sz w:val="28"/>
          <w:szCs w:val="28"/>
        </w:rPr>
        <w:t>ть</w:t>
      </w:r>
      <w:r w:rsidRPr="00C97716">
        <w:rPr>
          <w:rFonts w:ascii="Times New Roman" w:hAnsi="Times New Roman" w:cs="Times New Roman"/>
          <w:sz w:val="28"/>
          <w:szCs w:val="28"/>
        </w:rPr>
        <w:t xml:space="preserve"> техническое задание на заключение муниципального контракта по р</w:t>
      </w:r>
      <w:r w:rsidR="00760DB9" w:rsidRPr="00C97716">
        <w:rPr>
          <w:rFonts w:ascii="Times New Roman" w:hAnsi="Times New Roman" w:cs="Times New Roman"/>
          <w:sz w:val="28"/>
          <w:szCs w:val="28"/>
        </w:rPr>
        <w:t>еализации инициативного проекта, а также принимать участие в приемке результатов работ по реализованному инициативному проекту.</w:t>
      </w:r>
    </w:p>
    <w:p w:rsidR="008C264A" w:rsidRPr="00C97716" w:rsidRDefault="008C264A">
      <w:pPr>
        <w:spacing w:before="220" w:after="1" w:line="220" w:lineRule="auto"/>
        <w:ind w:firstLine="540"/>
        <w:jc w:val="both"/>
        <w:rPr>
          <w:rFonts w:ascii="Times New Roman" w:hAnsi="Times New Roman" w:cs="Times New Roman"/>
          <w:sz w:val="28"/>
          <w:szCs w:val="28"/>
        </w:rPr>
      </w:pPr>
      <w:r w:rsidRPr="00C97716">
        <w:rPr>
          <w:rFonts w:ascii="Times New Roman" w:hAnsi="Times New Roman" w:cs="Times New Roman"/>
          <w:sz w:val="28"/>
          <w:szCs w:val="28"/>
        </w:rPr>
        <w:t xml:space="preserve">7.3. Инициативные платежи физических и юридических лиц вносятся на счет бюджета муниципального района не позднее </w:t>
      </w:r>
      <w:r w:rsidR="00EF28A4" w:rsidRPr="00C97716">
        <w:rPr>
          <w:rFonts w:ascii="Times New Roman" w:hAnsi="Times New Roman" w:cs="Times New Roman"/>
          <w:sz w:val="28"/>
          <w:szCs w:val="28"/>
        </w:rPr>
        <w:t>3</w:t>
      </w:r>
      <w:r w:rsidRPr="00C97716">
        <w:rPr>
          <w:rFonts w:ascii="Times New Roman" w:hAnsi="Times New Roman" w:cs="Times New Roman"/>
          <w:sz w:val="28"/>
          <w:szCs w:val="28"/>
        </w:rPr>
        <w:t xml:space="preserve">0 рабочих дней со дня опубликования итогов конкурсного отбора в информационно-телекоммуникационной сети "Интернет" на официальном сайте </w:t>
      </w:r>
      <w:proofErr w:type="spellStart"/>
      <w:r w:rsidR="00D272D9" w:rsidRPr="00C97716">
        <w:rPr>
          <w:rFonts w:ascii="Times New Roman" w:hAnsi="Times New Roman" w:cs="Times New Roman"/>
          <w:sz w:val="28"/>
          <w:szCs w:val="28"/>
        </w:rPr>
        <w:t>Павлоградского</w:t>
      </w:r>
      <w:proofErr w:type="spellEnd"/>
      <w:r w:rsidRPr="00C97716">
        <w:rPr>
          <w:rFonts w:ascii="Times New Roman" w:hAnsi="Times New Roman" w:cs="Times New Roman"/>
          <w:sz w:val="28"/>
          <w:szCs w:val="28"/>
        </w:rPr>
        <w:t xml:space="preserve"> муниципального района при условии признания инициативного проекта победителем.</w:t>
      </w:r>
    </w:p>
    <w:p w:rsidR="008C264A" w:rsidRPr="00C97716" w:rsidRDefault="008C264A">
      <w:pPr>
        <w:spacing w:before="220" w:after="1" w:line="220" w:lineRule="auto"/>
        <w:ind w:firstLine="540"/>
        <w:jc w:val="both"/>
        <w:rPr>
          <w:rFonts w:ascii="Times New Roman" w:hAnsi="Times New Roman" w:cs="Times New Roman"/>
          <w:sz w:val="28"/>
          <w:szCs w:val="28"/>
        </w:rPr>
      </w:pPr>
      <w:proofErr w:type="gramStart"/>
      <w:r w:rsidRPr="00C97716">
        <w:rPr>
          <w:rFonts w:ascii="Times New Roman" w:hAnsi="Times New Roman" w:cs="Times New Roman"/>
          <w:sz w:val="28"/>
          <w:szCs w:val="28"/>
        </w:rPr>
        <w:t xml:space="preserve">В случае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муниципального района не позднее </w:t>
      </w:r>
      <w:r w:rsidR="00EF28A4" w:rsidRPr="00C97716">
        <w:rPr>
          <w:rFonts w:ascii="Times New Roman" w:hAnsi="Times New Roman" w:cs="Times New Roman"/>
          <w:sz w:val="28"/>
          <w:szCs w:val="28"/>
        </w:rPr>
        <w:t>3</w:t>
      </w:r>
      <w:r w:rsidRPr="00C97716">
        <w:rPr>
          <w:rFonts w:ascii="Times New Roman" w:hAnsi="Times New Roman" w:cs="Times New Roman"/>
          <w:sz w:val="28"/>
          <w:szCs w:val="28"/>
        </w:rPr>
        <w:t>0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w:t>
      </w:r>
      <w:proofErr w:type="gramEnd"/>
      <w:r w:rsidRPr="00C97716">
        <w:rPr>
          <w:rFonts w:ascii="Times New Roman" w:hAnsi="Times New Roman" w:cs="Times New Roman"/>
          <w:sz w:val="28"/>
          <w:szCs w:val="28"/>
        </w:rPr>
        <w:t xml:space="preserve"> трансфертов из бюджета Омской области.</w:t>
      </w:r>
    </w:p>
    <w:p w:rsidR="008C264A" w:rsidRPr="00C97716" w:rsidRDefault="008C264A" w:rsidP="006A4AD9">
      <w:pPr>
        <w:spacing w:after="0" w:line="240" w:lineRule="auto"/>
        <w:ind w:firstLine="539"/>
        <w:jc w:val="both"/>
        <w:rPr>
          <w:rFonts w:ascii="Times New Roman" w:hAnsi="Times New Roman" w:cs="Times New Roman"/>
          <w:sz w:val="28"/>
          <w:szCs w:val="28"/>
        </w:rPr>
      </w:pPr>
      <w:r w:rsidRPr="00C97716">
        <w:rPr>
          <w:rFonts w:ascii="Times New Roman" w:hAnsi="Times New Roman" w:cs="Times New Roman"/>
          <w:sz w:val="28"/>
          <w:szCs w:val="28"/>
        </w:rPr>
        <w:t>Внесение инициативных платежей физических и юридических лиц в указанные сроки обеспечивает инициатор проекта. В случае если инициативные платежи физических и юридических лиц не поступили в указанные сроки, инициативный проект снимается с реализации и может быть повторно направлен в Администрацию при объявлении следующего конкурсного отбора инициативных проектов.</w:t>
      </w:r>
    </w:p>
    <w:p w:rsidR="006A4AD9" w:rsidRPr="00C97716" w:rsidRDefault="006A4AD9" w:rsidP="006A4AD9">
      <w:pPr>
        <w:autoSpaceDE w:val="0"/>
        <w:autoSpaceDN w:val="0"/>
        <w:adjustRightInd w:val="0"/>
        <w:spacing w:after="0" w:line="240" w:lineRule="auto"/>
        <w:ind w:firstLine="539"/>
        <w:jc w:val="both"/>
        <w:rPr>
          <w:rFonts w:ascii="Times New Roman" w:hAnsi="Times New Roman" w:cs="Times New Roman"/>
          <w:sz w:val="28"/>
          <w:szCs w:val="28"/>
        </w:rPr>
      </w:pPr>
    </w:p>
    <w:p w:rsidR="008C264A" w:rsidRPr="00C97716" w:rsidRDefault="008C264A" w:rsidP="006A4AD9">
      <w:pPr>
        <w:spacing w:after="0" w:line="240" w:lineRule="auto"/>
        <w:ind w:firstLine="539"/>
        <w:jc w:val="both"/>
        <w:rPr>
          <w:rFonts w:ascii="Times New Roman" w:hAnsi="Times New Roman" w:cs="Times New Roman"/>
          <w:sz w:val="28"/>
          <w:szCs w:val="28"/>
        </w:rPr>
      </w:pPr>
      <w:r w:rsidRPr="00C97716">
        <w:rPr>
          <w:rFonts w:ascii="Times New Roman" w:hAnsi="Times New Roman" w:cs="Times New Roman"/>
          <w:sz w:val="28"/>
          <w:szCs w:val="28"/>
        </w:rPr>
        <w:t>7.</w:t>
      </w:r>
      <w:r w:rsidR="007C3A0B" w:rsidRPr="00C97716">
        <w:rPr>
          <w:rFonts w:ascii="Times New Roman" w:hAnsi="Times New Roman" w:cs="Times New Roman"/>
          <w:sz w:val="28"/>
          <w:szCs w:val="28"/>
        </w:rPr>
        <w:t>4</w:t>
      </w:r>
      <w:r w:rsidRPr="00C97716">
        <w:rPr>
          <w:rFonts w:ascii="Times New Roman" w:hAnsi="Times New Roman" w:cs="Times New Roman"/>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C264A" w:rsidRPr="00C97716" w:rsidRDefault="008C264A">
      <w:pPr>
        <w:spacing w:before="220" w:after="1" w:line="220" w:lineRule="auto"/>
        <w:ind w:firstLine="540"/>
        <w:jc w:val="both"/>
        <w:rPr>
          <w:rFonts w:ascii="Times New Roman" w:hAnsi="Times New Roman" w:cs="Times New Roman"/>
          <w:sz w:val="28"/>
          <w:szCs w:val="28"/>
        </w:rPr>
      </w:pPr>
      <w:r w:rsidRPr="00C97716">
        <w:rPr>
          <w:rFonts w:ascii="Times New Roman" w:hAnsi="Times New Roman" w:cs="Times New Roman"/>
          <w:sz w:val="28"/>
          <w:szCs w:val="28"/>
        </w:rPr>
        <w:t>7.</w:t>
      </w:r>
      <w:r w:rsidR="007C3A0B" w:rsidRPr="00C97716">
        <w:rPr>
          <w:rFonts w:ascii="Times New Roman" w:hAnsi="Times New Roman" w:cs="Times New Roman"/>
          <w:sz w:val="28"/>
          <w:szCs w:val="28"/>
        </w:rPr>
        <w:t>5</w:t>
      </w:r>
      <w:r w:rsidRPr="00C97716">
        <w:rPr>
          <w:rFonts w:ascii="Times New Roman" w:hAnsi="Times New Roman" w:cs="Times New Roman"/>
          <w:sz w:val="28"/>
          <w:szCs w:val="28"/>
        </w:rPr>
        <w:t xml:space="preserve">. Отчет о ходе и итогах реализации инициативного проекта подлежит размещению на официальном сайте </w:t>
      </w:r>
      <w:proofErr w:type="spellStart"/>
      <w:r w:rsidR="00D272D9" w:rsidRPr="00C97716">
        <w:rPr>
          <w:rFonts w:ascii="Times New Roman" w:hAnsi="Times New Roman" w:cs="Times New Roman"/>
          <w:sz w:val="28"/>
          <w:szCs w:val="28"/>
        </w:rPr>
        <w:t>Павлоградского</w:t>
      </w:r>
      <w:proofErr w:type="spellEnd"/>
      <w:r w:rsidRPr="00C97716">
        <w:rPr>
          <w:rFonts w:ascii="Times New Roman" w:hAnsi="Times New Roman" w:cs="Times New Roman"/>
          <w:sz w:val="28"/>
          <w:szCs w:val="28"/>
        </w:rPr>
        <w:t xml:space="preserve">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213309" w:rsidRPr="00C97716" w:rsidRDefault="00213309">
      <w:pPr>
        <w:spacing w:before="220" w:after="1" w:line="220" w:lineRule="auto"/>
        <w:ind w:firstLine="540"/>
        <w:jc w:val="both"/>
        <w:rPr>
          <w:rFonts w:ascii="Times New Roman" w:hAnsi="Times New Roman" w:cs="Times New Roman"/>
          <w:sz w:val="28"/>
          <w:szCs w:val="28"/>
        </w:rPr>
      </w:pPr>
    </w:p>
    <w:p w:rsidR="007C3A0B" w:rsidRPr="00742A81" w:rsidRDefault="007C3A0B" w:rsidP="00F14224">
      <w:pPr>
        <w:spacing w:after="1" w:line="220" w:lineRule="auto"/>
        <w:jc w:val="center"/>
        <w:outlineLvl w:val="1"/>
        <w:rPr>
          <w:rFonts w:ascii="Times New Roman" w:hAnsi="Times New Roman" w:cs="Times New Roman"/>
          <w:sz w:val="28"/>
          <w:szCs w:val="28"/>
        </w:rPr>
      </w:pPr>
      <w:r w:rsidRPr="00C97716">
        <w:rPr>
          <w:rFonts w:ascii="Times New Roman" w:hAnsi="Times New Roman" w:cs="Times New Roman"/>
          <w:sz w:val="28"/>
          <w:szCs w:val="28"/>
        </w:rPr>
        <w:t xml:space="preserve">8. </w:t>
      </w:r>
      <w:r w:rsidR="00F14224" w:rsidRPr="00C97716">
        <w:rPr>
          <w:rFonts w:ascii="Times New Roman" w:hAnsi="Times New Roman" w:cs="Times New Roman"/>
          <w:sz w:val="28"/>
          <w:szCs w:val="28"/>
        </w:rPr>
        <w:t>Порядок расчета и возврата сумм инициативных платежей</w:t>
      </w:r>
      <w:r w:rsidR="00033159" w:rsidRPr="00C97716">
        <w:rPr>
          <w:rFonts w:ascii="Times New Roman" w:hAnsi="Times New Roman" w:cs="Times New Roman"/>
          <w:sz w:val="28"/>
          <w:szCs w:val="28"/>
        </w:rPr>
        <w:t>, подлежащих возврату физическим лицам и юридическим лицам, осуществившим их перечисление в бюджет муниципального района</w:t>
      </w:r>
    </w:p>
    <w:p w:rsidR="00E7369A" w:rsidRDefault="00E7369A" w:rsidP="007C3A0B">
      <w:pPr>
        <w:autoSpaceDE w:val="0"/>
        <w:autoSpaceDN w:val="0"/>
        <w:adjustRightInd w:val="0"/>
        <w:spacing w:after="0" w:line="240" w:lineRule="auto"/>
        <w:ind w:firstLine="539"/>
        <w:jc w:val="both"/>
        <w:rPr>
          <w:rFonts w:ascii="Times New Roman" w:hAnsi="Times New Roman" w:cs="Times New Roman"/>
          <w:sz w:val="28"/>
          <w:szCs w:val="28"/>
        </w:rPr>
      </w:pPr>
    </w:p>
    <w:p w:rsidR="00702B8F" w:rsidRDefault="00E7369A" w:rsidP="007C3A0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7C3A0B" w:rsidRPr="003B4871">
        <w:rPr>
          <w:rFonts w:ascii="Times New Roman" w:hAnsi="Times New Roman" w:cs="Times New Roman"/>
          <w:sz w:val="28"/>
          <w:szCs w:val="28"/>
        </w:rPr>
        <w:t>.</w:t>
      </w:r>
      <w:r>
        <w:rPr>
          <w:rFonts w:ascii="Times New Roman" w:hAnsi="Times New Roman" w:cs="Times New Roman"/>
          <w:sz w:val="28"/>
          <w:szCs w:val="28"/>
        </w:rPr>
        <w:t>1</w:t>
      </w:r>
      <w:r w:rsidR="007C3A0B" w:rsidRPr="003B4871">
        <w:rPr>
          <w:rFonts w:ascii="Times New Roman" w:hAnsi="Times New Roman" w:cs="Times New Roman"/>
          <w:sz w:val="28"/>
          <w:szCs w:val="28"/>
        </w:rPr>
        <w:t>. В случаях если инициативный проект не был реализован</w:t>
      </w:r>
      <w:r w:rsidR="000861DA">
        <w:rPr>
          <w:rFonts w:ascii="Times New Roman" w:hAnsi="Times New Roman" w:cs="Times New Roman"/>
          <w:sz w:val="28"/>
          <w:szCs w:val="28"/>
        </w:rPr>
        <w:t xml:space="preserve"> в установленный для его реализации срок</w:t>
      </w:r>
      <w:r w:rsidR="00702B8F">
        <w:rPr>
          <w:rFonts w:ascii="Times New Roman" w:hAnsi="Times New Roman" w:cs="Times New Roman"/>
          <w:sz w:val="28"/>
          <w:szCs w:val="28"/>
        </w:rPr>
        <w:t xml:space="preserve">, </w:t>
      </w:r>
      <w:r w:rsidR="00702B8F" w:rsidRPr="003B4871">
        <w:rPr>
          <w:rFonts w:ascii="Times New Roman" w:hAnsi="Times New Roman" w:cs="Times New Roman"/>
          <w:sz w:val="28"/>
          <w:szCs w:val="28"/>
        </w:rPr>
        <w:t>инициативные платежи</w:t>
      </w:r>
      <w:r w:rsidR="00702B8F">
        <w:rPr>
          <w:rFonts w:ascii="Times New Roman" w:hAnsi="Times New Roman" w:cs="Times New Roman"/>
          <w:sz w:val="28"/>
          <w:szCs w:val="28"/>
        </w:rPr>
        <w:t xml:space="preserve"> подлежат возврату лицам </w:t>
      </w:r>
      <w:r w:rsidR="00702B8F" w:rsidRPr="003B4871">
        <w:rPr>
          <w:rFonts w:ascii="Times New Roman" w:hAnsi="Times New Roman" w:cs="Times New Roman"/>
          <w:sz w:val="28"/>
          <w:szCs w:val="28"/>
        </w:rPr>
        <w:t>(в том числе организациям), осуществившим их перечисление в бюджет муниципального района</w:t>
      </w:r>
      <w:r w:rsidR="00702B8F">
        <w:rPr>
          <w:rFonts w:ascii="Times New Roman" w:hAnsi="Times New Roman" w:cs="Times New Roman"/>
          <w:sz w:val="28"/>
          <w:szCs w:val="28"/>
        </w:rPr>
        <w:t>, до 1 апреля года, следующим за установленным для реализации проекта годом.</w:t>
      </w:r>
    </w:p>
    <w:p w:rsidR="00702B8F" w:rsidRDefault="00702B8F" w:rsidP="007C3A0B">
      <w:pPr>
        <w:autoSpaceDE w:val="0"/>
        <w:autoSpaceDN w:val="0"/>
        <w:adjustRightInd w:val="0"/>
        <w:spacing w:after="0" w:line="240" w:lineRule="auto"/>
        <w:ind w:firstLine="539"/>
        <w:jc w:val="both"/>
        <w:rPr>
          <w:rFonts w:ascii="Times New Roman" w:hAnsi="Times New Roman" w:cs="Times New Roman"/>
          <w:sz w:val="28"/>
          <w:szCs w:val="28"/>
        </w:rPr>
      </w:pPr>
    </w:p>
    <w:p w:rsidR="007C3A0B" w:rsidRDefault="00702B8F" w:rsidP="009701F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8.2</w:t>
      </w:r>
      <w:r w:rsidR="009701FE">
        <w:rPr>
          <w:rFonts w:ascii="Times New Roman" w:hAnsi="Times New Roman" w:cs="Times New Roman"/>
          <w:sz w:val="28"/>
          <w:szCs w:val="28"/>
        </w:rPr>
        <w:t xml:space="preserve">. </w:t>
      </w:r>
      <w:r w:rsidR="00C81C38">
        <w:rPr>
          <w:rFonts w:ascii="Times New Roman" w:hAnsi="Times New Roman" w:cs="Times New Roman"/>
          <w:sz w:val="28"/>
          <w:szCs w:val="28"/>
        </w:rPr>
        <w:t xml:space="preserve"> </w:t>
      </w:r>
      <w:r w:rsidR="009701FE">
        <w:rPr>
          <w:rFonts w:ascii="Times New Roman" w:hAnsi="Times New Roman" w:cs="Times New Roman"/>
          <w:sz w:val="28"/>
          <w:szCs w:val="28"/>
        </w:rPr>
        <w:t>В</w:t>
      </w:r>
      <w:r w:rsidR="00DC203B">
        <w:rPr>
          <w:rFonts w:ascii="Times New Roman" w:hAnsi="Times New Roman" w:cs="Times New Roman"/>
          <w:sz w:val="28"/>
          <w:szCs w:val="28"/>
        </w:rPr>
        <w:t xml:space="preserve"> случае</w:t>
      </w:r>
      <w:r w:rsidR="007C3A0B" w:rsidRPr="003B4871">
        <w:rPr>
          <w:rFonts w:ascii="Times New Roman" w:hAnsi="Times New Roman" w:cs="Times New Roman"/>
          <w:sz w:val="28"/>
          <w:szCs w:val="28"/>
        </w:rPr>
        <w:t xml:space="preserve"> образования </w:t>
      </w:r>
      <w:r w:rsidR="009701FE">
        <w:rPr>
          <w:rFonts w:ascii="Times New Roman" w:hAnsi="Times New Roman" w:cs="Times New Roman"/>
          <w:sz w:val="28"/>
          <w:szCs w:val="28"/>
        </w:rPr>
        <w:t xml:space="preserve">по итогам реализации инициативного проекта </w:t>
      </w:r>
      <w:r w:rsidR="007C3A0B" w:rsidRPr="003B4871">
        <w:rPr>
          <w:rFonts w:ascii="Times New Roman" w:hAnsi="Times New Roman" w:cs="Times New Roman"/>
          <w:sz w:val="28"/>
          <w:szCs w:val="28"/>
        </w:rPr>
        <w:t xml:space="preserve">остатка инициативных платежей, не использованных в целях реализации инициативного проекта, </w:t>
      </w:r>
      <w:r w:rsidR="009701FE">
        <w:rPr>
          <w:rFonts w:ascii="Times New Roman" w:hAnsi="Times New Roman" w:cs="Times New Roman"/>
          <w:sz w:val="28"/>
          <w:szCs w:val="28"/>
        </w:rPr>
        <w:t>подлежат</w:t>
      </w:r>
      <w:r w:rsidR="007C3A0B" w:rsidRPr="003B4871">
        <w:rPr>
          <w:rFonts w:ascii="Times New Roman" w:hAnsi="Times New Roman" w:cs="Times New Roman"/>
          <w:sz w:val="28"/>
          <w:szCs w:val="28"/>
        </w:rPr>
        <w:t xml:space="preserve"> возвра</w:t>
      </w:r>
      <w:r w:rsidR="009701FE">
        <w:rPr>
          <w:rFonts w:ascii="Times New Roman" w:hAnsi="Times New Roman" w:cs="Times New Roman"/>
          <w:sz w:val="28"/>
          <w:szCs w:val="28"/>
        </w:rPr>
        <w:t>ту</w:t>
      </w:r>
      <w:r w:rsidR="007C3A0B" w:rsidRPr="003B4871">
        <w:rPr>
          <w:rFonts w:ascii="Times New Roman" w:hAnsi="Times New Roman" w:cs="Times New Roman"/>
          <w:sz w:val="28"/>
          <w:szCs w:val="28"/>
        </w:rPr>
        <w:t xml:space="preserve"> лицам (в том числе организациям), осуществившим их перечисление</w:t>
      </w:r>
      <w:r w:rsidR="009701FE">
        <w:rPr>
          <w:rFonts w:ascii="Times New Roman" w:hAnsi="Times New Roman" w:cs="Times New Roman"/>
          <w:sz w:val="28"/>
          <w:szCs w:val="28"/>
        </w:rPr>
        <w:t xml:space="preserve"> в бюджет муниципального района, и </w:t>
      </w:r>
      <w:r w:rsidR="008B388B">
        <w:rPr>
          <w:rFonts w:ascii="Times New Roman" w:hAnsi="Times New Roman" w:cs="Times New Roman"/>
          <w:sz w:val="28"/>
          <w:szCs w:val="28"/>
        </w:rPr>
        <w:t>распределяются между ними пропорционально от суммы вносимого финансирования.</w:t>
      </w:r>
    </w:p>
    <w:p w:rsidR="006F4297" w:rsidRDefault="006F4297" w:rsidP="009701FE">
      <w:pPr>
        <w:autoSpaceDE w:val="0"/>
        <w:autoSpaceDN w:val="0"/>
        <w:adjustRightInd w:val="0"/>
        <w:spacing w:after="0" w:line="240" w:lineRule="auto"/>
        <w:ind w:firstLine="539"/>
        <w:jc w:val="both"/>
        <w:rPr>
          <w:rFonts w:ascii="Times New Roman" w:hAnsi="Times New Roman" w:cs="Times New Roman"/>
          <w:sz w:val="28"/>
          <w:szCs w:val="28"/>
        </w:rPr>
      </w:pPr>
    </w:p>
    <w:p w:rsidR="00C81C38" w:rsidRDefault="006F4297" w:rsidP="00C81C3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8.3. </w:t>
      </w:r>
      <w:r w:rsidR="00C81C38">
        <w:rPr>
          <w:rFonts w:ascii="Times New Roman" w:hAnsi="Times New Roman" w:cs="Times New Roman"/>
          <w:sz w:val="28"/>
          <w:szCs w:val="28"/>
        </w:rPr>
        <w:t>Излишне уплаченные инициативные платежи подлежат возврату по решению главного администратора дохода бюджета муниципального района на основании заявления плательщика (его правопреемника) на его счет, указанный в заявлении о возврате. Заявление о возврате излишне уплаченной суммы может быть подано в течение трех лет со дня уплаты указанной суммы. Возврат данной суммы производится в течение месяца со дня принятия решения о возврате.</w:t>
      </w:r>
    </w:p>
    <w:p w:rsidR="00C81C38" w:rsidRDefault="00C81C38" w:rsidP="00C81C38">
      <w:pPr>
        <w:autoSpaceDE w:val="0"/>
        <w:autoSpaceDN w:val="0"/>
        <w:adjustRightInd w:val="0"/>
        <w:spacing w:after="0" w:line="240" w:lineRule="auto"/>
        <w:jc w:val="both"/>
        <w:outlineLvl w:val="0"/>
        <w:rPr>
          <w:rFonts w:ascii="Times New Roman" w:hAnsi="Times New Roman" w:cs="Times New Roman"/>
          <w:sz w:val="28"/>
          <w:szCs w:val="28"/>
        </w:rPr>
      </w:pPr>
    </w:p>
    <w:p w:rsidR="006F4297" w:rsidRDefault="006F4297"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Pr="003B4871"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7C3A0B" w:rsidRPr="003B4871" w:rsidRDefault="007C3A0B" w:rsidP="007C3A0B">
      <w:pPr>
        <w:autoSpaceDE w:val="0"/>
        <w:autoSpaceDN w:val="0"/>
        <w:adjustRightInd w:val="0"/>
        <w:spacing w:after="0" w:line="240" w:lineRule="auto"/>
        <w:ind w:firstLine="539"/>
        <w:jc w:val="both"/>
        <w:rPr>
          <w:rFonts w:ascii="Times New Roman" w:hAnsi="Times New Roman" w:cs="Times New Roman"/>
          <w:sz w:val="28"/>
          <w:szCs w:val="28"/>
        </w:rPr>
      </w:pP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jc w:val="right"/>
        <w:outlineLvl w:val="1"/>
        <w:rPr>
          <w:rFonts w:ascii="Times New Roman" w:hAnsi="Times New Roman" w:cs="Times New Roman"/>
          <w:sz w:val="28"/>
          <w:szCs w:val="28"/>
        </w:rPr>
      </w:pPr>
      <w:r w:rsidRPr="00996230">
        <w:rPr>
          <w:rFonts w:ascii="Times New Roman" w:hAnsi="Times New Roman" w:cs="Times New Roman"/>
          <w:sz w:val="28"/>
          <w:szCs w:val="28"/>
        </w:rPr>
        <w:lastRenderedPageBreak/>
        <w:t>Приложение</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к Положению о порядке выдвижения, внесения,</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обсуждения, рассмотрения инициативных проектов,</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а также проведения их конкурсного отбора</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 xml:space="preserve">на территории </w:t>
      </w:r>
      <w:proofErr w:type="spellStart"/>
      <w:r w:rsidR="00D272D9">
        <w:rPr>
          <w:rFonts w:ascii="Times New Roman" w:hAnsi="Times New Roman" w:cs="Times New Roman"/>
          <w:sz w:val="28"/>
          <w:szCs w:val="28"/>
        </w:rPr>
        <w:t>Павлоградского</w:t>
      </w:r>
      <w:proofErr w:type="spellEnd"/>
      <w:r w:rsidRPr="00996230">
        <w:rPr>
          <w:rFonts w:ascii="Times New Roman" w:hAnsi="Times New Roman" w:cs="Times New Roman"/>
          <w:sz w:val="28"/>
          <w:szCs w:val="28"/>
        </w:rPr>
        <w:t xml:space="preserve"> </w:t>
      </w:r>
      <w:proofErr w:type="gramStart"/>
      <w:r w:rsidRPr="00996230">
        <w:rPr>
          <w:rFonts w:ascii="Times New Roman" w:hAnsi="Times New Roman" w:cs="Times New Roman"/>
          <w:sz w:val="28"/>
          <w:szCs w:val="28"/>
        </w:rPr>
        <w:t>муниципального</w:t>
      </w:r>
      <w:proofErr w:type="gramEnd"/>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района Омской области</w:t>
      </w: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jc w:val="center"/>
        <w:rPr>
          <w:rFonts w:ascii="Times New Roman" w:hAnsi="Times New Roman" w:cs="Times New Roman"/>
          <w:sz w:val="28"/>
          <w:szCs w:val="28"/>
        </w:rPr>
      </w:pPr>
      <w:bookmarkStart w:id="4" w:name="P178"/>
      <w:bookmarkEnd w:id="4"/>
      <w:r w:rsidRPr="00996230">
        <w:rPr>
          <w:rFonts w:ascii="Times New Roman" w:hAnsi="Times New Roman" w:cs="Times New Roman"/>
          <w:sz w:val="28"/>
          <w:szCs w:val="28"/>
        </w:rPr>
        <w:t>Критерии</w:t>
      </w:r>
    </w:p>
    <w:p w:rsidR="008C264A" w:rsidRPr="00996230" w:rsidRDefault="008C264A">
      <w:pPr>
        <w:spacing w:after="1" w:line="220" w:lineRule="auto"/>
        <w:jc w:val="center"/>
        <w:rPr>
          <w:rFonts w:ascii="Times New Roman" w:hAnsi="Times New Roman" w:cs="Times New Roman"/>
          <w:sz w:val="28"/>
          <w:szCs w:val="28"/>
        </w:rPr>
      </w:pPr>
      <w:r w:rsidRPr="00996230">
        <w:rPr>
          <w:rFonts w:ascii="Times New Roman" w:hAnsi="Times New Roman" w:cs="Times New Roman"/>
          <w:sz w:val="28"/>
          <w:szCs w:val="28"/>
        </w:rPr>
        <w:t>конкурсного отбора инициативных проектов на территории</w:t>
      </w:r>
    </w:p>
    <w:p w:rsidR="008C264A" w:rsidRPr="00996230" w:rsidRDefault="00D272D9">
      <w:pPr>
        <w:spacing w:after="1" w:line="22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Павлоградского</w:t>
      </w:r>
      <w:proofErr w:type="spellEnd"/>
      <w:r w:rsidR="008C264A" w:rsidRPr="00996230">
        <w:rPr>
          <w:rFonts w:ascii="Times New Roman" w:hAnsi="Times New Roman" w:cs="Times New Roman"/>
          <w:sz w:val="28"/>
          <w:szCs w:val="28"/>
        </w:rPr>
        <w:t xml:space="preserve"> муниципального района</w:t>
      </w: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ind w:firstLine="540"/>
        <w:jc w:val="both"/>
        <w:rPr>
          <w:rFonts w:ascii="Times New Roman" w:hAnsi="Times New Roman" w:cs="Times New Roman"/>
          <w:sz w:val="28"/>
          <w:szCs w:val="28"/>
        </w:rPr>
      </w:pPr>
      <w:r w:rsidRPr="00996230">
        <w:rPr>
          <w:rFonts w:ascii="Times New Roman" w:hAnsi="Times New Roman" w:cs="Times New Roman"/>
          <w:sz w:val="28"/>
          <w:szCs w:val="28"/>
        </w:rPr>
        <w:t>Оценка инициативных проектов определяется по следующим критериям:</w:t>
      </w:r>
    </w:p>
    <w:p w:rsidR="008C264A" w:rsidRDefault="008C264A">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0"/>
        <w:gridCol w:w="2180"/>
        <w:gridCol w:w="21"/>
        <w:gridCol w:w="3061"/>
        <w:gridCol w:w="36"/>
        <w:gridCol w:w="3260"/>
      </w:tblGrid>
      <w:tr w:rsidR="008C264A" w:rsidTr="006023A2">
        <w:tc>
          <w:tcPr>
            <w:tcW w:w="576" w:type="dxa"/>
            <w:gridSpan w:val="2"/>
            <w:vAlign w:val="center"/>
          </w:tcPr>
          <w:p w:rsidR="008C264A" w:rsidRDefault="008C264A">
            <w:pPr>
              <w:spacing w:after="1" w:line="220" w:lineRule="auto"/>
              <w:jc w:val="center"/>
            </w:pPr>
            <w:r>
              <w:t xml:space="preserve">N </w:t>
            </w:r>
            <w:proofErr w:type="spellStart"/>
            <w:proofErr w:type="gramStart"/>
            <w:r>
              <w:t>п</w:t>
            </w:r>
            <w:proofErr w:type="spellEnd"/>
            <w:proofErr w:type="gramEnd"/>
            <w:r>
              <w:t>/</w:t>
            </w:r>
            <w:proofErr w:type="spellStart"/>
            <w:r>
              <w:t>п</w:t>
            </w:r>
            <w:proofErr w:type="spellEnd"/>
          </w:p>
        </w:tc>
        <w:tc>
          <w:tcPr>
            <w:tcW w:w="2180" w:type="dxa"/>
            <w:vAlign w:val="center"/>
          </w:tcPr>
          <w:p w:rsidR="008C264A" w:rsidRDefault="008C264A">
            <w:pPr>
              <w:spacing w:after="1" w:line="220" w:lineRule="auto"/>
              <w:jc w:val="center"/>
            </w:pPr>
            <w:r>
              <w:t>Наименование критерия отбора</w:t>
            </w:r>
          </w:p>
        </w:tc>
        <w:tc>
          <w:tcPr>
            <w:tcW w:w="3118" w:type="dxa"/>
            <w:gridSpan w:val="3"/>
            <w:vAlign w:val="center"/>
          </w:tcPr>
          <w:p w:rsidR="008C264A" w:rsidRDefault="008C264A">
            <w:pPr>
              <w:spacing w:after="1" w:line="220" w:lineRule="auto"/>
              <w:jc w:val="center"/>
            </w:pPr>
            <w:r>
              <w:t>Наименование показателя оценки критерия отбора</w:t>
            </w:r>
          </w:p>
        </w:tc>
        <w:tc>
          <w:tcPr>
            <w:tcW w:w="3260" w:type="dxa"/>
            <w:vAlign w:val="center"/>
          </w:tcPr>
          <w:p w:rsidR="008C264A" w:rsidRDefault="008C264A">
            <w:pPr>
              <w:spacing w:after="1" w:line="220" w:lineRule="auto"/>
              <w:jc w:val="center"/>
            </w:pPr>
            <w:r>
              <w:t>Количественный показатель оценки критерия отбора</w:t>
            </w:r>
          </w:p>
        </w:tc>
      </w:tr>
      <w:tr w:rsidR="006023A2" w:rsidTr="006023A2">
        <w:tblPrEx>
          <w:tblLook w:val="04A0"/>
        </w:tblPrEx>
        <w:tc>
          <w:tcPr>
            <w:tcW w:w="9134" w:type="dxa"/>
            <w:gridSpan w:val="7"/>
          </w:tcPr>
          <w:p w:rsidR="006023A2" w:rsidRDefault="006023A2" w:rsidP="00844923">
            <w:pPr>
              <w:pStyle w:val="ConsPlusNormal"/>
              <w:jc w:val="center"/>
              <w:outlineLvl w:val="2"/>
            </w:pPr>
            <w:r>
              <w:t>Социальная эффективность реализации инициативного проекта</w:t>
            </w:r>
          </w:p>
        </w:tc>
      </w:tr>
      <w:tr w:rsidR="006023A2" w:rsidTr="006023A2">
        <w:tblPrEx>
          <w:tblLook w:val="04A0"/>
        </w:tblPrEx>
        <w:tc>
          <w:tcPr>
            <w:tcW w:w="566" w:type="dxa"/>
            <w:vMerge w:val="restart"/>
            <w:tcBorders>
              <w:bottom w:val="nil"/>
            </w:tcBorders>
          </w:tcPr>
          <w:p w:rsidR="006023A2" w:rsidRDefault="006023A2" w:rsidP="00844923">
            <w:pPr>
              <w:pStyle w:val="ConsPlusNormal"/>
              <w:jc w:val="center"/>
            </w:pPr>
            <w:r>
              <w:t>1</w:t>
            </w:r>
          </w:p>
        </w:tc>
        <w:tc>
          <w:tcPr>
            <w:tcW w:w="2211" w:type="dxa"/>
            <w:gridSpan w:val="3"/>
            <w:vMerge w:val="restart"/>
            <w:tcBorders>
              <w:bottom w:val="nil"/>
            </w:tcBorders>
          </w:tcPr>
          <w:p w:rsidR="006023A2" w:rsidRDefault="006023A2" w:rsidP="00844923">
            <w:pPr>
              <w:pStyle w:val="ConsPlusNormal"/>
            </w:pPr>
            <w:r>
              <w:t>Актуальность, социальная значимость, экономическая эффективность инициативного проекта</w:t>
            </w:r>
          </w:p>
        </w:tc>
        <w:tc>
          <w:tcPr>
            <w:tcW w:w="3061" w:type="dxa"/>
          </w:tcPr>
          <w:p w:rsidR="006023A2" w:rsidRDefault="006023A2" w:rsidP="00844923">
            <w:pPr>
              <w:pStyle w:val="ConsPlusNormal"/>
            </w:pPr>
            <w:r>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3296" w:type="dxa"/>
            <w:gridSpan w:val="2"/>
          </w:tcPr>
          <w:p w:rsidR="006023A2" w:rsidRDefault="006023A2" w:rsidP="00844923">
            <w:pPr>
              <w:pStyle w:val="ConsPlusNormal"/>
            </w:pPr>
            <w:r>
              <w:t>Более 30 процентов - 100 баллов;</w:t>
            </w:r>
          </w:p>
          <w:p w:rsidR="006023A2" w:rsidRDefault="006023A2" w:rsidP="00844923">
            <w:pPr>
              <w:pStyle w:val="ConsPlusNormal"/>
            </w:pPr>
            <w:r>
              <w:t>от 20 до 30 процентов включительно - 70 баллов;</w:t>
            </w:r>
          </w:p>
          <w:p w:rsidR="006023A2" w:rsidRDefault="006023A2" w:rsidP="00844923">
            <w:pPr>
              <w:pStyle w:val="ConsPlusNormal"/>
            </w:pPr>
            <w:r>
              <w:t>от 10 до 20 процентов - 50 баллов;</w:t>
            </w:r>
          </w:p>
          <w:p w:rsidR="006023A2" w:rsidRDefault="006023A2" w:rsidP="00844923">
            <w:pPr>
              <w:pStyle w:val="ConsPlusNormal"/>
            </w:pPr>
            <w:r>
              <w:t>от 5 до 10 процентов - 30 баллов;</w:t>
            </w:r>
          </w:p>
          <w:p w:rsidR="006023A2" w:rsidRDefault="006023A2" w:rsidP="00844923">
            <w:pPr>
              <w:pStyle w:val="ConsPlusNormal"/>
            </w:pPr>
            <w:r>
              <w:t>до 5 процентов - 10 баллов</w:t>
            </w:r>
          </w:p>
        </w:tc>
      </w:tr>
      <w:tr w:rsidR="006023A2" w:rsidTr="006023A2">
        <w:tblPrEx>
          <w:tblLook w:val="04A0"/>
        </w:tblPrEx>
        <w:tc>
          <w:tcPr>
            <w:tcW w:w="566" w:type="dxa"/>
            <w:vMerge/>
            <w:tcBorders>
              <w:bottom w:val="nil"/>
            </w:tcBorders>
          </w:tcPr>
          <w:p w:rsidR="006023A2" w:rsidRDefault="006023A2" w:rsidP="00844923">
            <w:pPr>
              <w:pStyle w:val="ConsPlusNormal"/>
            </w:pPr>
          </w:p>
        </w:tc>
        <w:tc>
          <w:tcPr>
            <w:tcW w:w="2211" w:type="dxa"/>
            <w:gridSpan w:val="3"/>
            <w:vMerge/>
            <w:tcBorders>
              <w:bottom w:val="nil"/>
            </w:tcBorders>
          </w:tcPr>
          <w:p w:rsidR="006023A2" w:rsidRDefault="006023A2" w:rsidP="00844923">
            <w:pPr>
              <w:pStyle w:val="ConsPlusNormal"/>
            </w:pPr>
          </w:p>
        </w:tc>
        <w:tc>
          <w:tcPr>
            <w:tcW w:w="3061" w:type="dxa"/>
          </w:tcPr>
          <w:p w:rsidR="006023A2" w:rsidRDefault="006023A2" w:rsidP="00844923">
            <w:pPr>
              <w:pStyle w:val="ConsPlusNormal"/>
            </w:pPr>
            <w:r>
              <w:t xml:space="preserve">Доля </w:t>
            </w:r>
            <w:proofErr w:type="spellStart"/>
            <w:r>
              <w:t>благополучателей</w:t>
            </w:r>
            <w:proofErr w:type="spellEnd"/>
            <w:r>
              <w:t xml:space="preserve"> (человек) в общей численности населения населенного пункта или его части, которые будут регулярно (не реже одного раза в месяц) пользоваться результатами реализованного инициативного проекта</w:t>
            </w:r>
          </w:p>
        </w:tc>
        <w:tc>
          <w:tcPr>
            <w:tcW w:w="3296" w:type="dxa"/>
            <w:gridSpan w:val="2"/>
          </w:tcPr>
          <w:p w:rsidR="006023A2" w:rsidRDefault="006023A2" w:rsidP="00844923">
            <w:pPr>
              <w:pStyle w:val="ConsPlusNormal"/>
            </w:pPr>
            <w:r>
              <w:t>От 80 до 100 процентов - 50 баллов;</w:t>
            </w:r>
          </w:p>
          <w:p w:rsidR="006023A2" w:rsidRDefault="006023A2" w:rsidP="00844923">
            <w:pPr>
              <w:pStyle w:val="ConsPlusNormal"/>
            </w:pPr>
            <w:r>
              <w:t>от 50 до 80 процентов - 30 баллов;</w:t>
            </w:r>
          </w:p>
          <w:p w:rsidR="006023A2" w:rsidRDefault="006023A2" w:rsidP="00844923">
            <w:pPr>
              <w:pStyle w:val="ConsPlusNormal"/>
            </w:pPr>
            <w:r>
              <w:t>от 20 до 50 процентов - 20 баллов;</w:t>
            </w:r>
          </w:p>
          <w:p w:rsidR="006023A2" w:rsidRDefault="006023A2" w:rsidP="00844923">
            <w:pPr>
              <w:pStyle w:val="ConsPlusNormal"/>
            </w:pPr>
            <w:r>
              <w:t>до 20 процентов - 10 баллов</w:t>
            </w:r>
          </w:p>
        </w:tc>
      </w:tr>
      <w:tr w:rsidR="00F01618" w:rsidTr="006023A2">
        <w:tblPrEx>
          <w:tblLook w:val="04A0"/>
        </w:tblPrEx>
        <w:trPr>
          <w:trHeight w:val="269"/>
        </w:trPr>
        <w:tc>
          <w:tcPr>
            <w:tcW w:w="566" w:type="dxa"/>
            <w:vMerge/>
            <w:tcBorders>
              <w:bottom w:val="nil"/>
            </w:tcBorders>
          </w:tcPr>
          <w:p w:rsidR="00F01618" w:rsidRDefault="00F01618" w:rsidP="00844923">
            <w:pPr>
              <w:pStyle w:val="ConsPlusNormal"/>
            </w:pPr>
          </w:p>
        </w:tc>
        <w:tc>
          <w:tcPr>
            <w:tcW w:w="2211" w:type="dxa"/>
            <w:gridSpan w:val="3"/>
            <w:vMerge/>
            <w:tcBorders>
              <w:bottom w:val="nil"/>
            </w:tcBorders>
          </w:tcPr>
          <w:p w:rsidR="00F01618" w:rsidRDefault="00F01618" w:rsidP="00844923">
            <w:pPr>
              <w:pStyle w:val="ConsPlusNormal"/>
            </w:pPr>
          </w:p>
        </w:tc>
        <w:tc>
          <w:tcPr>
            <w:tcW w:w="3061" w:type="dxa"/>
            <w:vMerge w:val="restart"/>
          </w:tcPr>
          <w:p w:rsidR="00F01618" w:rsidRDefault="00F01618" w:rsidP="00844923">
            <w:pPr>
              <w:pStyle w:val="ConsPlusNormal"/>
            </w:pPr>
            <w:r>
              <w:t xml:space="preserve">Наличие механизма содержания и эксплуатации </w:t>
            </w:r>
            <w:proofErr w:type="gramStart"/>
            <w:r>
              <w:t>объекта общественной инфраструктуры результата реализации инициативного проекта</w:t>
            </w:r>
            <w:proofErr w:type="gramEnd"/>
          </w:p>
        </w:tc>
        <w:tc>
          <w:tcPr>
            <w:tcW w:w="3296" w:type="dxa"/>
            <w:gridSpan w:val="2"/>
            <w:vMerge w:val="restart"/>
          </w:tcPr>
          <w:p w:rsidR="00F01618" w:rsidRDefault="00F01618" w:rsidP="00844923">
            <w:pPr>
              <w:pStyle w:val="ConsPlusNormal"/>
            </w:pPr>
            <w:r>
              <w:t>Наличие - 100 баллов; отсутствие - 0 баллов</w:t>
            </w:r>
          </w:p>
        </w:tc>
      </w:tr>
      <w:tr w:rsidR="00F01618" w:rsidTr="006023A2">
        <w:tblPrEx>
          <w:tblLook w:val="04A0"/>
        </w:tblPrEx>
        <w:trPr>
          <w:trHeight w:val="269"/>
        </w:trPr>
        <w:tc>
          <w:tcPr>
            <w:tcW w:w="566" w:type="dxa"/>
            <w:vMerge w:val="restart"/>
            <w:tcBorders>
              <w:top w:val="nil"/>
            </w:tcBorders>
          </w:tcPr>
          <w:p w:rsidR="00F01618" w:rsidRDefault="00F01618" w:rsidP="00844923">
            <w:pPr>
              <w:pStyle w:val="ConsPlusNormal"/>
            </w:pPr>
          </w:p>
        </w:tc>
        <w:tc>
          <w:tcPr>
            <w:tcW w:w="2211" w:type="dxa"/>
            <w:gridSpan w:val="3"/>
            <w:vMerge w:val="restart"/>
            <w:tcBorders>
              <w:top w:val="nil"/>
            </w:tcBorders>
          </w:tcPr>
          <w:p w:rsidR="00F01618" w:rsidRDefault="00F01618" w:rsidP="00844923">
            <w:pPr>
              <w:pStyle w:val="ConsPlusNormal"/>
            </w:pPr>
          </w:p>
        </w:tc>
        <w:tc>
          <w:tcPr>
            <w:tcW w:w="3061" w:type="dxa"/>
            <w:vMerge/>
          </w:tcPr>
          <w:p w:rsidR="00F01618" w:rsidRPr="00F01618" w:rsidRDefault="00F01618" w:rsidP="00F01618"/>
        </w:tc>
        <w:tc>
          <w:tcPr>
            <w:tcW w:w="3296" w:type="dxa"/>
            <w:gridSpan w:val="2"/>
            <w:vMerge/>
          </w:tcPr>
          <w:p w:rsidR="00F01618" w:rsidRDefault="00F01618" w:rsidP="00844923">
            <w:pPr>
              <w:pStyle w:val="ConsPlusNormal"/>
            </w:pPr>
          </w:p>
        </w:tc>
      </w:tr>
      <w:tr w:rsidR="00F01618" w:rsidTr="00955871">
        <w:tblPrEx>
          <w:tblLook w:val="04A0"/>
        </w:tblPrEx>
        <w:trPr>
          <w:trHeight w:val="1815"/>
        </w:trPr>
        <w:tc>
          <w:tcPr>
            <w:tcW w:w="566" w:type="dxa"/>
            <w:vMerge/>
            <w:tcBorders>
              <w:top w:val="nil"/>
            </w:tcBorders>
          </w:tcPr>
          <w:p w:rsidR="00F01618" w:rsidRDefault="00F01618" w:rsidP="00844923">
            <w:pPr>
              <w:pStyle w:val="ConsPlusNormal"/>
            </w:pPr>
          </w:p>
        </w:tc>
        <w:tc>
          <w:tcPr>
            <w:tcW w:w="2211" w:type="dxa"/>
            <w:gridSpan w:val="3"/>
            <w:vMerge/>
            <w:tcBorders>
              <w:top w:val="nil"/>
            </w:tcBorders>
          </w:tcPr>
          <w:p w:rsidR="00F01618" w:rsidRDefault="00F01618" w:rsidP="00844923">
            <w:pPr>
              <w:pStyle w:val="ConsPlusNormal"/>
            </w:pPr>
          </w:p>
        </w:tc>
        <w:tc>
          <w:tcPr>
            <w:tcW w:w="3061" w:type="dxa"/>
            <w:tcBorders>
              <w:top w:val="nil"/>
            </w:tcBorders>
          </w:tcPr>
          <w:p w:rsidR="00F01618" w:rsidRDefault="00F01618" w:rsidP="00844923">
            <w:pPr>
              <w:pStyle w:val="ConsPlusNormal"/>
            </w:pPr>
            <w:r>
              <w:t>Срок реализации инициативного проекта</w:t>
            </w:r>
          </w:p>
        </w:tc>
        <w:tc>
          <w:tcPr>
            <w:tcW w:w="3296" w:type="dxa"/>
            <w:gridSpan w:val="2"/>
            <w:tcBorders>
              <w:top w:val="nil"/>
            </w:tcBorders>
          </w:tcPr>
          <w:p w:rsidR="00F01618" w:rsidRDefault="00F01618" w:rsidP="00844923">
            <w:pPr>
              <w:pStyle w:val="ConsPlusNormal"/>
              <w:jc w:val="both"/>
            </w:pPr>
            <w:r>
              <w:t>До одного календарного года - 30 баллов;</w:t>
            </w:r>
          </w:p>
          <w:p w:rsidR="00F01618" w:rsidRDefault="00F01618" w:rsidP="00844923">
            <w:pPr>
              <w:pStyle w:val="ConsPlusNormal"/>
              <w:jc w:val="both"/>
            </w:pPr>
            <w:r>
              <w:t>до двух календарных лет - 20 баллов;</w:t>
            </w:r>
          </w:p>
          <w:p w:rsidR="00F01618" w:rsidRDefault="00F01618" w:rsidP="00844923">
            <w:pPr>
              <w:pStyle w:val="ConsPlusNormal"/>
              <w:jc w:val="both"/>
            </w:pPr>
            <w:r>
              <w:t>до 3 календарных лет - 10 баллов</w:t>
            </w:r>
          </w:p>
        </w:tc>
      </w:tr>
      <w:tr w:rsidR="006023A2" w:rsidTr="006023A2">
        <w:tblPrEx>
          <w:tblLook w:val="04A0"/>
        </w:tblPrEx>
        <w:tc>
          <w:tcPr>
            <w:tcW w:w="9134" w:type="dxa"/>
            <w:gridSpan w:val="7"/>
          </w:tcPr>
          <w:p w:rsidR="006023A2" w:rsidRDefault="006023A2" w:rsidP="00844923">
            <w:pPr>
              <w:pStyle w:val="ConsPlusNormal"/>
              <w:jc w:val="center"/>
              <w:outlineLvl w:val="2"/>
            </w:pPr>
            <w:r>
              <w:t>Экономическая эффективность реализации инициативного проекта</w:t>
            </w:r>
          </w:p>
        </w:tc>
      </w:tr>
      <w:tr w:rsidR="006023A2" w:rsidTr="006023A2">
        <w:tblPrEx>
          <w:tblLook w:val="04A0"/>
        </w:tblPrEx>
        <w:tc>
          <w:tcPr>
            <w:tcW w:w="566" w:type="dxa"/>
            <w:vMerge w:val="restart"/>
          </w:tcPr>
          <w:p w:rsidR="006023A2" w:rsidRDefault="006023A2" w:rsidP="00844923">
            <w:pPr>
              <w:pStyle w:val="ConsPlusNormal"/>
              <w:jc w:val="center"/>
            </w:pPr>
            <w:r>
              <w:t>2</w:t>
            </w:r>
          </w:p>
        </w:tc>
        <w:tc>
          <w:tcPr>
            <w:tcW w:w="2211" w:type="dxa"/>
            <w:gridSpan w:val="3"/>
            <w:vMerge w:val="restart"/>
          </w:tcPr>
          <w:p w:rsidR="006023A2" w:rsidRDefault="006023A2" w:rsidP="00844923">
            <w:pPr>
              <w:pStyle w:val="ConsPlusNormal"/>
            </w:pPr>
            <w:r>
              <w:t xml:space="preserve">Уровень </w:t>
            </w:r>
            <w:proofErr w:type="spellStart"/>
            <w:r>
              <w:lastRenderedPageBreak/>
              <w:t>софинансирования</w:t>
            </w:r>
            <w:proofErr w:type="spellEnd"/>
            <w:r>
              <w:t xml:space="preserve"> со стороны физических лиц и (или) юридических лиц, вносимых в целях </w:t>
            </w:r>
            <w:proofErr w:type="spellStart"/>
            <w:r>
              <w:t>софинансирования</w:t>
            </w:r>
            <w:proofErr w:type="spellEnd"/>
            <w:r>
              <w:t xml:space="preserve"> реализации инициативного проекта</w:t>
            </w:r>
          </w:p>
        </w:tc>
        <w:tc>
          <w:tcPr>
            <w:tcW w:w="3061" w:type="dxa"/>
          </w:tcPr>
          <w:p w:rsidR="006023A2" w:rsidRDefault="006023A2" w:rsidP="00844923">
            <w:pPr>
              <w:pStyle w:val="ConsPlusNormal"/>
            </w:pPr>
            <w:r>
              <w:lastRenderedPageBreak/>
              <w:t xml:space="preserve">Отношение объема </w:t>
            </w:r>
            <w:r>
              <w:lastRenderedPageBreak/>
              <w:t xml:space="preserve">инициативных платежей физических лиц в </w:t>
            </w:r>
            <w:proofErr w:type="spellStart"/>
            <w:r>
              <w:t>софинансировании</w:t>
            </w:r>
            <w:proofErr w:type="spellEnd"/>
            <w:r>
              <w:t xml:space="preserve"> инициативного проекта к общей стоимости инициативного проекта</w:t>
            </w:r>
          </w:p>
        </w:tc>
        <w:tc>
          <w:tcPr>
            <w:tcW w:w="3296" w:type="dxa"/>
            <w:gridSpan w:val="2"/>
          </w:tcPr>
          <w:p w:rsidR="006023A2" w:rsidRDefault="006023A2" w:rsidP="00844923">
            <w:pPr>
              <w:pStyle w:val="ConsPlusNormal"/>
            </w:pPr>
            <w:r>
              <w:lastRenderedPageBreak/>
              <w:t>Более 5 процентов - 100 баллов;</w:t>
            </w:r>
          </w:p>
          <w:p w:rsidR="006023A2" w:rsidRDefault="006023A2" w:rsidP="00844923">
            <w:pPr>
              <w:pStyle w:val="ConsPlusNormal"/>
            </w:pPr>
            <w:r>
              <w:lastRenderedPageBreak/>
              <w:t>от 3 до 5 процентов включительно - 80 баллов;</w:t>
            </w:r>
          </w:p>
          <w:p w:rsidR="006023A2" w:rsidRDefault="006023A2" w:rsidP="00844923">
            <w:pPr>
              <w:pStyle w:val="ConsPlusNormal"/>
            </w:pPr>
            <w:r>
              <w:t>от 1 до 3 процентов - 60 баллов;</w:t>
            </w:r>
          </w:p>
          <w:p w:rsidR="006023A2" w:rsidRDefault="006023A2" w:rsidP="00844923">
            <w:pPr>
              <w:pStyle w:val="ConsPlusNormal"/>
            </w:pPr>
            <w:r>
              <w:t>до 1 процента - 40 баллов</w:t>
            </w:r>
          </w:p>
        </w:tc>
      </w:tr>
      <w:tr w:rsidR="006023A2" w:rsidTr="006023A2">
        <w:tblPrEx>
          <w:tblLook w:val="04A0"/>
        </w:tblPrEx>
        <w:tc>
          <w:tcPr>
            <w:tcW w:w="566" w:type="dxa"/>
            <w:vMerge/>
          </w:tcPr>
          <w:p w:rsidR="006023A2" w:rsidRDefault="006023A2" w:rsidP="00844923">
            <w:pPr>
              <w:pStyle w:val="ConsPlusNormal"/>
            </w:pPr>
          </w:p>
        </w:tc>
        <w:tc>
          <w:tcPr>
            <w:tcW w:w="2211" w:type="dxa"/>
            <w:gridSpan w:val="3"/>
            <w:vMerge/>
          </w:tcPr>
          <w:p w:rsidR="006023A2" w:rsidRDefault="006023A2" w:rsidP="00844923">
            <w:pPr>
              <w:pStyle w:val="ConsPlusNormal"/>
            </w:pPr>
          </w:p>
        </w:tc>
        <w:tc>
          <w:tcPr>
            <w:tcW w:w="3061" w:type="dxa"/>
          </w:tcPr>
          <w:p w:rsidR="006023A2" w:rsidRDefault="006023A2" w:rsidP="00844923">
            <w:pPr>
              <w:pStyle w:val="ConsPlusNormal"/>
            </w:pPr>
            <w:r>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3296" w:type="dxa"/>
            <w:gridSpan w:val="2"/>
          </w:tcPr>
          <w:p w:rsidR="006023A2" w:rsidRDefault="006023A2" w:rsidP="00844923">
            <w:pPr>
              <w:pStyle w:val="ConsPlusNormal"/>
            </w:pPr>
            <w:r>
              <w:t>Более 10 процентов - 100 баллов;</w:t>
            </w:r>
          </w:p>
          <w:p w:rsidR="006023A2" w:rsidRDefault="006023A2" w:rsidP="00844923">
            <w:pPr>
              <w:pStyle w:val="ConsPlusNormal"/>
            </w:pPr>
            <w:r>
              <w:t>от 5 до 10 процентов включительно - 70 баллов;</w:t>
            </w:r>
          </w:p>
          <w:p w:rsidR="006023A2" w:rsidRDefault="006023A2" w:rsidP="00844923">
            <w:pPr>
              <w:pStyle w:val="ConsPlusNormal"/>
            </w:pPr>
            <w:r>
              <w:t>от 2 до 5 процентов - 50 баллов;</w:t>
            </w:r>
          </w:p>
          <w:p w:rsidR="006023A2" w:rsidRDefault="006023A2" w:rsidP="00844923">
            <w:pPr>
              <w:pStyle w:val="ConsPlusNormal"/>
            </w:pPr>
            <w:r>
              <w:t>от 1 до 2 процентов - 40 баллов;</w:t>
            </w:r>
          </w:p>
          <w:p w:rsidR="006023A2" w:rsidRDefault="006023A2" w:rsidP="00844923">
            <w:pPr>
              <w:pStyle w:val="ConsPlusNormal"/>
            </w:pPr>
            <w:r>
              <w:t>до 1 процента - 30 баллов</w:t>
            </w:r>
          </w:p>
        </w:tc>
      </w:tr>
      <w:tr w:rsidR="006023A2" w:rsidTr="006023A2">
        <w:tblPrEx>
          <w:tblLook w:val="04A0"/>
        </w:tblPrEx>
        <w:tc>
          <w:tcPr>
            <w:tcW w:w="566" w:type="dxa"/>
          </w:tcPr>
          <w:p w:rsidR="006023A2" w:rsidRDefault="006023A2" w:rsidP="00844923">
            <w:pPr>
              <w:pStyle w:val="ConsPlusNormal"/>
              <w:jc w:val="center"/>
            </w:pPr>
            <w:r>
              <w:t>3</w:t>
            </w:r>
          </w:p>
        </w:tc>
        <w:tc>
          <w:tcPr>
            <w:tcW w:w="2211" w:type="dxa"/>
            <w:gridSpan w:val="3"/>
          </w:tcPr>
          <w:p w:rsidR="006023A2" w:rsidRDefault="006023A2" w:rsidP="00844923">
            <w:pPr>
              <w:pStyle w:val="ConsPlusNormal"/>
            </w:pPr>
            <w:r>
              <w:t>Степень участия физических лиц и (или) юридических лиц в нефинансовой форме в реализации инициативного проекта</w:t>
            </w:r>
          </w:p>
        </w:tc>
        <w:tc>
          <w:tcPr>
            <w:tcW w:w="3061" w:type="dxa"/>
          </w:tcPr>
          <w:p w:rsidR="006023A2" w:rsidRDefault="006023A2" w:rsidP="00844923">
            <w:pPr>
              <w:pStyle w:val="ConsPlusNormal"/>
            </w:pPr>
            <w:r>
              <w:t>Количество граждан, юридических лиц изъявивших желание принять нефинансовое участие в реализации инициативного проекта</w:t>
            </w:r>
          </w:p>
        </w:tc>
        <w:tc>
          <w:tcPr>
            <w:tcW w:w="3296" w:type="dxa"/>
            <w:gridSpan w:val="2"/>
          </w:tcPr>
          <w:p w:rsidR="006023A2" w:rsidRDefault="006023A2" w:rsidP="00844923">
            <w:pPr>
              <w:pStyle w:val="ConsPlusNormal"/>
            </w:pPr>
            <w:r>
              <w:t>Более 30 человек/юридических лиц - 100 баллов;</w:t>
            </w:r>
          </w:p>
          <w:p w:rsidR="006023A2" w:rsidRDefault="006023A2" w:rsidP="00844923">
            <w:pPr>
              <w:pStyle w:val="ConsPlusNormal"/>
            </w:pPr>
            <w:r>
              <w:t>от 20 до 30 человек/юридических лиц включительно - 70 баллов;</w:t>
            </w:r>
          </w:p>
          <w:p w:rsidR="006023A2" w:rsidRDefault="006023A2" w:rsidP="00844923">
            <w:pPr>
              <w:pStyle w:val="ConsPlusNormal"/>
            </w:pPr>
            <w:r>
              <w:t>от 10 до 20 человек/юридических лиц - 50 баллов;</w:t>
            </w:r>
          </w:p>
          <w:p w:rsidR="006023A2" w:rsidRDefault="006023A2" w:rsidP="00844923">
            <w:pPr>
              <w:pStyle w:val="ConsPlusNormal"/>
            </w:pPr>
            <w:r>
              <w:t>от 5 до 10 человек/юридических лиц - 20 баллов;</w:t>
            </w:r>
          </w:p>
          <w:p w:rsidR="006023A2" w:rsidRDefault="006023A2" w:rsidP="00844923">
            <w:pPr>
              <w:pStyle w:val="ConsPlusNormal"/>
            </w:pPr>
            <w:r>
              <w:t>от 1 до 5 человек/юридических лиц - 10 баллов</w:t>
            </w:r>
          </w:p>
        </w:tc>
      </w:tr>
      <w:tr w:rsidR="006023A2" w:rsidTr="006023A2">
        <w:tblPrEx>
          <w:tblLook w:val="04A0"/>
        </w:tblPrEx>
        <w:tc>
          <w:tcPr>
            <w:tcW w:w="566" w:type="dxa"/>
          </w:tcPr>
          <w:p w:rsidR="006023A2" w:rsidRDefault="006023A2" w:rsidP="00844923">
            <w:pPr>
              <w:pStyle w:val="ConsPlusNormal"/>
              <w:jc w:val="center"/>
            </w:pPr>
            <w:r>
              <w:t>4</w:t>
            </w:r>
          </w:p>
        </w:tc>
        <w:tc>
          <w:tcPr>
            <w:tcW w:w="2211" w:type="dxa"/>
            <w:gridSpan w:val="3"/>
          </w:tcPr>
          <w:p w:rsidR="006023A2" w:rsidRDefault="006023A2" w:rsidP="00844923">
            <w:pPr>
              <w:pStyle w:val="ConsPlusNormal"/>
            </w:pPr>
            <w:r>
              <w:t>Качество подготовки документов для участия в конкурсном отборе инициативного проекта</w:t>
            </w:r>
          </w:p>
        </w:tc>
        <w:tc>
          <w:tcPr>
            <w:tcW w:w="3061" w:type="dxa"/>
          </w:tcPr>
          <w:p w:rsidR="006023A2" w:rsidRDefault="006023A2" w:rsidP="00844923">
            <w:pPr>
              <w:pStyle w:val="ConsPlusNormal"/>
            </w:pPr>
            <w:r>
              <w:t>Наличие приложенной к заявке проектно-сметной (сметной) документации (по строительству (реконструкции), капитальному ремонту, ремонту объектов)</w:t>
            </w:r>
          </w:p>
        </w:tc>
        <w:tc>
          <w:tcPr>
            <w:tcW w:w="3296" w:type="dxa"/>
            <w:gridSpan w:val="2"/>
          </w:tcPr>
          <w:p w:rsidR="006023A2" w:rsidRDefault="006023A2" w:rsidP="00844923">
            <w:pPr>
              <w:pStyle w:val="ConsPlusNormal"/>
            </w:pPr>
            <w:r>
              <w:t>Проектно-сметная (сметная) документация приложена или необходимость в проектно-сметной (</w:t>
            </w:r>
            <w:proofErr w:type="gramStart"/>
            <w:r>
              <w:t xml:space="preserve">сметной) </w:t>
            </w:r>
            <w:proofErr w:type="gramEnd"/>
            <w:r>
              <w:t>документации отсутствует - 30 баллов;</w:t>
            </w:r>
          </w:p>
          <w:p w:rsidR="006023A2" w:rsidRDefault="006023A2" w:rsidP="00844923">
            <w:pPr>
              <w:pStyle w:val="ConsPlusNormal"/>
            </w:pPr>
            <w:r>
              <w:t>отсутствие - 0 баллов</w:t>
            </w:r>
          </w:p>
        </w:tc>
      </w:tr>
    </w:tbl>
    <w:p w:rsidR="006A6790" w:rsidRDefault="00C97716"/>
    <w:sectPr w:rsidR="006A6790" w:rsidSect="002A2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64A"/>
    <w:rsid w:val="00033159"/>
    <w:rsid w:val="00036B2B"/>
    <w:rsid w:val="000861DA"/>
    <w:rsid w:val="000A722D"/>
    <w:rsid w:val="000C13F9"/>
    <w:rsid w:val="001607B6"/>
    <w:rsid w:val="001708D8"/>
    <w:rsid w:val="0018213D"/>
    <w:rsid w:val="001A1373"/>
    <w:rsid w:val="001E15D9"/>
    <w:rsid w:val="00213309"/>
    <w:rsid w:val="00223BF2"/>
    <w:rsid w:val="00252202"/>
    <w:rsid w:val="002541B1"/>
    <w:rsid w:val="002868F4"/>
    <w:rsid w:val="00286990"/>
    <w:rsid w:val="00286D4F"/>
    <w:rsid w:val="0032460B"/>
    <w:rsid w:val="00361D21"/>
    <w:rsid w:val="0036703D"/>
    <w:rsid w:val="003B4871"/>
    <w:rsid w:val="003D084E"/>
    <w:rsid w:val="003E2C37"/>
    <w:rsid w:val="004167D2"/>
    <w:rsid w:val="00433959"/>
    <w:rsid w:val="00447996"/>
    <w:rsid w:val="0046108D"/>
    <w:rsid w:val="0051303D"/>
    <w:rsid w:val="0056444C"/>
    <w:rsid w:val="00567DCE"/>
    <w:rsid w:val="00574712"/>
    <w:rsid w:val="005966E9"/>
    <w:rsid w:val="005C2634"/>
    <w:rsid w:val="005D3D82"/>
    <w:rsid w:val="005E0DE9"/>
    <w:rsid w:val="006023A2"/>
    <w:rsid w:val="00646287"/>
    <w:rsid w:val="00646BCC"/>
    <w:rsid w:val="006508E4"/>
    <w:rsid w:val="00654A7F"/>
    <w:rsid w:val="00654D7E"/>
    <w:rsid w:val="00673C3A"/>
    <w:rsid w:val="00694DB5"/>
    <w:rsid w:val="006A4AD9"/>
    <w:rsid w:val="006C0C56"/>
    <w:rsid w:val="006F4297"/>
    <w:rsid w:val="00702B8F"/>
    <w:rsid w:val="00723466"/>
    <w:rsid w:val="00742A81"/>
    <w:rsid w:val="00760DB9"/>
    <w:rsid w:val="007865B5"/>
    <w:rsid w:val="00792D42"/>
    <w:rsid w:val="007B47AA"/>
    <w:rsid w:val="007C3A0B"/>
    <w:rsid w:val="007D5A20"/>
    <w:rsid w:val="007E3DB5"/>
    <w:rsid w:val="00810237"/>
    <w:rsid w:val="0083602F"/>
    <w:rsid w:val="00854390"/>
    <w:rsid w:val="00864612"/>
    <w:rsid w:val="00872381"/>
    <w:rsid w:val="008B388B"/>
    <w:rsid w:val="008C264A"/>
    <w:rsid w:val="008E6FC7"/>
    <w:rsid w:val="00902864"/>
    <w:rsid w:val="009347DA"/>
    <w:rsid w:val="009404F6"/>
    <w:rsid w:val="009701FE"/>
    <w:rsid w:val="00996230"/>
    <w:rsid w:val="009A74B4"/>
    <w:rsid w:val="00A45A0F"/>
    <w:rsid w:val="00A74BB2"/>
    <w:rsid w:val="00B53A98"/>
    <w:rsid w:val="00B705F6"/>
    <w:rsid w:val="00B81160"/>
    <w:rsid w:val="00B8339E"/>
    <w:rsid w:val="00B9527F"/>
    <w:rsid w:val="00BE7B7B"/>
    <w:rsid w:val="00C167B8"/>
    <w:rsid w:val="00C608F9"/>
    <w:rsid w:val="00C81C38"/>
    <w:rsid w:val="00C86FE6"/>
    <w:rsid w:val="00C97716"/>
    <w:rsid w:val="00CC1233"/>
    <w:rsid w:val="00CE5E5E"/>
    <w:rsid w:val="00D036EF"/>
    <w:rsid w:val="00D272D9"/>
    <w:rsid w:val="00DB060E"/>
    <w:rsid w:val="00DC203B"/>
    <w:rsid w:val="00DC576F"/>
    <w:rsid w:val="00E0514D"/>
    <w:rsid w:val="00E33985"/>
    <w:rsid w:val="00E40DBA"/>
    <w:rsid w:val="00E41D62"/>
    <w:rsid w:val="00E66F39"/>
    <w:rsid w:val="00E7369A"/>
    <w:rsid w:val="00EB6827"/>
    <w:rsid w:val="00EE28BF"/>
    <w:rsid w:val="00EE720A"/>
    <w:rsid w:val="00EF28A4"/>
    <w:rsid w:val="00F01618"/>
    <w:rsid w:val="00F14224"/>
    <w:rsid w:val="00F51C3F"/>
    <w:rsid w:val="00F61123"/>
    <w:rsid w:val="00F9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3A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B873EDB192F7198F825AAFD439738EF6DA517D7CBE0E8D665AF5C10EDE0FED2D899E9B07018E829A57DA47A8GFk5F" TargetMode="External"/><Relationship Id="rId3" Type="http://schemas.openxmlformats.org/officeDocument/2006/relationships/settings" Target="settings.xml"/><Relationship Id="rId7" Type="http://schemas.openxmlformats.org/officeDocument/2006/relationships/hyperlink" Target="consultantplus://offline/ref=1BB873EDB192F7198F8244A2C2552C87FAD30D7278B601DB3909F396518E09B87FC9C0C25646C58F984AC647A8E83E8FF8G2k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BB873EDB192F7198F8244A2C2552C87FAD30D7278B705DA3B07F396518E09B87FC9C0C244469D839849D845AAFD68DEBE73C011CA98938E0B6E26BBG4k7F" TargetMode="External"/><Relationship Id="rId11" Type="http://schemas.openxmlformats.org/officeDocument/2006/relationships/fontTable" Target="fontTable.xml"/><Relationship Id="rId5" Type="http://schemas.openxmlformats.org/officeDocument/2006/relationships/hyperlink" Target="consultantplus://offline/ref=1BB873EDB192F7198F825AAFD439738EF6DA517D7CBE0E8D665AF5C10EDE0FED3F89C69F03079BD6C90D8D4AAAF5228FF838CF11CBG8k5F" TargetMode="External"/><Relationship Id="rId10" Type="http://schemas.openxmlformats.org/officeDocument/2006/relationships/hyperlink" Target="consultantplus://offline/ref=1BB873EDB192F7198F8244A2C2552C87FAD30D7278B705DA3B07F396518E09B87FC9C0C25646C58F984AC647A8E83E8FF8G2k5F" TargetMode="External"/><Relationship Id="rId4" Type="http://schemas.openxmlformats.org/officeDocument/2006/relationships/webSettings" Target="webSettings.xml"/><Relationship Id="rId9" Type="http://schemas.openxmlformats.org/officeDocument/2006/relationships/hyperlink" Target="consultantplus://offline/ref=1BB873EDB192F7198F825AAFD439738EF6D8517D71BC0E8D665AF5C10EDE0FED2D899E9B07018E829A57DA47A8GFk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5689-B6CF-4DD7-9FCA-F2A589B1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13</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_BOSS_</dc:creator>
  <cp:lastModifiedBy>_BOSS_</cp:lastModifiedBy>
  <cp:revision>118</cp:revision>
  <dcterms:created xsi:type="dcterms:W3CDTF">2023-02-03T05:17:00Z</dcterms:created>
  <dcterms:modified xsi:type="dcterms:W3CDTF">2023-05-30T04:24:00Z</dcterms:modified>
</cp:coreProperties>
</file>