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500"/>
      </w:tblGrid>
      <w:tr w:rsidR="0095495E" w:rsidRPr="00BE213E" w:rsidTr="00BE213E">
        <w:tc>
          <w:tcPr>
            <w:tcW w:w="4786" w:type="dxa"/>
          </w:tcPr>
          <w:p w:rsidR="0095495E" w:rsidRPr="00BE213E" w:rsidRDefault="0095495E" w:rsidP="00BE21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BE213E" w:rsidRPr="00BE213E" w:rsidRDefault="0095495E" w:rsidP="003B13F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13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604D7">
              <w:rPr>
                <w:rFonts w:ascii="Times New Roman" w:hAnsi="Times New Roman"/>
                <w:sz w:val="28"/>
                <w:szCs w:val="28"/>
              </w:rPr>
              <w:t>№ 1</w:t>
            </w:r>
            <w:bookmarkStart w:id="0" w:name="_GoBack"/>
            <w:bookmarkEnd w:id="0"/>
          </w:p>
          <w:p w:rsidR="0095495E" w:rsidRPr="00BE213E" w:rsidRDefault="00BE213E" w:rsidP="003B13F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E213E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95495E" w:rsidRPr="00BE213E">
              <w:rPr>
                <w:rFonts w:ascii="Times New Roman" w:hAnsi="Times New Roman"/>
                <w:sz w:val="28"/>
                <w:szCs w:val="28"/>
              </w:rPr>
              <w:t>постановлению Администрации Павлоградского муниципального района Омской области</w:t>
            </w:r>
          </w:p>
          <w:p w:rsidR="0095495E" w:rsidRPr="003B13FA" w:rsidRDefault="0095495E" w:rsidP="003B13FA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3B13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 w:rsidR="00BE213E" w:rsidRPr="003B13FA">
              <w:rPr>
                <w:rFonts w:ascii="Times New Roman" w:hAnsi="Times New Roman"/>
                <w:sz w:val="28"/>
                <w:szCs w:val="28"/>
                <w:u w:val="single"/>
              </w:rPr>
              <w:t>26</w:t>
            </w:r>
            <w:r w:rsidR="006372D6" w:rsidRPr="003B13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.05.2017 № </w:t>
            </w:r>
            <w:r w:rsidR="00BE213E" w:rsidRPr="003B13FA">
              <w:rPr>
                <w:rFonts w:ascii="Times New Roman" w:hAnsi="Times New Roman"/>
                <w:sz w:val="28"/>
                <w:szCs w:val="28"/>
                <w:u w:val="single"/>
              </w:rPr>
              <w:t>248</w:t>
            </w:r>
            <w:r w:rsidR="006372D6" w:rsidRPr="003B13FA">
              <w:rPr>
                <w:rFonts w:ascii="Times New Roman" w:hAnsi="Times New Roman"/>
                <w:sz w:val="28"/>
                <w:szCs w:val="28"/>
                <w:u w:val="single"/>
              </w:rPr>
              <w:t>-п</w:t>
            </w:r>
            <w:r w:rsidRPr="003B13F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BE213E" w:rsidRPr="00BE213E" w:rsidRDefault="00BE213E" w:rsidP="00BE213E">
      <w:pPr>
        <w:rPr>
          <w:rFonts w:ascii="Times New Roman" w:hAnsi="Times New Roman"/>
          <w:sz w:val="28"/>
          <w:szCs w:val="28"/>
        </w:rPr>
      </w:pPr>
    </w:p>
    <w:p w:rsidR="00BE213E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BE213E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BE213E" w:rsidRPr="00BE213E" w:rsidRDefault="00BE213E" w:rsidP="0074397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ПОЛОЖЕНИЕ</w:t>
      </w:r>
    </w:p>
    <w:p w:rsidR="00BE213E" w:rsidRPr="00BE213E" w:rsidRDefault="00BE213E" w:rsidP="0074397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о координационном совете по инвестиционной деятельности и развитию предпринимательства Павлоградского муниципального района</w:t>
      </w:r>
    </w:p>
    <w:p w:rsidR="00BE213E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1.</w:t>
      </w:r>
      <w:r w:rsidRPr="00BE213E"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Общие положения.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Координационный совет по инвестиционной деятельности и развитию предпринимательства в Павлоградском муниципальном районе (далее - Совет) - постоянно действующий совещательный орган при Администрации Павлоградского муниципального района, обеспечивающий координацию и эффективное взаимодействие органов местного самоуправления и субъектов инвестиционной деятельности, а также субъектов малого и среднего предпринимательства, осуществляющих свою деятельность на территории Павлоградского муниципального района (далее –  муниципальный район).</w:t>
      </w: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Правовую основу деятельности Совета составляют Федеральные законы от 25 февраля 1999 года № 39-ФЗ «Об инвестиционной деятельности в Российской Федерации, осуществляемой в форме капитальных вложений» и 24 июля 2007 года № 209-ФЗ «О развитии малого и среднего предпринимательства в Российской Федерации», Закон Омской области от 11 декабря 2012 года № 1497-ОЗ «О государственной политике Омской области в сфере инвестиционной деятельности», а также другие законодательные акты Российской Федерации, Омской области и муниципальные нормативные правовые акты, регулирующие правоотношения в сфере развития малого и среднего предпринимательства, настоящее Положение.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2. Цели создания и функции Совета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2.1.</w:t>
      </w:r>
      <w:bookmarkStart w:id="1" w:name="Par0"/>
      <w:bookmarkEnd w:id="1"/>
      <w:r w:rsidR="00BE213E">
        <w:rPr>
          <w:rFonts w:ascii="Times New Roman" w:hAnsi="Times New Roman"/>
          <w:sz w:val="28"/>
          <w:szCs w:val="28"/>
        </w:rPr>
        <w:tab/>
      </w:r>
      <w:r w:rsidR="00BE213E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Целями создания Совета являются: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1)</w:t>
      </w:r>
      <w:r w:rsidR="00BE213E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координация взаимодействия субъектов малого и среднего предпринимательства и субъектов инвестиционной деятельности с органами местного самоуправления Павлоградского муниципального района;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2)</w:t>
      </w:r>
      <w:r w:rsidR="00BE213E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выдвижение и поддержка инвестиционных инициатив и инициатив в области развития малого и среднего предпринимательства;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lastRenderedPageBreak/>
        <w:t>3)</w:t>
      </w:r>
      <w:r w:rsidR="00BE213E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проведение общественной экспертизы проектов муниципальных нормативных правовых актов, регулирующих развитие малого и среднего предпринимательства и инвестиционной деятельности;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4)</w:t>
      </w:r>
      <w:r w:rsidR="00BE213E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выработка рекомендаций органам местного самоуправления при определении приоритетных направлений инвестиционного развития и развития малого и среднего предпринимательства в  муниципальном районе;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5)</w:t>
      </w:r>
      <w:r w:rsidR="00BE213E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а также вопросов инвестиционной деятельности.</w:t>
      </w: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bookmarkStart w:id="2" w:name="Par7"/>
      <w:bookmarkEnd w:id="2"/>
      <w:r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 xml:space="preserve">Для достижения целей, указанных в </w:t>
      </w:r>
      <w:hyperlink w:anchor="Par0" w:history="1">
        <w:r w:rsidR="004C2128" w:rsidRPr="00BE213E">
          <w:rPr>
            <w:rStyle w:val="a4"/>
            <w:rFonts w:ascii="Times New Roman" w:hAnsi="Times New Roman"/>
            <w:color w:val="auto"/>
            <w:sz w:val="28"/>
            <w:szCs w:val="28"/>
          </w:rPr>
          <w:t>п. 2.1</w:t>
        </w:r>
      </w:hyperlink>
      <w:r w:rsidR="004C2128" w:rsidRPr="00BE213E">
        <w:rPr>
          <w:rFonts w:ascii="Times New Roman" w:hAnsi="Times New Roman"/>
          <w:sz w:val="28"/>
          <w:szCs w:val="28"/>
        </w:rPr>
        <w:t xml:space="preserve"> настоящего Положения, Совет осуществляет следующие функции:</w:t>
      </w: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 xml:space="preserve">привлечение субъектов малого и среднего предпринимательства </w:t>
      </w:r>
      <w:r w:rsidR="0074397E">
        <w:rPr>
          <w:rFonts w:ascii="Times New Roman" w:hAnsi="Times New Roman"/>
          <w:sz w:val="28"/>
          <w:szCs w:val="28"/>
        </w:rPr>
        <w:t xml:space="preserve">(по согласованию) </w:t>
      </w:r>
      <w:r w:rsidR="004C2128" w:rsidRPr="00BE213E">
        <w:rPr>
          <w:rFonts w:ascii="Times New Roman" w:hAnsi="Times New Roman"/>
          <w:sz w:val="28"/>
          <w:szCs w:val="28"/>
        </w:rPr>
        <w:t>к участию в мероприятиях в сфере развития малого и среднего предпринимательства;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2) выдвижение и поддержк</w:t>
      </w:r>
      <w:r w:rsidR="0074397E">
        <w:rPr>
          <w:rFonts w:ascii="Times New Roman" w:hAnsi="Times New Roman"/>
          <w:sz w:val="28"/>
          <w:szCs w:val="28"/>
        </w:rPr>
        <w:t>а</w:t>
      </w:r>
      <w:r w:rsidRPr="00BE213E">
        <w:rPr>
          <w:rFonts w:ascii="Times New Roman" w:hAnsi="Times New Roman"/>
          <w:sz w:val="28"/>
          <w:szCs w:val="28"/>
        </w:rPr>
        <w:t xml:space="preserve"> инициатив, имеющих значение для муниципального района и направленных на реализацию мероприятий в сфере развития малого и среднего предпринимательства;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3) проведение общественной экспертизы проектов нормативных правовых актов муниципального образования, регулирующих отношения в сфере развития малого и среднего предпринимательства, в том числе программ развития субъектов малого и среднего предпринимательства;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4) выработк</w:t>
      </w:r>
      <w:r w:rsidR="0074397E">
        <w:rPr>
          <w:rFonts w:ascii="Times New Roman" w:hAnsi="Times New Roman"/>
          <w:sz w:val="28"/>
          <w:szCs w:val="28"/>
        </w:rPr>
        <w:t>а</w:t>
      </w:r>
      <w:r w:rsidRPr="00BE213E">
        <w:rPr>
          <w:rFonts w:ascii="Times New Roman" w:hAnsi="Times New Roman"/>
          <w:sz w:val="28"/>
          <w:szCs w:val="28"/>
        </w:rPr>
        <w:t xml:space="preserve"> рекомендаций органам местного самоуправления Павлоградского муниципального района при определении приоритетов в сфере развития малого и среднего предпринимательства;</w:t>
      </w: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выработку по данным вопросам рекомендаций;</w:t>
      </w:r>
    </w:p>
    <w:p w:rsidR="004C2128" w:rsidRP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разработка предложений по реализации эффективных механизмов удовлетворения финансово-кредитных потребностей субъектов малого и среднего предпринимательства и субъектов инвестиционной деятельности;</w:t>
      </w:r>
    </w:p>
    <w:p w:rsidR="00BE213E" w:rsidRDefault="00BE213E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содействие в развитии муниципально-частного партнерства на территории  муниципального района;</w:t>
      </w:r>
    </w:p>
    <w:p w:rsidR="00850884" w:rsidRDefault="00850884" w:rsidP="008508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информирование о кредитных продуктах банков, имеющих филиалы и дополнительные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4C2128" w:rsidRPr="00BE213E">
        <w:rPr>
          <w:rFonts w:ascii="Times New Roman" w:hAnsi="Times New Roman"/>
          <w:sz w:val="28"/>
          <w:szCs w:val="28"/>
        </w:rPr>
        <w:t>офисы на территории  муниципального района;</w:t>
      </w:r>
    </w:p>
    <w:p w:rsidR="004C2128" w:rsidRPr="00BE213E" w:rsidRDefault="00850884" w:rsidP="008508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содействие в вовлечении в оборот муниципального имущества;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10) разработка предложений о расширении возможностей многофункционального центра в интересах предпринимательского сообщества на территории  муниципального района;</w:t>
      </w: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11)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4C2128" w:rsidRPr="00BE213E">
        <w:rPr>
          <w:rFonts w:ascii="Times New Roman" w:hAnsi="Times New Roman"/>
          <w:sz w:val="28"/>
          <w:szCs w:val="28"/>
        </w:rPr>
        <w:t>разработка предложений по вопросам взаимодействия с контрольно-надзорными органами в интересах предпринимательского сообщества на территории  муниципального района;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12)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 xml:space="preserve">разработка предложений по взаимодействию с общественными организациями в целях представления интересов предпринимательского сообщества; </w:t>
      </w: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4C2128" w:rsidRPr="00BE213E">
        <w:rPr>
          <w:rFonts w:ascii="Times New Roman" w:hAnsi="Times New Roman"/>
          <w:sz w:val="28"/>
          <w:szCs w:val="28"/>
        </w:rPr>
        <w:t>представление (презентация) инвестиционных возможностей муниципального района и инвестиционных проектов на выставочно-ярмарочных мероприятиях.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Полномочия Совета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 xml:space="preserve">В целях осуществления функций, указанных в </w:t>
      </w:r>
      <w:hyperlink w:anchor="Par7" w:history="1">
        <w:r w:rsidR="004C2128" w:rsidRPr="00BE213E">
          <w:rPr>
            <w:rStyle w:val="a4"/>
            <w:rFonts w:ascii="Times New Roman" w:hAnsi="Times New Roman"/>
            <w:color w:val="auto"/>
            <w:sz w:val="28"/>
            <w:szCs w:val="28"/>
          </w:rPr>
          <w:t>п. 2.2</w:t>
        </w:r>
      </w:hyperlink>
      <w:r w:rsidR="004C2128" w:rsidRPr="00BE213E">
        <w:rPr>
          <w:rFonts w:ascii="Times New Roman" w:hAnsi="Times New Roman"/>
          <w:sz w:val="28"/>
          <w:szCs w:val="28"/>
        </w:rPr>
        <w:t xml:space="preserve"> настоящего Положения, Совет имеет право: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1) создавать рабочие группы, привлекать для работы в них специалистов</w:t>
      </w:r>
      <w:r w:rsidR="0074397E">
        <w:rPr>
          <w:rFonts w:ascii="Times New Roman" w:hAnsi="Times New Roman"/>
          <w:sz w:val="28"/>
          <w:szCs w:val="28"/>
        </w:rPr>
        <w:t xml:space="preserve"> (по согласованию)</w:t>
      </w:r>
      <w:r w:rsidRPr="00BE213E">
        <w:rPr>
          <w:rFonts w:ascii="Times New Roman" w:hAnsi="Times New Roman"/>
          <w:sz w:val="28"/>
          <w:szCs w:val="28"/>
        </w:rPr>
        <w:t xml:space="preserve"> для решения актуальных вопросов, отнесенных к компетенции Совета;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2) в установленном порядке вносить на рассмотрение органов местного самоуправления проекты муниципальных нормативных правовых актов по вопросам развития малого и среднего предпринимательства и инвестиционной деятельности;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3)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обсуждать проекты муниципальных нормативных правовых актов по вопросам развития малого и среднего предпринимательства и инвестиционной деятельности;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4)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участвовать в подготовке и проведении конференций, «круглых столов» и иных мероприятий представителей субъектов малого и среднего предпринимательства и субъектов инвестиционной деятельности.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Права и обязанности членов Совета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Члены Совета: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1)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в связи с выполнением возложенных на них задач в установленном законодательством порядке имеют право знакомиться с информационными материалами, статистическими данными, муниципальными нормативными правовыми актами (их проектами) по вопросам, отнесенным к компетенции Совета;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2)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обязаны лично принимать участие в работе Совета, имеют право вносить предложения по вопросам, рассматриваемым на заседаниях Совета.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Состав и структура Совета. Порядок работы Совета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Совет состоит из:</w:t>
      </w: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представителей органов местного самоуправления;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lastRenderedPageBreak/>
        <w:t>2</w:t>
      </w:r>
      <w:r w:rsidR="00850884">
        <w:rPr>
          <w:rFonts w:ascii="Times New Roman" w:hAnsi="Times New Roman"/>
          <w:sz w:val="28"/>
          <w:szCs w:val="28"/>
        </w:rPr>
        <w:t>)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представителей отраслевых групп предпринимателей (по согласованию);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3)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>представители общественных организаций (по согласованию);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4)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>представителей финансово-кредитных организаций и страховых организаций (по согласованию).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5.2.</w:t>
      </w:r>
      <w:r w:rsidR="00850884">
        <w:rPr>
          <w:rFonts w:ascii="Times New Roman" w:hAnsi="Times New Roman"/>
          <w:sz w:val="28"/>
          <w:szCs w:val="28"/>
        </w:rPr>
        <w:tab/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Состав Совета: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1)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>председатель;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2)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>заместитель председателя;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3)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>секретарь;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 xml:space="preserve">4) </w:t>
      </w:r>
      <w:r w:rsidR="00850884">
        <w:rPr>
          <w:rFonts w:ascii="Times New Roman" w:hAnsi="Times New Roman"/>
          <w:sz w:val="28"/>
          <w:szCs w:val="28"/>
        </w:rPr>
        <w:t xml:space="preserve"> </w:t>
      </w:r>
      <w:r w:rsidRPr="00BE213E">
        <w:rPr>
          <w:rFonts w:ascii="Times New Roman" w:hAnsi="Times New Roman"/>
          <w:sz w:val="28"/>
          <w:szCs w:val="28"/>
        </w:rPr>
        <w:t>члены.</w:t>
      </w:r>
    </w:p>
    <w:p w:rsidR="004C2128" w:rsidRPr="00BE213E" w:rsidRDefault="00850884" w:rsidP="00BE213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Руководство Советом осуществляет председатель – Глава Павлоградского муниципального района Омской области.</w:t>
      </w:r>
    </w:p>
    <w:p w:rsidR="004C2128" w:rsidRPr="00BE213E" w:rsidRDefault="00850884" w:rsidP="00850884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4C2128" w:rsidRPr="00BE213E">
        <w:rPr>
          <w:rFonts w:ascii="Times New Roman" w:hAnsi="Times New Roman"/>
          <w:sz w:val="28"/>
          <w:szCs w:val="28"/>
        </w:rPr>
        <w:t>Персональный состав Совета утверждается постановлением Администрации муниципального района.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5.5</w:t>
      </w:r>
      <w:r w:rsidR="00850884">
        <w:rPr>
          <w:rFonts w:ascii="Times New Roman" w:hAnsi="Times New Roman"/>
          <w:sz w:val="28"/>
          <w:szCs w:val="28"/>
        </w:rPr>
        <w:t>.</w:t>
      </w:r>
      <w:r w:rsidR="00850884">
        <w:rPr>
          <w:rFonts w:ascii="Times New Roman" w:hAnsi="Times New Roman"/>
          <w:sz w:val="28"/>
          <w:szCs w:val="28"/>
        </w:rPr>
        <w:tab/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Заседания Совета проводятся по мере необходимости, но не реже 1 раза в квартал.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5.6</w:t>
      </w:r>
      <w:r w:rsidR="00850884">
        <w:rPr>
          <w:rFonts w:ascii="Times New Roman" w:hAnsi="Times New Roman"/>
          <w:sz w:val="28"/>
          <w:szCs w:val="28"/>
        </w:rPr>
        <w:t>.</w:t>
      </w:r>
      <w:r w:rsidR="00850884">
        <w:rPr>
          <w:rFonts w:ascii="Times New Roman" w:hAnsi="Times New Roman"/>
          <w:sz w:val="28"/>
          <w:szCs w:val="28"/>
        </w:rPr>
        <w:tab/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Заседание считается правомочным при присутствии более 50% членов от утвержденного состава Совета.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5.7</w:t>
      </w:r>
      <w:r w:rsidR="00850884">
        <w:rPr>
          <w:rFonts w:ascii="Times New Roman" w:hAnsi="Times New Roman"/>
          <w:sz w:val="28"/>
          <w:szCs w:val="28"/>
        </w:rPr>
        <w:t>.</w:t>
      </w:r>
      <w:r w:rsidR="00850884">
        <w:rPr>
          <w:rFonts w:ascii="Times New Roman" w:hAnsi="Times New Roman"/>
          <w:sz w:val="28"/>
          <w:szCs w:val="28"/>
        </w:rPr>
        <w:tab/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Заседание Совета ведет председатель Совета, а в его отсутствие - заместитель председателя.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5.8</w:t>
      </w:r>
      <w:r w:rsidR="00850884">
        <w:rPr>
          <w:rFonts w:ascii="Times New Roman" w:hAnsi="Times New Roman"/>
          <w:sz w:val="28"/>
          <w:szCs w:val="28"/>
        </w:rPr>
        <w:t>.</w:t>
      </w:r>
      <w:r w:rsidR="00850884">
        <w:rPr>
          <w:rFonts w:ascii="Times New Roman" w:hAnsi="Times New Roman"/>
          <w:sz w:val="28"/>
          <w:szCs w:val="28"/>
        </w:rPr>
        <w:tab/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Решения Совета принимаются простым большинством голосов от числа присутствующих на заседании и имеют рекомендательный характер.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5.9. Принятые Советом решения оформляются протоколом, подписываемым председателем и секретарем Совета.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5.10</w:t>
      </w:r>
      <w:r w:rsidR="00850884">
        <w:rPr>
          <w:rFonts w:ascii="Times New Roman" w:hAnsi="Times New Roman"/>
          <w:sz w:val="28"/>
          <w:szCs w:val="28"/>
        </w:rPr>
        <w:t>.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Секретарь Совета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5.11</w:t>
      </w:r>
      <w:r w:rsidR="00850884">
        <w:rPr>
          <w:rFonts w:ascii="Times New Roman" w:hAnsi="Times New Roman"/>
          <w:sz w:val="28"/>
          <w:szCs w:val="28"/>
        </w:rPr>
        <w:t>.</w:t>
      </w:r>
      <w:r w:rsidR="00850884">
        <w:rPr>
          <w:rFonts w:ascii="Times New Roman" w:hAnsi="Times New Roman"/>
          <w:sz w:val="28"/>
          <w:szCs w:val="28"/>
        </w:rPr>
        <w:tab/>
      </w:r>
      <w:r w:rsidRPr="00BE213E">
        <w:rPr>
          <w:rFonts w:ascii="Times New Roman" w:hAnsi="Times New Roman"/>
          <w:sz w:val="28"/>
          <w:szCs w:val="28"/>
        </w:rPr>
        <w:t>Работа Совета ежеквартально освещается в сети Интернет на официальном сайте Павлоградского муниципального района.</w:t>
      </w:r>
    </w:p>
    <w:p w:rsidR="004C2128" w:rsidRPr="00BE213E" w:rsidRDefault="004C2128" w:rsidP="00BE213E">
      <w:pPr>
        <w:ind w:firstLine="709"/>
        <w:rPr>
          <w:rFonts w:ascii="Times New Roman" w:hAnsi="Times New Roman"/>
          <w:sz w:val="28"/>
          <w:szCs w:val="28"/>
        </w:rPr>
      </w:pPr>
      <w:r w:rsidRPr="00BE213E">
        <w:rPr>
          <w:rFonts w:ascii="Times New Roman" w:hAnsi="Times New Roman"/>
          <w:sz w:val="28"/>
          <w:szCs w:val="28"/>
        </w:rPr>
        <w:t>5.12. Представление информации для освещения работы Совета возлагается на секретаря Совета.</w:t>
      </w:r>
    </w:p>
    <w:p w:rsidR="0095495E" w:rsidRPr="00BE213E" w:rsidRDefault="0095495E" w:rsidP="00BE213E">
      <w:pPr>
        <w:ind w:firstLine="709"/>
        <w:rPr>
          <w:rFonts w:ascii="Times New Roman" w:hAnsi="Times New Roman"/>
          <w:sz w:val="28"/>
          <w:szCs w:val="28"/>
        </w:rPr>
      </w:pPr>
    </w:p>
    <w:sectPr w:rsidR="0095495E" w:rsidRPr="00BE213E" w:rsidSect="00BE213E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FEB" w:rsidRDefault="00222FEB" w:rsidP="003B4A09">
      <w:r>
        <w:separator/>
      </w:r>
    </w:p>
  </w:endnote>
  <w:endnote w:type="continuationSeparator" w:id="0">
    <w:p w:rsidR="00222FEB" w:rsidRDefault="00222FEB" w:rsidP="003B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FEB" w:rsidRDefault="00222FEB" w:rsidP="003B4A09">
      <w:r>
        <w:separator/>
      </w:r>
    </w:p>
  </w:footnote>
  <w:footnote w:type="continuationSeparator" w:id="0">
    <w:p w:rsidR="00222FEB" w:rsidRDefault="00222FEB" w:rsidP="003B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41376"/>
      <w:docPartObj>
        <w:docPartGallery w:val="Page Numbers (Top of Page)"/>
        <w:docPartUnique/>
      </w:docPartObj>
    </w:sdtPr>
    <w:sdtEndPr/>
    <w:sdtContent>
      <w:p w:rsidR="003B4A09" w:rsidRDefault="00222FE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4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B4A09" w:rsidRDefault="003B4A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891"/>
    <w:multiLevelType w:val="hybridMultilevel"/>
    <w:tmpl w:val="AFE221EE"/>
    <w:lvl w:ilvl="0" w:tplc="F79A93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E97658"/>
    <w:multiLevelType w:val="multilevel"/>
    <w:tmpl w:val="E8ACC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495E"/>
    <w:rsid w:val="00047A5C"/>
    <w:rsid w:val="000B5FCE"/>
    <w:rsid w:val="001A047D"/>
    <w:rsid w:val="001A36C3"/>
    <w:rsid w:val="00203282"/>
    <w:rsid w:val="00222FEB"/>
    <w:rsid w:val="002A729F"/>
    <w:rsid w:val="002C03C1"/>
    <w:rsid w:val="003653F4"/>
    <w:rsid w:val="003B13FA"/>
    <w:rsid w:val="003B4A09"/>
    <w:rsid w:val="003E1CBE"/>
    <w:rsid w:val="004772EC"/>
    <w:rsid w:val="004C2128"/>
    <w:rsid w:val="004F34C0"/>
    <w:rsid w:val="005C5728"/>
    <w:rsid w:val="005D515D"/>
    <w:rsid w:val="006250EE"/>
    <w:rsid w:val="006372D6"/>
    <w:rsid w:val="006715CB"/>
    <w:rsid w:val="0074397E"/>
    <w:rsid w:val="00751680"/>
    <w:rsid w:val="00814F54"/>
    <w:rsid w:val="0084314C"/>
    <w:rsid w:val="00850884"/>
    <w:rsid w:val="008E3108"/>
    <w:rsid w:val="0091395A"/>
    <w:rsid w:val="009335C5"/>
    <w:rsid w:val="00942D4E"/>
    <w:rsid w:val="0095495E"/>
    <w:rsid w:val="00A81D81"/>
    <w:rsid w:val="00AA2553"/>
    <w:rsid w:val="00AC3229"/>
    <w:rsid w:val="00B875EA"/>
    <w:rsid w:val="00BA3598"/>
    <w:rsid w:val="00BE213E"/>
    <w:rsid w:val="00C96041"/>
    <w:rsid w:val="00CE053A"/>
    <w:rsid w:val="00CF2B4D"/>
    <w:rsid w:val="00CF3D99"/>
    <w:rsid w:val="00D0731C"/>
    <w:rsid w:val="00D15AB0"/>
    <w:rsid w:val="00D27012"/>
    <w:rsid w:val="00E4499B"/>
    <w:rsid w:val="00E95271"/>
    <w:rsid w:val="00E961F8"/>
    <w:rsid w:val="00EF097D"/>
    <w:rsid w:val="00F13A68"/>
    <w:rsid w:val="00F140F6"/>
    <w:rsid w:val="00F60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42EC7"/>
  <w15:docId w15:val="{6C5F4955-1D8C-41C7-AC09-32FADE09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5495E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95E"/>
    <w:pPr>
      <w:keepNext/>
      <w:widowControl w:val="0"/>
      <w:autoSpaceDE w:val="0"/>
      <w:autoSpaceDN w:val="0"/>
      <w:adjustRightInd w:val="0"/>
      <w:spacing w:before="240" w:after="60"/>
      <w:ind w:firstLine="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95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9549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rsid w:val="0095495E"/>
    <w:rPr>
      <w:color w:val="0000FF"/>
      <w:u w:val="none"/>
    </w:rPr>
  </w:style>
  <w:style w:type="paragraph" w:customStyle="1" w:styleId="ConsPlusNormal">
    <w:name w:val="ConsPlusNormal"/>
    <w:uiPriority w:val="99"/>
    <w:rsid w:val="0095495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95495E"/>
    <w:rPr>
      <w:color w:val="106BBE"/>
    </w:rPr>
  </w:style>
  <w:style w:type="paragraph" w:styleId="a6">
    <w:name w:val="List Paragraph"/>
    <w:basedOn w:val="a"/>
    <w:uiPriority w:val="99"/>
    <w:qFormat/>
    <w:rsid w:val="0095495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B4A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B4A0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B4A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B4A0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4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ГромовЮИ</dc:creator>
  <cp:lastModifiedBy>Ris</cp:lastModifiedBy>
  <cp:revision>19</cp:revision>
  <cp:lastPrinted>2017-05-29T06:11:00Z</cp:lastPrinted>
  <dcterms:created xsi:type="dcterms:W3CDTF">2017-05-18T10:22:00Z</dcterms:created>
  <dcterms:modified xsi:type="dcterms:W3CDTF">2022-08-22T03:22:00Z</dcterms:modified>
</cp:coreProperties>
</file>