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42" w:rsidRPr="00A95C42" w:rsidRDefault="00A95C42" w:rsidP="00A95C42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C4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95C42" w:rsidRPr="00A95C42" w:rsidRDefault="00A95C42" w:rsidP="00A95C42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C4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504C2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C42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EC7C70" w:rsidRPr="00E43F9E" w:rsidRDefault="00E43F9E" w:rsidP="00E43F9E">
      <w:pPr>
        <w:spacing w:line="240" w:lineRule="auto"/>
        <w:ind w:left="3540"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13.05.2024 № 165-п</w:t>
      </w:r>
    </w:p>
    <w:p w:rsidR="00EC7C70" w:rsidRDefault="00EC7C70" w:rsidP="006A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694" w:rsidRPr="0099009A" w:rsidRDefault="006A1C61" w:rsidP="006A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C4694" w:rsidRPr="0099009A">
        <w:rPr>
          <w:rFonts w:ascii="Times New Roman" w:hAnsi="Times New Roman" w:cs="Times New Roman"/>
          <w:b/>
          <w:sz w:val="28"/>
          <w:szCs w:val="28"/>
        </w:rPr>
        <w:t>ЕГЛАМЕНТ</w:t>
      </w:r>
    </w:p>
    <w:p w:rsidR="00A95C42" w:rsidRDefault="007C4694" w:rsidP="00E43F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9A">
        <w:rPr>
          <w:rFonts w:ascii="Times New Roman" w:hAnsi="Times New Roman" w:cs="Times New Roman"/>
          <w:b/>
          <w:sz w:val="28"/>
          <w:szCs w:val="28"/>
        </w:rPr>
        <w:t xml:space="preserve">сопровождения инвестиционных проектов на территории </w:t>
      </w:r>
      <w:proofErr w:type="spellStart"/>
      <w:r w:rsidR="00504C20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="00A95C4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C4694" w:rsidRPr="0099009A" w:rsidRDefault="00A95C42" w:rsidP="006A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7C4694" w:rsidRPr="0099009A" w:rsidRDefault="007C4694" w:rsidP="007C469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4694" w:rsidRPr="00973427" w:rsidRDefault="007C4694" w:rsidP="007C469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009A">
        <w:rPr>
          <w:rFonts w:ascii="Times New Roman" w:hAnsi="Times New Roman" w:cs="Times New Roman"/>
          <w:sz w:val="28"/>
          <w:szCs w:val="28"/>
        </w:rPr>
        <w:t>1. Общие</w:t>
      </w:r>
      <w:r w:rsidRPr="00973427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7C4694" w:rsidRPr="00973427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427">
        <w:rPr>
          <w:rFonts w:ascii="Times New Roman" w:hAnsi="Times New Roman" w:cs="Times New Roman"/>
          <w:sz w:val="28"/>
          <w:szCs w:val="28"/>
        </w:rPr>
        <w:t xml:space="preserve">1.1. 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разработки и применения настоящего Регламента является повышение инвестиционной привлекательности </w:t>
      </w:r>
      <w:proofErr w:type="spellStart"/>
      <w:r w:rsidR="00504C20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1A5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снижения административных барьеров и повышения качества предоставления государственных 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услуг, сокращения сроков подготовительных, согласительных и разрешительных процедур при реализации инвестиционных проектов.</w:t>
      </w:r>
    </w:p>
    <w:p w:rsidR="007C4694" w:rsidRPr="00973427" w:rsidRDefault="007C4694" w:rsidP="00490EB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Настоящий Регламент устанавливает сроки и последовательность действий юридических лиц (индивидуальных предпринимателей), реализующих или планирующих реализацию инвестиционных проектов 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504C20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1A5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0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Инициатор)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Администрации </w:t>
      </w:r>
      <w:proofErr w:type="spellStart"/>
      <w:r w:rsidR="00504C20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1A5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 (далее – Администрация)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сопровождения </w:t>
      </w:r>
      <w:r w:rsidR="00490EB7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 (далее –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Сопровождение).</w:t>
      </w:r>
    </w:p>
    <w:p w:rsidR="007C4694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>1.3. Сопровождение представляет собой комплекс согласованных мероприятий Инициатора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направленных на оптимальную организацию процессов в рамках реализации инвестиционного проекта 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504C20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1A5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4694" w:rsidRPr="00973427" w:rsidRDefault="007C4694" w:rsidP="007C469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694" w:rsidRPr="003C390A" w:rsidRDefault="007C4694" w:rsidP="007C4694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Функции Администрации при сопровождении </w:t>
      </w:r>
    </w:p>
    <w:p w:rsidR="007C4694" w:rsidRPr="003C390A" w:rsidRDefault="007C4694" w:rsidP="007C4694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</w:t>
      </w:r>
    </w:p>
    <w:p w:rsidR="007C4694" w:rsidRPr="003C390A" w:rsidRDefault="007C4694" w:rsidP="007C4694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B25" w:rsidRPr="00A63E38" w:rsidRDefault="007C4694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DC3B25"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определяет лицо, ответственное за оказание содействия в реализации инвестиционных проектов на территории муниципального образования и привлечение новых инвесторов, </w:t>
      </w:r>
      <w:r w:rsidR="00DC3B25" w:rsidRPr="0093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сопровождение инвестиционных проектов, а также оперативное взаимодействие с органами исполнительной власти Омской области 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DC3B25" w:rsidRPr="0093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04C20">
        <w:rPr>
          <w:rFonts w:ascii="Times New Roman" w:hAnsi="Times New Roman" w:cs="Times New Roman"/>
          <w:color w:val="000000"/>
          <w:sz w:val="28"/>
          <w:szCs w:val="28"/>
        </w:rPr>
        <w:t>АО «</w:t>
      </w:r>
      <w:r w:rsidR="00DC3B25" w:rsidRPr="00937AAE">
        <w:rPr>
          <w:rFonts w:ascii="Times New Roman" w:hAnsi="Times New Roman" w:cs="Times New Roman"/>
          <w:color w:val="000000"/>
          <w:sz w:val="28"/>
          <w:szCs w:val="28"/>
        </w:rPr>
        <w:t>Агентство развития и инвестиций Омской области</w:t>
      </w:r>
      <w:r w:rsidR="00504C2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C3B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B25" w:rsidRPr="0093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DC3B25" w:rsidRPr="00A63E3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 – Агентство,  Инвестиционный уполномоченный).</w:t>
      </w:r>
    </w:p>
    <w:p w:rsidR="00DC3B25" w:rsidRPr="003C390A" w:rsidRDefault="00E43F9E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DC3B25" w:rsidRPr="00A63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Инвестиционным </w:t>
      </w:r>
      <w:r w:rsidR="00DC3B25" w:rsidRPr="00B34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уполномоченным, ответственным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DC3B25" w:rsidRPr="00B34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сопровождение инвестиционных проектов на территории </w:t>
      </w:r>
      <w:proofErr w:type="spellStart"/>
      <w:r w:rsidR="00504C20" w:rsidRPr="00B347BA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DC3B25" w:rsidRPr="00B34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области, является </w:t>
      </w:r>
      <w:r w:rsidR="0087433D" w:rsidRPr="00E43F9E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экономический Комитет Администрации</w:t>
      </w:r>
      <w:r w:rsidR="0087433D" w:rsidRPr="00B34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33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347BA" w:rsidRPr="00B34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="00A63E38" w:rsidRPr="00B347BA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</w:t>
      </w:r>
      <w:r w:rsidR="00B347BA" w:rsidRPr="00B347B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A63E38" w:rsidRPr="00B34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</w:t>
      </w:r>
      <w:r w:rsidR="00B347BA" w:rsidRPr="00B347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63E38" w:rsidRPr="00B34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8743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C3B25" w:rsidRPr="00B347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3B25" w:rsidRPr="003C390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 В рамках сопровождения инвестиционных проектов Администрация:</w:t>
      </w:r>
    </w:p>
    <w:p w:rsidR="00DC3B25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подбор площадки для реализации инвестиционного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3B25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консультирует Инициатора о формах государственной 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муниципальной поддержки инвестиционной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3B25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 взаимодействие, в том числе путем проведения совещаний, переговоров, встреч, с органами исполнительной власти Омской области, Агентством по вопросам реализации инвестиционного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3B25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постоянно взаимодействует и оказывает консультационную, организационно-методическую помощь Инициатору по вопросам, связанным с реализацией инвестиционного проекта, в том числе формирует план мероприятий по его реализации;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необходимости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организовывает рассмотрение инвестиционного проекта на заседании Совещательного органа при Главе муниципального образования;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осуществляет ведение реестра инвестиционных проектов, реализуемых и планируемых к реализации на территории муниципального </w:t>
      </w:r>
      <w:proofErr w:type="gramStart"/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включение в указанный реестр инвестиционных проектов, принятых на сопровождение.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Предоставление муниципальных услуг, подготовительных, согласительных и разрешительных процедур в Администрации осуществляется в соответствии с административными регламентами 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и порядками, утвержденными решениями Администрации.</w:t>
      </w:r>
    </w:p>
    <w:p w:rsidR="00DC3B25" w:rsidRPr="00B631FA" w:rsidRDefault="00DC3B25" w:rsidP="00DC3B2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3B25" w:rsidRPr="00B631FA" w:rsidRDefault="00DC3B25" w:rsidP="00DC3B2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1FA">
        <w:rPr>
          <w:rFonts w:ascii="Times New Roman" w:hAnsi="Times New Roman" w:cs="Times New Roman"/>
          <w:sz w:val="28"/>
          <w:szCs w:val="28"/>
        </w:rPr>
        <w:t xml:space="preserve">3. Порядок сопровождения инвестиционных проектов 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3.1. Основанием для рассмотрения инвестиционного проекта в целях осуществления сопровождения Администрацией является Заявка Инициатора по форме согласно приложению № 1 к настоящему Регламенту (далее - Заявка) с приложением следующих сведений и документов: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 Согласие на обработку персональных данных руководителя или учредителей Инициатора, уполномоченных на совершение действий, необходимых для реализации инвестиционного проекта, в соответствии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требованиями Федерального закона от 27 июля 2006 года № 152-ФЗ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04C2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 w:rsidR="00504C2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Иные сведения, подтверждающие возможность и целесообразность реализации инвестиционного проекта на территории </w:t>
      </w:r>
      <w:proofErr w:type="spellStart"/>
      <w:r w:rsidR="00504C20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способность Инициатора реализовать соответствующий инвестиционный проект.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3.2. Заявка и прилагаемые к ней сведения и документы направляются Инициатором в Администрацию одним из следующих способов: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3.2.1. В бумажном виде (лично или посредством почтовой корреспонденции) по адресу местоположения Администрации</w:t>
      </w:r>
      <w:r w:rsidR="00D75C70"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75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75C70"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>6467</w:t>
      </w:r>
      <w:r w:rsidR="00D75C70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D75C70"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Омская область, </w:t>
      </w:r>
      <w:proofErr w:type="spellStart"/>
      <w:r w:rsidR="00D75C70"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 w:rsidR="00D75C70"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5C70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Павлоградка</w:t>
      </w:r>
      <w:r w:rsidR="00D75C70"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D75C70">
        <w:rPr>
          <w:rFonts w:ascii="Times New Roman" w:hAnsi="Times New Roman" w:cs="Times New Roman"/>
          <w:color w:val="000000" w:themeColor="text1"/>
          <w:sz w:val="28"/>
          <w:szCs w:val="28"/>
        </w:rPr>
        <w:t>Ленина, д. 4</w:t>
      </w:r>
      <w:r w:rsidR="00D75C70"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75C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заверенные подписью руководителя юридического лица (индивидуальным предпринимателем), печатью (при наличии)</w:t>
      </w:r>
      <w:r w:rsidR="00D75C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3B25" w:rsidRPr="00D75C70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3.2.2. В электронном виде на официальную электронную почту </w:t>
      </w:r>
      <w:r w:rsidRPr="00D75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Администрации: </w:t>
      </w:r>
      <w:proofErr w:type="spellStart"/>
      <w:r w:rsidR="00DC6D29" w:rsidRPr="00D75C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pavlograd</w:t>
      </w:r>
      <w:proofErr w:type="spellEnd"/>
      <w:r w:rsidRPr="00D75C70">
        <w:rPr>
          <w:rFonts w:ascii="Times New Roman" w:hAnsi="Times New Roman" w:cs="Times New Roman"/>
          <w:color w:val="000000" w:themeColor="text1"/>
          <w:sz w:val="28"/>
          <w:szCs w:val="28"/>
        </w:rPr>
        <w:t>@mr.omskportal.ru.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D75C70" w:rsidRPr="00D75C70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Pr="00D75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09E0" w:rsidRPr="00E43F9E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8909E0" w:rsidRP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D75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 рабочего дня, следующего за днем поступления Заявки, направляет</w:t>
      </w:r>
      <w:r w:rsidR="00D75C70" w:rsidRPr="00D75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</w:t>
      </w:r>
      <w:r w:rsidRPr="00D75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Инвестиционному уполномоченному.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3.4. Инвестиционный уполномоченный в срок не позднее 2 рабочих дней определяет Куратора инвестиционного проекта в Администрации.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Куратор в течение 5 рабочих дней со дня поступления Заявки осуществляет рассмотрение Заявки и поступивших документов, принимает решение о принятии Заявки к рассмотрению или о возврате Заявки Инициатору с указанием причин возврата, о чем уведомляет Инициатора 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 электронной почты, указанному в Заявке. 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устранения обстоятельств, послуживших основанием для возврата Заявки, Инициатор вправе повторно обратиться в Администрацию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настоящим Регламентом.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3.6. В случае принятия Заявки к рассмотрению Куратор инвестиционного проекта согласовывает дату первичной встречи с Инициатором в целях проведения предварительных переговоров и представления Инициатором инвестиционного проекта.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3.7. По результатам рассмотрения Заявки и проведения первичной встречи с Инициатором в случае отсутствия замечаний Администрацией принимается решение о Сопровождении инвестиционного проекта.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Принятый на Сопровождение Администрации инвестиционный проект подлежит включению в реестр инвестиционных проектов, реализуемых 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планируемых к реализации на территории </w:t>
      </w:r>
      <w:proofErr w:type="spellStart"/>
      <w:r w:rsidR="00504C20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D9169F" w:rsidRPr="00D9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Куратор инвестиционного проекта организует взаимодействие 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структурными подразделениями Администрации по вопросам реализации инвестиционного проекта, формирует и согласовывает с ответственными структурными подразделениями Администрации план мероприятий 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сопровождению инвестиционного проекта, который подлежит утверждению </w:t>
      </w:r>
      <w:r w:rsidR="00D75C70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Инвестиционным уполномоченным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утверждения плана мероприятий по сопровождению инвестиционного проекта не должен превышать 10 рабочих дней с момента проведения первичной встречи с Инициатором.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3.9. 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Инвестиционный проект, претендующий на получение мер государственной поддержки, а также в случае возникновения проблем, неразрешенных Инвестиционным уполномоченным и структурными подразделениями Администрации и препятствующих его реализации, может быть рассмотрен на заседании Совещательного органа при Главе </w:t>
      </w:r>
      <w:proofErr w:type="spellStart"/>
      <w:r w:rsidR="00504C20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D9169F" w:rsidRPr="00D9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3.10. 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Инициирование рассмотрение вопроса на заседании Совещательного органа при Главе </w:t>
      </w:r>
      <w:proofErr w:type="spellStart"/>
      <w:r w:rsidR="00504C20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D9169F" w:rsidRPr="00D9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осуществляться Инвестиционным </w:t>
      </w:r>
      <w:proofErr w:type="gramStart"/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уполномоченным, 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Инициатором путем направления соответствующего обращения в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адрес Администрации.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Решения, принятые в результате рассмотрения инвестиционного проекта на заседании Совещательного органа при Главе </w:t>
      </w:r>
      <w:proofErr w:type="spellStart"/>
      <w:r w:rsidR="00504C20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D9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оформляются протоколом заседания. 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Блок-схема по сопровождению инвестиционных проектов, реализуемых и (или) планируемых к реализации на территории </w:t>
      </w:r>
      <w:proofErr w:type="spellStart"/>
      <w:r w:rsidR="00504C20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D9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приведена 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 2 к настоящему Регламенту.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 Сведения об инвестиционном проекте, объем инвестиций 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которому согласно Заявке составляет более 100 млн рублей, подлежат направлению в срок не более 7 рабочих дней 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37AAE">
        <w:rPr>
          <w:rFonts w:ascii="Times New Roman" w:hAnsi="Times New Roman" w:cs="Times New Roman"/>
          <w:color w:val="000000" w:themeColor="text1"/>
          <w:sz w:val="28"/>
          <w:szCs w:val="28"/>
        </w:rPr>
        <w:t>Агентство с целью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комплексного сопровождения инвестиционного проекта.</w:t>
      </w:r>
    </w:p>
    <w:p w:rsidR="007C4694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Сопровождение такого инвестиционного проекта осуществляется 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требованиями Регламента сопровождения инвестиционных проектов по принципу </w:t>
      </w:r>
      <w:r w:rsidR="00DC6D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одного окна</w:t>
      </w:r>
      <w:r w:rsidR="00DC6D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Омской области.</w:t>
      </w:r>
    </w:p>
    <w:p w:rsidR="007C4694" w:rsidRPr="00B631FA" w:rsidRDefault="007C4694" w:rsidP="007C469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694" w:rsidRPr="00B631FA" w:rsidRDefault="007C4694" w:rsidP="007C4694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Требования к инвестиционным проектам </w:t>
      </w:r>
    </w:p>
    <w:p w:rsidR="007C4694" w:rsidRPr="00B631FA" w:rsidRDefault="007C4694" w:rsidP="007C4694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для осуществления сопровождения</w:t>
      </w: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4.1. Рассмотрению подлежит Заявка Инициатора, соответствующего следующим требованиям:</w:t>
      </w: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4.1.1. Инициатор является действующим юридическим лицом (индивидуальным предпринимателем), не находящимся в стадии реорганизации, ликвидации или банкротства согласно данным Единого государственного реестра юридических лиц (Единого государственного реестра индивидуальных предпринимателей) и иных официальных источников информации.</w:t>
      </w: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4.1.2. Деятельность Инициатора не приостановлена в порядке, предусмотренном Кодексом Российской Федерации об административных правонарушениях.</w:t>
      </w: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4.2. С требованиями к Инициатору должны выполняться одновременно следующие условия:</w:t>
      </w:r>
    </w:p>
    <w:p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4.2.1. инвестиционный проект реализуется либо планируется 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реализации на территории </w:t>
      </w:r>
      <w:proofErr w:type="spellStart"/>
      <w:r w:rsidR="00504C20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D9169F" w:rsidRPr="00D9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4.2.2. определены источники финансирования инвестиционного проекта, предполагающие его полное или частичное финансирование за счет внебюджетных средств.</w:t>
      </w: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4.2.3. Инвестиционным проектом предусматривается:</w:t>
      </w: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новых постоянно действующих рабочих мест;</w:t>
      </w:r>
    </w:p>
    <w:p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нового производства и (или) модернизация предприятия 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или расширение действующего производства продукции (оказания услуг).</w:t>
      </w:r>
    </w:p>
    <w:p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В случае, если инвестиционный проект предусматривает модернизацию предприятия или расширение действующего производства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(оказания услуг), инвестиционный проект должен соответствовать одному</w:t>
      </w:r>
      <w:r w:rsidR="00E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bookmarkStart w:id="0" w:name="_GoBack"/>
      <w:bookmarkEnd w:id="0"/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следующих требований: </w:t>
      </w:r>
    </w:p>
    <w:p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увеличение производственных мощностей; </w:t>
      </w:r>
    </w:p>
    <w:p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увеличение объема продукции (услуги) и (или) увеличение ассортимента продукции (услуг); </w:t>
      </w:r>
    </w:p>
    <w:p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изменение потребительских свойств продукции (услуги); </w:t>
      </w:r>
    </w:p>
    <w:p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оснащение предприятия новым оборудованием. </w:t>
      </w:r>
    </w:p>
    <w:p w:rsidR="007C4694" w:rsidRPr="00B631FA" w:rsidRDefault="007C4694" w:rsidP="007C469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Toc154069353"/>
      <w:bookmarkStart w:id="2" w:name="_Toc154069687"/>
      <w:r w:rsidRPr="00B631FA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7C4694" w:rsidRPr="001325B8" w:rsidRDefault="007C4694" w:rsidP="001325B8">
      <w:pPr>
        <w:pStyle w:val="ConsPlusNormal"/>
        <w:ind w:left="5103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  <w:bookmarkEnd w:id="1"/>
      <w:bookmarkEnd w:id="2"/>
    </w:p>
    <w:p w:rsidR="007C4694" w:rsidRPr="001325B8" w:rsidRDefault="007C4694" w:rsidP="001325B8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Регламенту сопровождения инвестиционных проектов </w:t>
      </w:r>
    </w:p>
    <w:p w:rsidR="00E43F9E" w:rsidRDefault="007C4694" w:rsidP="001325B8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504C20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D9169F"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</w:p>
    <w:p w:rsidR="007C4694" w:rsidRPr="001325B8" w:rsidRDefault="00D9169F" w:rsidP="001325B8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4694" w:rsidRPr="001325B8" w:rsidRDefault="007C4694" w:rsidP="007C4694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67"/>
      <w:bookmarkEnd w:id="3"/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>Заявка инициатора инвестиционного проекта</w:t>
      </w: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91"/>
        <w:gridCol w:w="5004"/>
        <w:gridCol w:w="2150"/>
      </w:tblGrid>
      <w:tr w:rsidR="007C4694" w:rsidRPr="00B631FA" w:rsidTr="00C62B48">
        <w:tc>
          <w:tcPr>
            <w:tcW w:w="7650" w:type="dxa"/>
            <w:gridSpan w:val="2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обращения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 w:val="restart"/>
            <w:vAlign w:val="center"/>
          </w:tcPr>
          <w:p w:rsidR="007C4694" w:rsidRPr="00B631FA" w:rsidRDefault="007C4694" w:rsidP="00D75C7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Инициатор</w:t>
            </w:r>
          </w:p>
        </w:tc>
        <w:tc>
          <w:tcPr>
            <w:tcW w:w="5387" w:type="dxa"/>
          </w:tcPr>
          <w:p w:rsidR="007C4694" w:rsidRPr="00B631FA" w:rsidRDefault="007C4694" w:rsidP="00D75C70">
            <w:pPr>
              <w:pStyle w:val="ConsPlusNormal"/>
              <w:ind w:firstLine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="00D75C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(ФИО - для индивидуального предпринимателя, полное наименование - для юридического лица)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D75C70">
            <w:pPr>
              <w:pStyle w:val="ConsPlusNormal"/>
              <w:ind w:firstLine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 w:val="restart"/>
            <w:vAlign w:val="center"/>
          </w:tcPr>
          <w:p w:rsidR="007C4694" w:rsidRPr="00B631FA" w:rsidRDefault="007C4694" w:rsidP="00D75C7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Контактные данные инициатора</w:t>
            </w:r>
          </w:p>
        </w:tc>
        <w:tc>
          <w:tcPr>
            <w:tcW w:w="5387" w:type="dxa"/>
          </w:tcPr>
          <w:p w:rsidR="007C4694" w:rsidRPr="00B631FA" w:rsidRDefault="007C4694" w:rsidP="00D75C70">
            <w:pPr>
              <w:pStyle w:val="ConsPlusNormal"/>
              <w:ind w:firstLine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D75C70">
            <w:pPr>
              <w:pStyle w:val="ConsPlusNormal"/>
              <w:ind w:firstLine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D75C70">
            <w:pPr>
              <w:pStyle w:val="ConsPlusNormal"/>
              <w:ind w:firstLine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D75C70">
            <w:pPr>
              <w:pStyle w:val="ConsPlusNormal"/>
              <w:ind w:firstLine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 контактного лица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7650" w:type="dxa"/>
            <w:gridSpan w:val="2"/>
          </w:tcPr>
          <w:p w:rsidR="007C4694" w:rsidRPr="00B631FA" w:rsidRDefault="007C4694" w:rsidP="00D75C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Предполагаемые направления инвестиций (отрасль)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7650" w:type="dxa"/>
            <w:gridSpan w:val="2"/>
          </w:tcPr>
          <w:p w:rsidR="007C4694" w:rsidRPr="00B631FA" w:rsidRDefault="007C4694" w:rsidP="00D75C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Краткое описание проекта (наименование и суть проекта, в </w:t>
            </w:r>
            <w:proofErr w:type="spellStart"/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указание объемов производства)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7650" w:type="dxa"/>
            <w:gridSpan w:val="2"/>
          </w:tcPr>
          <w:p w:rsidR="007C4694" w:rsidRPr="00B631FA" w:rsidRDefault="007C4694" w:rsidP="00D75C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инвестиций в проект,</w:t>
            </w:r>
            <w:r w:rsidR="00D75C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объем осуществленных инвестиций на дату подачи заявки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7650" w:type="dxa"/>
            <w:gridSpan w:val="2"/>
          </w:tcPr>
          <w:p w:rsidR="007C4694" w:rsidRPr="00B631FA" w:rsidRDefault="007C4694" w:rsidP="00D75C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реализации проекта (квартал и год начала осуществления инвестиций, квартал и года ввода в эксплуатацию)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7650" w:type="dxa"/>
            <w:gridSpan w:val="2"/>
          </w:tcPr>
          <w:p w:rsidR="007C4694" w:rsidRPr="00B631FA" w:rsidRDefault="007C4694" w:rsidP="00D75C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Предполагаемые формы сотрудничества с другими участниками проекта и органами государственной власти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7650" w:type="dxa"/>
            <w:gridSpan w:val="2"/>
          </w:tcPr>
          <w:p w:rsidR="007C4694" w:rsidRPr="00B631FA" w:rsidRDefault="007C4694" w:rsidP="00D75C70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Предполагаемое место реализации проекта (адресный ориентир/кадастровые номера земельных участков)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7650" w:type="dxa"/>
            <w:gridSpan w:val="2"/>
          </w:tcPr>
          <w:p w:rsidR="007C4694" w:rsidRPr="00B631FA" w:rsidRDefault="007C4694" w:rsidP="00D75C70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финансирования:</w:t>
            </w:r>
          </w:p>
          <w:p w:rsidR="007C4694" w:rsidRPr="00B631FA" w:rsidRDefault="007C4694" w:rsidP="00D75C70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собственные средства;</w:t>
            </w:r>
          </w:p>
          <w:p w:rsidR="007C4694" w:rsidRPr="00B631FA" w:rsidRDefault="007C4694" w:rsidP="00D75C70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заемные средства;</w:t>
            </w:r>
          </w:p>
          <w:p w:rsidR="007C4694" w:rsidRPr="00B631FA" w:rsidRDefault="007C4694" w:rsidP="00D75C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иные источники (субсидии, гранты и пр.).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 w:val="restart"/>
            <w:vAlign w:val="center"/>
          </w:tcPr>
          <w:p w:rsidR="007C4694" w:rsidRPr="00B631FA" w:rsidRDefault="007C4694" w:rsidP="00D75C7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Необходимые ресурсы для реализации проекта</w:t>
            </w:r>
          </w:p>
        </w:tc>
        <w:tc>
          <w:tcPr>
            <w:tcW w:w="5387" w:type="dxa"/>
          </w:tcPr>
          <w:p w:rsidR="007C4694" w:rsidRPr="00B631FA" w:rsidRDefault="007C4694" w:rsidP="00D75C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рабочих мест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D75C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(площадь, кадастровый номер, адресные ориентиры)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D75C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Электроснабжение (кВт/час)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D75C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Газоснабжение (куб. м/час)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D75C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Водоснабжение (куб. м/час)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D75C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Водоотведение (куб. м/час)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D75C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D75C70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Теплоснабжение (Гкал/час)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D75C70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Прочее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175"/>
        <w:gridCol w:w="3118"/>
      </w:tblGrid>
      <w:tr w:rsidR="007C4694" w:rsidRPr="00B631FA" w:rsidTr="00C62B48">
        <w:tc>
          <w:tcPr>
            <w:tcW w:w="2778" w:type="dxa"/>
          </w:tcPr>
          <w:p w:rsidR="007C4694" w:rsidRPr="00B631FA" w:rsidRDefault="007C4694" w:rsidP="00C62B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3175" w:type="dxa"/>
          </w:tcPr>
          <w:p w:rsidR="007C4694" w:rsidRPr="00B631FA" w:rsidRDefault="007C4694" w:rsidP="00C62B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4694" w:rsidRPr="00B631FA" w:rsidRDefault="007C4694" w:rsidP="00C62B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(подпись/ФИО)</w:t>
            </w:r>
          </w:p>
        </w:tc>
      </w:tr>
      <w:tr w:rsidR="007C4694" w:rsidRPr="00B631FA" w:rsidTr="00C62B48">
        <w:tc>
          <w:tcPr>
            <w:tcW w:w="9071" w:type="dxa"/>
            <w:gridSpan w:val="3"/>
          </w:tcPr>
          <w:p w:rsidR="007C4694" w:rsidRPr="00B631FA" w:rsidRDefault="007C4694" w:rsidP="00C62B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</w:tr>
      <w:tr w:rsidR="007C4694" w:rsidRPr="00B631FA" w:rsidTr="00C62B48">
        <w:tc>
          <w:tcPr>
            <w:tcW w:w="5953" w:type="dxa"/>
            <w:gridSpan w:val="2"/>
            <w:vAlign w:val="center"/>
          </w:tcPr>
          <w:p w:rsidR="007C4694" w:rsidRPr="00B631FA" w:rsidRDefault="007C4694" w:rsidP="00C62B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4694" w:rsidRPr="00B631FA" w:rsidRDefault="007C4694" w:rsidP="00C62B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</w:tr>
    </w:tbl>
    <w:p w:rsidR="00D9169F" w:rsidRPr="001325B8" w:rsidRDefault="007C4694" w:rsidP="001325B8">
      <w:pPr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sz w:val="28"/>
          <w:szCs w:val="28"/>
        </w:rPr>
        <w:br w:type="page"/>
      </w: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7C4694" w:rsidRPr="001325B8" w:rsidRDefault="007C4694" w:rsidP="001325B8">
      <w:pPr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Регламенту сопровождения инвестиционных проектов </w:t>
      </w:r>
    </w:p>
    <w:p w:rsidR="00E43F9E" w:rsidRDefault="007C4694" w:rsidP="001325B8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504C20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D9169F"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</w:p>
    <w:p w:rsidR="007C4694" w:rsidRPr="001325B8" w:rsidRDefault="00D9169F" w:rsidP="001325B8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</w:p>
    <w:p w:rsidR="007C4694" w:rsidRPr="001325B8" w:rsidRDefault="007C4694" w:rsidP="007C469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9FD" w:rsidRDefault="008439FD" w:rsidP="00D9169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694" w:rsidRPr="001325B8" w:rsidRDefault="007C4694" w:rsidP="00D9169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B8">
        <w:rPr>
          <w:rFonts w:ascii="Times New Roman" w:hAnsi="Times New Roman" w:cs="Times New Roman"/>
          <w:b/>
          <w:sz w:val="28"/>
          <w:szCs w:val="28"/>
        </w:rPr>
        <w:t xml:space="preserve">Блок-схема по сопровождению инвестиционных проектов, реализуемых и (или) планируемых к реализации на территории </w:t>
      </w:r>
      <w:proofErr w:type="spellStart"/>
      <w:r w:rsidR="00504C20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="00D9169F" w:rsidRPr="001325B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D9169F" w:rsidRPr="00741302" w:rsidRDefault="00D9169F" w:rsidP="00D9169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694" w:rsidRPr="00741302" w:rsidRDefault="007C4694" w:rsidP="007C469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4875" w:rsidRPr="00C54875" w:rsidRDefault="0087433D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83185</wp:posOffset>
                </wp:positionV>
                <wp:extent cx="3048000" cy="518795"/>
                <wp:effectExtent l="9525" t="13335" r="9525" b="1079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48000" cy="518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875" w:rsidRPr="00BD4386" w:rsidRDefault="00C54875" w:rsidP="00C5487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43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Заявка Инициатора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5" o:spid="_x0000_s1026" type="#_x0000_t109" style="position:absolute;margin-left:134.7pt;margin-top:6.55pt;width:240pt;height:40.8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">
                <v:textbox>
                  <w:txbxContent>
                    <w:p w:rsidR="00C54875" w:rsidRPr="00BD4386" w:rsidRDefault="00C54875" w:rsidP="00C5487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D43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Заявка Инициатора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4733924</wp:posOffset>
                </wp:positionV>
                <wp:extent cx="914400" cy="0"/>
                <wp:effectExtent l="0" t="76200" r="0" b="7620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0FE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10.45pt;margin-top:372.75pt;width:1in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C54875" w:rsidRPr="00C54875" w:rsidRDefault="0087433D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219710</wp:posOffset>
                </wp:positionV>
                <wp:extent cx="9525" cy="276225"/>
                <wp:effectExtent l="38100" t="0" r="47625" b="28575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E3116" id="AutoShape 3" o:spid="_x0000_s1026" type="#_x0000_t32" style="position:absolute;margin-left:256.95pt;margin-top:17.3pt;width: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">
                <v:stroke endarrow="block"/>
              </v:shape>
            </w:pict>
          </mc:Fallback>
        </mc:AlternateContent>
      </w:r>
    </w:p>
    <w:p w:rsidR="00C54875" w:rsidRPr="00C54875" w:rsidRDefault="0087433D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133985</wp:posOffset>
                </wp:positionV>
                <wp:extent cx="3152775" cy="691515"/>
                <wp:effectExtent l="0" t="0" r="9525" b="0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691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875" w:rsidRDefault="00CB4DF2" w:rsidP="00C5487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Определение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уратора инвестиционного проекта и п</w:t>
                            </w:r>
                            <w:r w:rsidR="00C54875"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ередача</w:t>
                            </w:r>
                            <w:r w:rsidR="00C5487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4875"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заявки с</w:t>
                            </w:r>
                            <w:r w:rsidR="00C5487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4875"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прилагаемыми документами куратору 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109" style="position:absolute;margin-left:137.75pt;margin-top:10.55pt;width:248.25pt;height: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">
                <v:textbox>
                  <w:txbxContent>
                    <w:p w:rsidR="00C54875" w:rsidRDefault="00CB4DF2" w:rsidP="00C5487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Определение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уратора инвестиционного проекта и п</w:t>
                      </w:r>
                      <w:r w:rsidR="00C54875"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ередача</w:t>
                      </w:r>
                      <w:r w:rsidR="00C5487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C54875"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заявки с</w:t>
                      </w:r>
                      <w:r w:rsidR="00C5487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C54875"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прилагаемыми документами куратору 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рабочих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:rsidR="00C54875" w:rsidRPr="00C54875" w:rsidRDefault="0087433D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100965</wp:posOffset>
                </wp:positionV>
                <wp:extent cx="1266825" cy="476250"/>
                <wp:effectExtent l="0" t="0" r="47625" b="3810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48A64" id="AutoShape 10" o:spid="_x0000_s1026" type="#_x0000_t32" style="position:absolute;margin-left:318.35pt;margin-top:7.95pt;width:99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100965</wp:posOffset>
                </wp:positionV>
                <wp:extent cx="1085850" cy="476250"/>
                <wp:effectExtent l="38100" t="0" r="0" b="3810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0F95F" id="AutoShape 9" o:spid="_x0000_s1026" type="#_x0000_t32" style="position:absolute;margin-left:94.6pt;margin-top:7.95pt;width:85.5pt;height:37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yFPwIAAG0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">
                <v:stroke endarrow="block"/>
              </v:shape>
            </w:pict>
          </mc:Fallback>
        </mc:AlternateContent>
      </w:r>
    </w:p>
    <w:p w:rsidR="00C54875" w:rsidRPr="00C54875" w:rsidRDefault="0087433D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255270</wp:posOffset>
                </wp:positionV>
                <wp:extent cx="1866900" cy="698500"/>
                <wp:effectExtent l="0" t="0" r="0" b="6350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98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875" w:rsidRPr="00CB4DF2" w:rsidRDefault="00C54875" w:rsidP="008439F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Возврат заявки с указанием причин</w:t>
                            </w:r>
                            <w:r w:rsid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9F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proofErr w:type="gramStart"/>
                            <w:r w:rsidR="008439F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B4DF2"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D95C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4DF2"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рабочих дней</w:t>
                            </w:r>
                            <w:r w:rsidR="00CB4DF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109" style="position:absolute;margin-left:310.95pt;margin-top:20.1pt;width:147pt;height: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">
                <v:textbox>
                  <w:txbxContent>
                    <w:p w:rsidR="00C54875" w:rsidRPr="00CB4DF2" w:rsidRDefault="00C54875" w:rsidP="008439F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Возврат заявки с указанием причин</w:t>
                      </w:r>
                      <w:r w:rsid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439F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</w:t>
                      </w:r>
                      <w:r w:rsidR="00CB4DF2"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 w:rsid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 w:rsidR="00D95C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B4DF2"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рабочих дней</w:t>
                      </w:r>
                      <w:r w:rsidR="00CB4DF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255270</wp:posOffset>
                </wp:positionV>
                <wp:extent cx="2461260" cy="523875"/>
                <wp:effectExtent l="0" t="0" r="0" b="9525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875" w:rsidRDefault="00C54875" w:rsidP="008439F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заявки к рассмотрению</w:t>
                            </w:r>
                            <w:r w:rsidR="00CB4DF2"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D95C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4DF2"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рабочих дней</w:t>
                            </w:r>
                            <w:r w:rsidR="00CB4DF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109" style="position:absolute;margin-left:46.2pt;margin-top:20.1pt;width:193.8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">
                <v:textbox>
                  <w:txbxContent>
                    <w:p w:rsidR="00C54875" w:rsidRDefault="00C54875" w:rsidP="008439F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заявки к рассмотрению</w:t>
                      </w:r>
                      <w:r w:rsidR="00CB4DF2"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</w:t>
                      </w:r>
                      <w:r w:rsid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 w:rsidR="00D95C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B4DF2"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рабочих дней</w:t>
                      </w:r>
                      <w:r w:rsidR="00CB4DF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:rsidR="00C54875" w:rsidRPr="00C54875" w:rsidRDefault="0087433D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1472564</wp:posOffset>
                </wp:positionH>
                <wp:positionV relativeFrom="paragraph">
                  <wp:posOffset>54610</wp:posOffset>
                </wp:positionV>
                <wp:extent cx="0" cy="419100"/>
                <wp:effectExtent l="76200" t="0" r="38100" b="3810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2A28B" id="AutoShape 14" o:spid="_x0000_s1026" type="#_x0000_t32" style="position:absolute;margin-left:115.95pt;margin-top:4.3pt;width:0;height:33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eyNA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C54875" w:rsidRPr="00C54875" w:rsidRDefault="0087433D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152400</wp:posOffset>
                </wp:positionV>
                <wp:extent cx="2213610" cy="889635"/>
                <wp:effectExtent l="0" t="0" r="0" b="5715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889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875" w:rsidRPr="00CB4DF2" w:rsidRDefault="00C54875" w:rsidP="008439F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Согласование</w:t>
                            </w:r>
                            <w:r w:rsid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даты  </w:t>
                            </w:r>
                            <w:r w:rsid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первичной</w:t>
                            </w:r>
                            <w:proofErr w:type="gramEnd"/>
                            <w:r w:rsidR="00CB4DF2"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встречи и проведения </w:t>
                            </w:r>
                            <w:r w:rsid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предварительных 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переговоров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0" type="#_x0000_t109" style="position:absolute;margin-left:46.2pt;margin-top:12pt;width:174.3pt;height:7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">
                <v:textbox>
                  <w:txbxContent>
                    <w:p w:rsidR="00C54875" w:rsidRPr="00CB4DF2" w:rsidRDefault="00C54875" w:rsidP="008439F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Согласование</w:t>
                      </w:r>
                      <w:r w:rsid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даты  </w:t>
                      </w:r>
                      <w:r w:rsid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первичной</w:t>
                      </w:r>
                      <w:r w:rsidR="00CB4DF2"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встречи и проведения </w:t>
                      </w:r>
                      <w:r w:rsid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предварительных 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переговоров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:rsidR="00C54875" w:rsidRPr="00C54875" w:rsidRDefault="0087433D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1472564</wp:posOffset>
                </wp:positionH>
                <wp:positionV relativeFrom="paragraph">
                  <wp:posOffset>318135</wp:posOffset>
                </wp:positionV>
                <wp:extent cx="0" cy="400050"/>
                <wp:effectExtent l="76200" t="0" r="38100" b="3810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68EE7" id="AutoShape 19" o:spid="_x0000_s1026" type="#_x0000_t32" style="position:absolute;margin-left:115.95pt;margin-top:25.05pt;width:0;height:31.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Ka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:rsidR="00C54875" w:rsidRPr="00C54875" w:rsidRDefault="0087433D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36195</wp:posOffset>
                </wp:positionV>
                <wp:extent cx="1990725" cy="1509395"/>
                <wp:effectExtent l="0" t="0" r="9525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5093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875" w:rsidRPr="00CB4DF2" w:rsidRDefault="00C54875" w:rsidP="008439F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утверждение плана мероприятий по сопровождению инвестиционного проекта</w:t>
                            </w:r>
                            <w:r w:rsid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(не более 10 рабочих дней с момента первичной встречи с Инициатором)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1" type="#_x0000_t109" style="position:absolute;margin-left:282.45pt;margin-top:2.85pt;width:156.75pt;height:11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">
                <v:textbox>
                  <w:txbxContent>
                    <w:p w:rsidR="00C54875" w:rsidRPr="00CB4DF2" w:rsidRDefault="00C54875" w:rsidP="008439F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утверждение плана мероприятий по сопровождению инвестиционного проекта</w:t>
                      </w:r>
                      <w:r w:rsid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(не более 10 рабочих дней с момента первичной встречи с Инициатором)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36195</wp:posOffset>
                </wp:positionV>
                <wp:extent cx="2038350" cy="1135380"/>
                <wp:effectExtent l="0" t="0" r="0" b="762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135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875" w:rsidRPr="00CB4DF2" w:rsidRDefault="00C54875" w:rsidP="008439F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решения о Сопровождении инвестиционного проекта и включения в реестр инвестиционных проектов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2" type="#_x0000_t109" style="position:absolute;margin-left:49.95pt;margin-top:2.85pt;width:160.5pt;height:8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">
                <v:textbox>
                  <w:txbxContent>
                    <w:p w:rsidR="00C54875" w:rsidRPr="00CB4DF2" w:rsidRDefault="00C54875" w:rsidP="008439F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решения о Сопровождении инвестиционного проекта и включения в реестр инвестиционных проектов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:rsidR="001325B8" w:rsidRPr="001325B8" w:rsidRDefault="008439FD" w:rsidP="008439FD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325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25B8" w:rsidRPr="001325B8" w:rsidSect="00781AE3">
      <w:headerReference w:type="default" r:id="rId7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1E" w:rsidRDefault="00EE3A1E" w:rsidP="00212CA4">
      <w:pPr>
        <w:spacing w:after="0" w:line="240" w:lineRule="auto"/>
      </w:pPr>
      <w:r>
        <w:separator/>
      </w:r>
    </w:p>
  </w:endnote>
  <w:endnote w:type="continuationSeparator" w:id="0">
    <w:p w:rsidR="00EE3A1E" w:rsidRDefault="00EE3A1E" w:rsidP="0021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1E" w:rsidRDefault="00EE3A1E" w:rsidP="00212CA4">
      <w:pPr>
        <w:spacing w:after="0" w:line="240" w:lineRule="auto"/>
      </w:pPr>
      <w:r>
        <w:separator/>
      </w:r>
    </w:p>
  </w:footnote>
  <w:footnote w:type="continuationSeparator" w:id="0">
    <w:p w:rsidR="00EE3A1E" w:rsidRDefault="00EE3A1E" w:rsidP="0021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AF8" w:rsidRPr="00A30CAC" w:rsidRDefault="00E84AF8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E84AF8" w:rsidRPr="00A30CAC" w:rsidRDefault="00E84AF8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15EE"/>
    <w:multiLevelType w:val="multilevel"/>
    <w:tmpl w:val="01F692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787257"/>
    <w:multiLevelType w:val="hybridMultilevel"/>
    <w:tmpl w:val="4EFC9CD0"/>
    <w:lvl w:ilvl="0" w:tplc="AA4E0CD2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936B8"/>
    <w:multiLevelType w:val="multilevel"/>
    <w:tmpl w:val="AD60A678"/>
    <w:lvl w:ilvl="0">
      <w:start w:val="1"/>
      <w:numFmt w:val="decimal"/>
      <w:lvlText w:val="%1."/>
      <w:lvlJc w:val="left"/>
      <w:pPr>
        <w:ind w:left="2037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 w15:restartNumberingAfterBreak="0">
    <w:nsid w:val="46B55C83"/>
    <w:multiLevelType w:val="multilevel"/>
    <w:tmpl w:val="0AA83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B2E733E"/>
    <w:multiLevelType w:val="hybridMultilevel"/>
    <w:tmpl w:val="CB32EA2E"/>
    <w:lvl w:ilvl="0" w:tplc="C5AE3500">
      <w:start w:val="1"/>
      <w:numFmt w:val="russianLower"/>
      <w:lvlText w:val="%1)"/>
      <w:lvlJc w:val="left"/>
      <w:pPr>
        <w:ind w:left="128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DD409EB"/>
    <w:multiLevelType w:val="multilevel"/>
    <w:tmpl w:val="5A2A92D8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4E677B1A"/>
    <w:multiLevelType w:val="hybridMultilevel"/>
    <w:tmpl w:val="B8B206A6"/>
    <w:lvl w:ilvl="0" w:tplc="C5AE3500">
      <w:start w:val="1"/>
      <w:numFmt w:val="russianLower"/>
      <w:lvlText w:val="%1)"/>
      <w:lvlJc w:val="left"/>
      <w:pPr>
        <w:ind w:left="149" w:hanging="221"/>
      </w:pPr>
      <w:rPr>
        <w:rFonts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14" w:hanging="2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89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39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14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89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64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39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668E1044"/>
    <w:multiLevelType w:val="hybridMultilevel"/>
    <w:tmpl w:val="64FED07E"/>
    <w:lvl w:ilvl="0" w:tplc="30187E6A">
      <w:numFmt w:val="bullet"/>
      <w:lvlText w:val="-"/>
      <w:lvlJc w:val="left"/>
      <w:pPr>
        <w:ind w:left="14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DCD478">
      <w:numFmt w:val="bullet"/>
      <w:lvlText w:val="•"/>
      <w:lvlJc w:val="left"/>
      <w:pPr>
        <w:ind w:left="1114" w:hanging="221"/>
      </w:pPr>
      <w:rPr>
        <w:rFonts w:hint="default"/>
        <w:lang w:val="ru-RU" w:eastAsia="en-US" w:bidi="ar-SA"/>
      </w:rPr>
    </w:lvl>
    <w:lvl w:ilvl="2" w:tplc="B5DEAC88">
      <w:numFmt w:val="bullet"/>
      <w:lvlText w:val="•"/>
      <w:lvlJc w:val="left"/>
      <w:pPr>
        <w:ind w:left="2089" w:hanging="221"/>
      </w:pPr>
      <w:rPr>
        <w:rFonts w:hint="default"/>
        <w:lang w:val="ru-RU" w:eastAsia="en-US" w:bidi="ar-SA"/>
      </w:rPr>
    </w:lvl>
    <w:lvl w:ilvl="3" w:tplc="4EB49D7C"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4" w:tplc="3A4CFAFA">
      <w:numFmt w:val="bullet"/>
      <w:lvlText w:val="•"/>
      <w:lvlJc w:val="left"/>
      <w:pPr>
        <w:ind w:left="4039" w:hanging="221"/>
      </w:pPr>
      <w:rPr>
        <w:rFonts w:hint="default"/>
        <w:lang w:val="ru-RU" w:eastAsia="en-US" w:bidi="ar-SA"/>
      </w:rPr>
    </w:lvl>
    <w:lvl w:ilvl="5" w:tplc="E3DE5CA6">
      <w:numFmt w:val="bullet"/>
      <w:lvlText w:val="•"/>
      <w:lvlJc w:val="left"/>
      <w:pPr>
        <w:ind w:left="5014" w:hanging="221"/>
      </w:pPr>
      <w:rPr>
        <w:rFonts w:hint="default"/>
        <w:lang w:val="ru-RU" w:eastAsia="en-US" w:bidi="ar-SA"/>
      </w:rPr>
    </w:lvl>
    <w:lvl w:ilvl="6" w:tplc="E228A806">
      <w:numFmt w:val="bullet"/>
      <w:lvlText w:val="•"/>
      <w:lvlJc w:val="left"/>
      <w:pPr>
        <w:ind w:left="5989" w:hanging="221"/>
      </w:pPr>
      <w:rPr>
        <w:rFonts w:hint="default"/>
        <w:lang w:val="ru-RU" w:eastAsia="en-US" w:bidi="ar-SA"/>
      </w:rPr>
    </w:lvl>
    <w:lvl w:ilvl="7" w:tplc="61E88526">
      <w:numFmt w:val="bullet"/>
      <w:lvlText w:val="•"/>
      <w:lvlJc w:val="left"/>
      <w:pPr>
        <w:ind w:left="6964" w:hanging="221"/>
      </w:pPr>
      <w:rPr>
        <w:rFonts w:hint="default"/>
        <w:lang w:val="ru-RU" w:eastAsia="en-US" w:bidi="ar-SA"/>
      </w:rPr>
    </w:lvl>
    <w:lvl w:ilvl="8" w:tplc="6F8E19A6">
      <w:numFmt w:val="bullet"/>
      <w:lvlText w:val="•"/>
      <w:lvlJc w:val="left"/>
      <w:pPr>
        <w:ind w:left="7939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7BE26639"/>
    <w:multiLevelType w:val="hybridMultilevel"/>
    <w:tmpl w:val="82463A30"/>
    <w:lvl w:ilvl="0" w:tplc="08503A8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40"/>
    <w:rsid w:val="000241CD"/>
    <w:rsid w:val="00024365"/>
    <w:rsid w:val="0003362B"/>
    <w:rsid w:val="00041125"/>
    <w:rsid w:val="000649F7"/>
    <w:rsid w:val="000A688F"/>
    <w:rsid w:val="000E1498"/>
    <w:rsid w:val="000E29F8"/>
    <w:rsid w:val="000F4945"/>
    <w:rsid w:val="000F5B78"/>
    <w:rsid w:val="00100AB8"/>
    <w:rsid w:val="00102A3D"/>
    <w:rsid w:val="001325B8"/>
    <w:rsid w:val="00146A03"/>
    <w:rsid w:val="00152F69"/>
    <w:rsid w:val="00177F67"/>
    <w:rsid w:val="00190B4C"/>
    <w:rsid w:val="00195FA4"/>
    <w:rsid w:val="001A1680"/>
    <w:rsid w:val="001A5E20"/>
    <w:rsid w:val="001D76F7"/>
    <w:rsid w:val="001E1962"/>
    <w:rsid w:val="001E3421"/>
    <w:rsid w:val="001E56AC"/>
    <w:rsid w:val="001F0561"/>
    <w:rsid w:val="001F7B97"/>
    <w:rsid w:val="002109F3"/>
    <w:rsid w:val="00212CA4"/>
    <w:rsid w:val="00227B8D"/>
    <w:rsid w:val="002460EB"/>
    <w:rsid w:val="002551B4"/>
    <w:rsid w:val="00256CDA"/>
    <w:rsid w:val="00267E52"/>
    <w:rsid w:val="00280C3C"/>
    <w:rsid w:val="00287C39"/>
    <w:rsid w:val="002915C3"/>
    <w:rsid w:val="002A0C93"/>
    <w:rsid w:val="002A3E09"/>
    <w:rsid w:val="002B22CE"/>
    <w:rsid w:val="002B37A4"/>
    <w:rsid w:val="002B4709"/>
    <w:rsid w:val="00305293"/>
    <w:rsid w:val="00310270"/>
    <w:rsid w:val="0033261F"/>
    <w:rsid w:val="003337ED"/>
    <w:rsid w:val="00372DAF"/>
    <w:rsid w:val="00374418"/>
    <w:rsid w:val="00380B4D"/>
    <w:rsid w:val="0038317F"/>
    <w:rsid w:val="0039114C"/>
    <w:rsid w:val="00392D2C"/>
    <w:rsid w:val="003D36CF"/>
    <w:rsid w:val="0041537D"/>
    <w:rsid w:val="00437E1C"/>
    <w:rsid w:val="00462DF5"/>
    <w:rsid w:val="00490EB7"/>
    <w:rsid w:val="004970D5"/>
    <w:rsid w:val="004A10B9"/>
    <w:rsid w:val="004A6F2C"/>
    <w:rsid w:val="004D167C"/>
    <w:rsid w:val="00504C20"/>
    <w:rsid w:val="005164CD"/>
    <w:rsid w:val="005423F5"/>
    <w:rsid w:val="005538C6"/>
    <w:rsid w:val="00560800"/>
    <w:rsid w:val="0056337F"/>
    <w:rsid w:val="00574022"/>
    <w:rsid w:val="00581BF3"/>
    <w:rsid w:val="00584733"/>
    <w:rsid w:val="0059495E"/>
    <w:rsid w:val="00597BED"/>
    <w:rsid w:val="005A2869"/>
    <w:rsid w:val="005B1225"/>
    <w:rsid w:val="005C3EE7"/>
    <w:rsid w:val="005D2ED4"/>
    <w:rsid w:val="0061258B"/>
    <w:rsid w:val="006202C2"/>
    <w:rsid w:val="00625527"/>
    <w:rsid w:val="00627531"/>
    <w:rsid w:val="00637C20"/>
    <w:rsid w:val="006666F0"/>
    <w:rsid w:val="00696B3D"/>
    <w:rsid w:val="006A1C61"/>
    <w:rsid w:val="006D0D7D"/>
    <w:rsid w:val="006D6E40"/>
    <w:rsid w:val="00712FFF"/>
    <w:rsid w:val="00736E26"/>
    <w:rsid w:val="00737059"/>
    <w:rsid w:val="007418BA"/>
    <w:rsid w:val="007556FD"/>
    <w:rsid w:val="00763406"/>
    <w:rsid w:val="0076787F"/>
    <w:rsid w:val="00770D7A"/>
    <w:rsid w:val="00781AE3"/>
    <w:rsid w:val="00781B44"/>
    <w:rsid w:val="007B4103"/>
    <w:rsid w:val="007C164E"/>
    <w:rsid w:val="007C4694"/>
    <w:rsid w:val="007D2AC5"/>
    <w:rsid w:val="007E12D7"/>
    <w:rsid w:val="007E4238"/>
    <w:rsid w:val="007E48B8"/>
    <w:rsid w:val="007F56A1"/>
    <w:rsid w:val="0080014B"/>
    <w:rsid w:val="00824EBE"/>
    <w:rsid w:val="008379AC"/>
    <w:rsid w:val="008439FD"/>
    <w:rsid w:val="008441F3"/>
    <w:rsid w:val="00846280"/>
    <w:rsid w:val="0086198A"/>
    <w:rsid w:val="00862F78"/>
    <w:rsid w:val="0086435D"/>
    <w:rsid w:val="00865AB4"/>
    <w:rsid w:val="0087433D"/>
    <w:rsid w:val="008909E0"/>
    <w:rsid w:val="008C207A"/>
    <w:rsid w:val="008F38A4"/>
    <w:rsid w:val="00925DDC"/>
    <w:rsid w:val="00926F5A"/>
    <w:rsid w:val="0093691E"/>
    <w:rsid w:val="0093743A"/>
    <w:rsid w:val="00937AAE"/>
    <w:rsid w:val="0099009A"/>
    <w:rsid w:val="00990B02"/>
    <w:rsid w:val="00996E96"/>
    <w:rsid w:val="009A4598"/>
    <w:rsid w:val="009A6CEC"/>
    <w:rsid w:val="009C277F"/>
    <w:rsid w:val="009C732D"/>
    <w:rsid w:val="009E3C0F"/>
    <w:rsid w:val="009F5E8A"/>
    <w:rsid w:val="00A00BD3"/>
    <w:rsid w:val="00A03791"/>
    <w:rsid w:val="00A224CA"/>
    <w:rsid w:val="00A23F73"/>
    <w:rsid w:val="00A2441F"/>
    <w:rsid w:val="00A30CAC"/>
    <w:rsid w:val="00A372F7"/>
    <w:rsid w:val="00A63E38"/>
    <w:rsid w:val="00A95C42"/>
    <w:rsid w:val="00A976E6"/>
    <w:rsid w:val="00AE2976"/>
    <w:rsid w:val="00AF1D77"/>
    <w:rsid w:val="00AF50BE"/>
    <w:rsid w:val="00B27559"/>
    <w:rsid w:val="00B347BA"/>
    <w:rsid w:val="00B420C9"/>
    <w:rsid w:val="00B546C2"/>
    <w:rsid w:val="00B55016"/>
    <w:rsid w:val="00B86860"/>
    <w:rsid w:val="00B91CE2"/>
    <w:rsid w:val="00BB4923"/>
    <w:rsid w:val="00BD4386"/>
    <w:rsid w:val="00C07C4F"/>
    <w:rsid w:val="00C415BC"/>
    <w:rsid w:val="00C50163"/>
    <w:rsid w:val="00C53F8A"/>
    <w:rsid w:val="00C54875"/>
    <w:rsid w:val="00C62B48"/>
    <w:rsid w:val="00C917D6"/>
    <w:rsid w:val="00CA45AE"/>
    <w:rsid w:val="00CB4DF2"/>
    <w:rsid w:val="00CF09C0"/>
    <w:rsid w:val="00CF3C9A"/>
    <w:rsid w:val="00D36801"/>
    <w:rsid w:val="00D52EB7"/>
    <w:rsid w:val="00D57B86"/>
    <w:rsid w:val="00D663E2"/>
    <w:rsid w:val="00D73FAF"/>
    <w:rsid w:val="00D75C70"/>
    <w:rsid w:val="00D851B6"/>
    <w:rsid w:val="00D9169F"/>
    <w:rsid w:val="00D93D1F"/>
    <w:rsid w:val="00D95CD0"/>
    <w:rsid w:val="00DB184C"/>
    <w:rsid w:val="00DC3B25"/>
    <w:rsid w:val="00DC6D29"/>
    <w:rsid w:val="00DC7A61"/>
    <w:rsid w:val="00DE7BB2"/>
    <w:rsid w:val="00E05D8A"/>
    <w:rsid w:val="00E25114"/>
    <w:rsid w:val="00E31806"/>
    <w:rsid w:val="00E370D2"/>
    <w:rsid w:val="00E43F9E"/>
    <w:rsid w:val="00E52A8B"/>
    <w:rsid w:val="00E54CCF"/>
    <w:rsid w:val="00E609E4"/>
    <w:rsid w:val="00E62FFE"/>
    <w:rsid w:val="00E70A69"/>
    <w:rsid w:val="00E84AF8"/>
    <w:rsid w:val="00E97AE3"/>
    <w:rsid w:val="00EA5B0C"/>
    <w:rsid w:val="00EB319C"/>
    <w:rsid w:val="00EC7C70"/>
    <w:rsid w:val="00ED0870"/>
    <w:rsid w:val="00EE3A1E"/>
    <w:rsid w:val="00EE63B7"/>
    <w:rsid w:val="00EE75A9"/>
    <w:rsid w:val="00EF4627"/>
    <w:rsid w:val="00F006F9"/>
    <w:rsid w:val="00F0293F"/>
    <w:rsid w:val="00F17D25"/>
    <w:rsid w:val="00F228BA"/>
    <w:rsid w:val="00F23232"/>
    <w:rsid w:val="00F3137D"/>
    <w:rsid w:val="00F353A0"/>
    <w:rsid w:val="00F70D85"/>
    <w:rsid w:val="00F7713D"/>
    <w:rsid w:val="00F820B1"/>
    <w:rsid w:val="00F852E9"/>
    <w:rsid w:val="00F97A39"/>
    <w:rsid w:val="00FA35C9"/>
    <w:rsid w:val="00FB42B6"/>
    <w:rsid w:val="00FC2EF0"/>
    <w:rsid w:val="00FF5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6BED"/>
  <w15:docId w15:val="{9DB3DA5C-7CD0-4740-941D-0007F0FC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D6E40"/>
    <w:rPr>
      <w:rFonts w:ascii="Times New Roman-Bold" w:hAnsi="Times New Roman-Bold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6D6E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CA4"/>
  </w:style>
  <w:style w:type="paragraph" w:styleId="a6">
    <w:name w:val="footer"/>
    <w:basedOn w:val="a"/>
    <w:link w:val="a7"/>
    <w:uiPriority w:val="99"/>
    <w:unhideWhenUsed/>
    <w:rsid w:val="0021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CA4"/>
  </w:style>
  <w:style w:type="character" w:styleId="a8">
    <w:name w:val="annotation reference"/>
    <w:basedOn w:val="a0"/>
    <w:uiPriority w:val="99"/>
    <w:semiHidden/>
    <w:unhideWhenUsed/>
    <w:rsid w:val="00B91C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1CE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1CE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1C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1CE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9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CE2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AF1D77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f">
    <w:name w:val="Table Grid"/>
    <w:basedOn w:val="a1"/>
    <w:uiPriority w:val="59"/>
    <w:rsid w:val="00781AE3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4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AF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"/>
    <w:uiPriority w:val="59"/>
    <w:rsid w:val="00EC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42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invest0674</dc:creator>
  <cp:keywords/>
  <dc:description/>
  <cp:lastModifiedBy>Nabor_text</cp:lastModifiedBy>
  <cp:revision>2</cp:revision>
  <cp:lastPrinted>2024-05-07T06:08:00Z</cp:lastPrinted>
  <dcterms:created xsi:type="dcterms:W3CDTF">2024-05-14T08:51:00Z</dcterms:created>
  <dcterms:modified xsi:type="dcterms:W3CDTF">2024-05-14T08:51:00Z</dcterms:modified>
</cp:coreProperties>
</file>