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213A" w14:textId="77777777" w:rsidR="00380990" w:rsidRPr="00651C19" w:rsidRDefault="00380990" w:rsidP="00651C19">
      <w:pPr>
        <w:spacing w:before="120"/>
        <w:jc w:val="both"/>
        <w:rPr>
          <w:rFonts w:ascii="Tahoma" w:hAnsi="Tahoma"/>
        </w:rPr>
      </w:pPr>
    </w:p>
    <w:p w14:paraId="330BCABE" w14:textId="47C0A98B" w:rsidR="007255D2" w:rsidRDefault="00573943" w:rsidP="007255D2">
      <w:pPr>
        <w:spacing w:before="240"/>
        <w:ind w:firstLine="709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«Омскоблгаз</w:t>
      </w:r>
      <w:r w:rsidR="00951E15">
        <w:rPr>
          <w:rFonts w:ascii="Tahoma" w:hAnsi="Tahoma" w:cs="Tahoma"/>
          <w:b/>
        </w:rPr>
        <w:t xml:space="preserve">» </w:t>
      </w:r>
      <w:r w:rsidR="007255D2" w:rsidRPr="007255D2">
        <w:rPr>
          <w:rFonts w:ascii="Tahoma" w:hAnsi="Tahoma" w:cs="Tahoma"/>
          <w:b/>
          <w:bCs/>
        </w:rPr>
        <w:t>напоминает о правилах безопасности</w:t>
      </w:r>
      <w:r w:rsidR="007255D2">
        <w:rPr>
          <w:rFonts w:ascii="Tahoma" w:hAnsi="Tahoma" w:cs="Tahoma"/>
          <w:b/>
          <w:bCs/>
        </w:rPr>
        <w:t xml:space="preserve">                                 при пользовании газом</w:t>
      </w:r>
    </w:p>
    <w:p w14:paraId="06031AC6" w14:textId="77777777" w:rsidR="00AC56E4" w:rsidRDefault="00AC56E4" w:rsidP="002650E1">
      <w:pPr>
        <w:spacing w:before="240"/>
        <w:jc w:val="both"/>
        <w:rPr>
          <w:rFonts w:ascii="Tahoma" w:hAnsi="Tahoma" w:cs="Tahoma"/>
        </w:rPr>
      </w:pPr>
    </w:p>
    <w:p w14:paraId="06F8E80A" w14:textId="01CBE454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проверять тягу в дымоходе и вентиляционном канале</w:t>
      </w:r>
      <w:r w:rsidR="0096385F">
        <w:rPr>
          <w:rFonts w:ascii="Tahoma" w:hAnsi="Tahoma" w:cs="Tahoma"/>
        </w:rPr>
        <w:t xml:space="preserve">, при ее </w:t>
      </w:r>
      <w:r w:rsidRPr="002650E1">
        <w:rPr>
          <w:rFonts w:ascii="Tahoma" w:hAnsi="Tahoma" w:cs="Tahoma"/>
        </w:rPr>
        <w:t xml:space="preserve">отсутствии </w:t>
      </w:r>
      <w:r w:rsidR="0096385F">
        <w:rPr>
          <w:rFonts w:ascii="Tahoma" w:hAnsi="Tahoma" w:cs="Tahoma"/>
        </w:rPr>
        <w:t>к</w:t>
      </w:r>
      <w:r w:rsidRPr="002650E1">
        <w:rPr>
          <w:rFonts w:ascii="Tahoma" w:hAnsi="Tahoma" w:cs="Tahoma"/>
        </w:rPr>
        <w:t>атегорически запрещается пользоваться газовыми приборами</w:t>
      </w:r>
      <w:r w:rsidR="00DD0968">
        <w:rPr>
          <w:rFonts w:ascii="Tahoma" w:hAnsi="Tahoma" w:cs="Tahoma"/>
        </w:rPr>
        <w:t>.</w:t>
      </w:r>
    </w:p>
    <w:p w14:paraId="15EA8288" w14:textId="4EDA8802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>–</w:t>
      </w:r>
      <w:r w:rsidR="005140DC">
        <w:rPr>
          <w:rFonts w:ascii="Tahoma" w:hAnsi="Tahoma" w:cs="Tahoma"/>
        </w:rPr>
        <w:t xml:space="preserve">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перекрывать вентиляционные каналы</w:t>
      </w:r>
      <w:r w:rsidR="00BF53DC">
        <w:rPr>
          <w:rFonts w:ascii="Tahoma" w:hAnsi="Tahoma" w:cs="Tahoma"/>
        </w:rPr>
        <w:t>.</w:t>
      </w:r>
      <w:r w:rsidR="0096385F">
        <w:rPr>
          <w:rFonts w:ascii="Tahoma" w:hAnsi="Tahoma" w:cs="Tahoma"/>
        </w:rPr>
        <w:t xml:space="preserve"> </w:t>
      </w:r>
    </w:p>
    <w:p w14:paraId="609E460A" w14:textId="5A9CDD16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периодически проверять оголовки дымоходов, чтобы не допускать их обмерзания и закупорки</w:t>
      </w:r>
      <w:r w:rsidR="00BF53DC">
        <w:rPr>
          <w:rFonts w:ascii="Tahoma" w:hAnsi="Tahoma" w:cs="Tahoma"/>
        </w:rPr>
        <w:t>.</w:t>
      </w:r>
    </w:p>
    <w:p w14:paraId="32F1D509" w14:textId="6BBD5CC5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самостоятельно</w:t>
      </w:r>
      <w:r w:rsidR="00BF53DC">
        <w:rPr>
          <w:rFonts w:ascii="Tahoma" w:hAnsi="Tahoma" w:cs="Tahoma"/>
        </w:rPr>
        <w:t xml:space="preserve"> </w:t>
      </w:r>
      <w:r w:rsidRPr="002650E1">
        <w:rPr>
          <w:rFonts w:ascii="Tahoma" w:hAnsi="Tahoma" w:cs="Tahoma"/>
        </w:rPr>
        <w:t>устан</w:t>
      </w:r>
      <w:r w:rsidR="00BF53DC">
        <w:rPr>
          <w:rFonts w:ascii="Tahoma" w:hAnsi="Tahoma" w:cs="Tahoma"/>
        </w:rPr>
        <w:t>авливать</w:t>
      </w:r>
      <w:r w:rsidRPr="002650E1">
        <w:rPr>
          <w:rFonts w:ascii="Tahoma" w:hAnsi="Tahoma" w:cs="Tahoma"/>
        </w:rPr>
        <w:t>, ремонт</w:t>
      </w:r>
      <w:r w:rsidR="00BF53DC">
        <w:rPr>
          <w:rFonts w:ascii="Tahoma" w:hAnsi="Tahoma" w:cs="Tahoma"/>
        </w:rPr>
        <w:t xml:space="preserve">ировать </w:t>
      </w:r>
      <w:r w:rsidRPr="002650E1">
        <w:rPr>
          <w:rFonts w:ascii="Tahoma" w:hAnsi="Tahoma" w:cs="Tahoma"/>
        </w:rPr>
        <w:t>газово</w:t>
      </w:r>
      <w:r w:rsidR="00BF53DC">
        <w:rPr>
          <w:rFonts w:ascii="Tahoma" w:hAnsi="Tahoma" w:cs="Tahoma"/>
        </w:rPr>
        <w:t>е</w:t>
      </w:r>
      <w:r w:rsidRPr="002650E1">
        <w:rPr>
          <w:rFonts w:ascii="Tahoma" w:hAnsi="Tahoma" w:cs="Tahoma"/>
        </w:rPr>
        <w:t xml:space="preserve"> оборудовани</w:t>
      </w:r>
      <w:r w:rsidR="00BF53DC">
        <w:rPr>
          <w:rFonts w:ascii="Tahoma" w:hAnsi="Tahoma" w:cs="Tahoma"/>
        </w:rPr>
        <w:t>е и</w:t>
      </w:r>
      <w:r w:rsidRPr="002650E1">
        <w:rPr>
          <w:rFonts w:ascii="Tahoma" w:hAnsi="Tahoma" w:cs="Tahoma"/>
        </w:rPr>
        <w:t xml:space="preserve"> вмешат</w:t>
      </w:r>
      <w:r w:rsidR="00BF53DC">
        <w:rPr>
          <w:rFonts w:ascii="Tahoma" w:hAnsi="Tahoma" w:cs="Tahoma"/>
        </w:rPr>
        <w:t xml:space="preserve">ься </w:t>
      </w:r>
      <w:r w:rsidRPr="002650E1">
        <w:rPr>
          <w:rFonts w:ascii="Tahoma" w:hAnsi="Tahoma" w:cs="Tahoma"/>
        </w:rPr>
        <w:t>в его работу</w:t>
      </w:r>
      <w:r w:rsidR="00BF53DC">
        <w:rPr>
          <w:rFonts w:ascii="Tahoma" w:hAnsi="Tahoma" w:cs="Tahoma"/>
        </w:rPr>
        <w:t>.</w:t>
      </w:r>
    </w:p>
    <w:p w14:paraId="0286873A" w14:textId="30C011E4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использовать включенную газовую плиту для обогрева помещений</w:t>
      </w:r>
      <w:r w:rsidR="00BF53DC">
        <w:rPr>
          <w:rFonts w:ascii="Tahoma" w:hAnsi="Tahoma" w:cs="Tahoma"/>
        </w:rPr>
        <w:t>.</w:t>
      </w:r>
      <w:r w:rsidRPr="002650E1">
        <w:rPr>
          <w:rFonts w:ascii="Tahoma" w:hAnsi="Tahoma" w:cs="Tahoma"/>
        </w:rPr>
        <w:t xml:space="preserve"> </w:t>
      </w:r>
    </w:p>
    <w:p w14:paraId="7DFE5E16" w14:textId="36F6CCC3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проветривать помещение перед включением и во время работы газовых приборов</w:t>
      </w:r>
    </w:p>
    <w:p w14:paraId="226C5DAB" w14:textId="40F84A6B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оставлять работающие газовые приборы без присмотра</w:t>
      </w:r>
      <w:r w:rsidR="00BF53DC">
        <w:rPr>
          <w:rFonts w:ascii="Tahoma" w:hAnsi="Tahoma" w:cs="Tahoma"/>
        </w:rPr>
        <w:t>.</w:t>
      </w:r>
      <w:r w:rsidRPr="002650E1">
        <w:rPr>
          <w:rFonts w:ascii="Tahoma" w:hAnsi="Tahoma" w:cs="Tahoma"/>
        </w:rPr>
        <w:t xml:space="preserve"> </w:t>
      </w:r>
    </w:p>
    <w:p w14:paraId="16AC4264" w14:textId="3CAE3249" w:rsid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П</w:t>
      </w:r>
      <w:r w:rsidRPr="002650E1">
        <w:rPr>
          <w:rFonts w:ascii="Tahoma" w:hAnsi="Tahoma" w:cs="Tahoma"/>
        </w:rPr>
        <w:t>о окончании пользования газом необходимо закрывать краны на газовых приборах и перед ними.</w:t>
      </w:r>
    </w:p>
    <w:p w14:paraId="48092FF3" w14:textId="0BCFEF65" w:rsidR="00BF53DC" w:rsidRPr="00BF53DC" w:rsidRDefault="00BF53DC" w:rsidP="00BF53DC">
      <w:pPr>
        <w:spacing w:before="240"/>
        <w:jc w:val="both"/>
        <w:rPr>
          <w:rFonts w:ascii="Tahoma" w:hAnsi="Tahoma" w:cs="Tahoma"/>
          <w:b/>
          <w:bCs/>
        </w:rPr>
      </w:pPr>
      <w:r w:rsidRPr="00BF53DC">
        <w:rPr>
          <w:rFonts w:ascii="Tahoma" w:hAnsi="Tahoma" w:cs="Tahoma"/>
          <w:b/>
          <w:bCs/>
        </w:rPr>
        <w:t xml:space="preserve">Если вы почувствовали запах газа немедленно позвоните </w:t>
      </w:r>
      <w:r w:rsidR="00AC56E4">
        <w:rPr>
          <w:rFonts w:ascii="Tahoma" w:hAnsi="Tahoma" w:cs="Tahoma"/>
          <w:b/>
          <w:bCs/>
        </w:rPr>
        <w:t>в</w:t>
      </w:r>
      <w:r w:rsidRPr="00BF53DC">
        <w:rPr>
          <w:rFonts w:ascii="Tahoma" w:hAnsi="Tahoma" w:cs="Tahoma"/>
          <w:b/>
          <w:bCs/>
        </w:rPr>
        <w:t xml:space="preserve"> аварийн</w:t>
      </w:r>
      <w:r w:rsidR="00AC56E4">
        <w:rPr>
          <w:rFonts w:ascii="Tahoma" w:hAnsi="Tahoma" w:cs="Tahoma"/>
          <w:b/>
          <w:bCs/>
        </w:rPr>
        <w:t xml:space="preserve">ую </w:t>
      </w:r>
      <w:r w:rsidRPr="00BF53DC">
        <w:rPr>
          <w:rFonts w:ascii="Tahoma" w:hAnsi="Tahoma" w:cs="Tahoma"/>
          <w:b/>
          <w:bCs/>
        </w:rPr>
        <w:t>служб</w:t>
      </w:r>
      <w:r w:rsidR="00AC56E4">
        <w:rPr>
          <w:rFonts w:ascii="Tahoma" w:hAnsi="Tahoma" w:cs="Tahoma"/>
          <w:b/>
          <w:bCs/>
        </w:rPr>
        <w:t>у</w:t>
      </w:r>
      <w:r w:rsidRPr="00BF53DC">
        <w:rPr>
          <w:rFonts w:ascii="Tahoma" w:hAnsi="Tahoma" w:cs="Tahoma"/>
          <w:b/>
          <w:bCs/>
        </w:rPr>
        <w:t xml:space="preserve"> вашей газораспределительной организации</w:t>
      </w:r>
      <w:r w:rsidR="00AC56E4">
        <w:rPr>
          <w:rFonts w:ascii="Tahoma" w:hAnsi="Tahoma" w:cs="Tahoma"/>
          <w:b/>
          <w:bCs/>
        </w:rPr>
        <w:t>, по телефону 104</w:t>
      </w:r>
      <w:r w:rsidRPr="00BF53DC">
        <w:rPr>
          <w:rFonts w:ascii="Tahoma" w:hAnsi="Tahoma" w:cs="Tahoma"/>
          <w:b/>
          <w:bCs/>
        </w:rPr>
        <w:t xml:space="preserve"> или 112.</w:t>
      </w:r>
    </w:p>
    <w:p w14:paraId="23814D3A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 xml:space="preserve">- Откройте окна </w:t>
      </w:r>
    </w:p>
    <w:p w14:paraId="327C7CA4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Закройте вентили на газопроводах и кранах приборов.</w:t>
      </w:r>
    </w:p>
    <w:p w14:paraId="6CC67FDC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Не зажигайте огонь, не курите, не пользуйтесь электроприборами.</w:t>
      </w:r>
    </w:p>
    <w:p w14:paraId="3B2E6E50" w14:textId="1624046C" w:rsid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Покиньте помещение и дожидайтесь приезда газовиков.</w:t>
      </w:r>
    </w:p>
    <w:p w14:paraId="755308FC" w14:textId="1ABAA457" w:rsidR="00A14093" w:rsidRDefault="007F34EF" w:rsidP="00A14093">
      <w:pPr>
        <w:spacing w:before="24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 забывайте</w:t>
      </w:r>
      <w:r w:rsidR="00A14093">
        <w:rPr>
          <w:rFonts w:ascii="Tahoma" w:hAnsi="Tahoma" w:cs="Tahoma"/>
        </w:rPr>
        <w:t xml:space="preserve"> </w:t>
      </w:r>
      <w:r w:rsidR="00A14093" w:rsidRPr="003B3F58">
        <w:rPr>
          <w:rFonts w:ascii="Tahoma" w:hAnsi="Tahoma" w:cs="Tahoma"/>
        </w:rPr>
        <w:t xml:space="preserve">своевременно заключать договор на техническое обслуживание газового оборудования. </w:t>
      </w:r>
      <w:r>
        <w:rPr>
          <w:rFonts w:ascii="Tahoma" w:hAnsi="Tahoma" w:cs="Tahoma"/>
        </w:rPr>
        <w:t>Его о</w:t>
      </w:r>
      <w:r w:rsidR="00A14093" w:rsidRPr="003B3F58">
        <w:rPr>
          <w:rFonts w:ascii="Tahoma" w:hAnsi="Tahoma" w:cs="Tahoma"/>
        </w:rPr>
        <w:t xml:space="preserve">тсутствие может </w:t>
      </w:r>
      <w:r w:rsidR="00A14093">
        <w:rPr>
          <w:rFonts w:ascii="Tahoma" w:hAnsi="Tahoma" w:cs="Tahoma"/>
        </w:rPr>
        <w:t>стать</w:t>
      </w:r>
      <w:r w:rsidR="00A14093" w:rsidRPr="003B3F58">
        <w:rPr>
          <w:rFonts w:ascii="Tahoma" w:hAnsi="Tahoma" w:cs="Tahoma"/>
        </w:rPr>
        <w:t xml:space="preserve"> основанием для прекращения подачи газа</w:t>
      </w:r>
      <w:r w:rsidR="00847134">
        <w:rPr>
          <w:rFonts w:ascii="Tahoma" w:hAnsi="Tahoma" w:cs="Tahoma"/>
        </w:rPr>
        <w:t>.</w:t>
      </w:r>
    </w:p>
    <w:p w14:paraId="6CBBA26C" w14:textId="42B948AE" w:rsidR="00A14093" w:rsidRDefault="002650E1" w:rsidP="002650E1">
      <w:pPr>
        <w:pStyle w:val="ab"/>
        <w:spacing w:before="240" w:line="276" w:lineRule="auto"/>
        <w:ind w:left="0" w:firstLine="567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При выполнении профилактических работ газовики </w:t>
      </w:r>
      <w:r w:rsidR="007F34EF">
        <w:rPr>
          <w:rFonts w:ascii="Tahoma" w:hAnsi="Tahoma" w:cs="Tahoma"/>
        </w:rPr>
        <w:t xml:space="preserve">обязательно </w:t>
      </w:r>
      <w:r w:rsidRPr="002650E1">
        <w:rPr>
          <w:rFonts w:ascii="Tahoma" w:hAnsi="Tahoma" w:cs="Tahoma"/>
        </w:rPr>
        <w:t>оценивают техническое состояние установленного газового оборудования, определяют необходимость его замены или ремонта, проверяют герметичность соединений, оголовки дымоходов, тягу в дымовых и вентиляционных каналах</w:t>
      </w:r>
      <w:r w:rsidR="007F34EF">
        <w:rPr>
          <w:rFonts w:ascii="Tahoma" w:hAnsi="Tahoma" w:cs="Tahoma"/>
        </w:rPr>
        <w:t xml:space="preserve"> – делают все возможное, чтобы предотвратить аварийные ситуации.</w:t>
      </w:r>
    </w:p>
    <w:p w14:paraId="5F297E4F" w14:textId="77777777" w:rsidR="007F34EF" w:rsidRDefault="007F34EF" w:rsidP="002650E1">
      <w:pPr>
        <w:pStyle w:val="ab"/>
        <w:spacing w:before="240" w:line="276" w:lineRule="auto"/>
        <w:ind w:left="0" w:firstLine="567"/>
        <w:jc w:val="both"/>
        <w:rPr>
          <w:rFonts w:ascii="Tahoma" w:hAnsi="Tahoma" w:cs="Tahoma"/>
        </w:rPr>
      </w:pPr>
    </w:p>
    <w:sectPr w:rsidR="007F34EF" w:rsidSect="00C171C8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6337"/>
    <w:multiLevelType w:val="hybridMultilevel"/>
    <w:tmpl w:val="E848BB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C23216"/>
    <w:multiLevelType w:val="hybridMultilevel"/>
    <w:tmpl w:val="80105C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0E7638"/>
    <w:multiLevelType w:val="hybridMultilevel"/>
    <w:tmpl w:val="4CAE4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10840154">
    <w:abstractNumId w:val="0"/>
  </w:num>
  <w:num w:numId="2" w16cid:durableId="339822217">
    <w:abstractNumId w:val="2"/>
  </w:num>
  <w:num w:numId="3" w16cid:durableId="11803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16"/>
    <w:rsid w:val="000035B0"/>
    <w:rsid w:val="00022C50"/>
    <w:rsid w:val="00033B03"/>
    <w:rsid w:val="00062E29"/>
    <w:rsid w:val="000654BA"/>
    <w:rsid w:val="00077C53"/>
    <w:rsid w:val="0008159A"/>
    <w:rsid w:val="0008672D"/>
    <w:rsid w:val="000922C2"/>
    <w:rsid w:val="000B7069"/>
    <w:rsid w:val="000B71EB"/>
    <w:rsid w:val="000C282F"/>
    <w:rsid w:val="000C381F"/>
    <w:rsid w:val="000E7204"/>
    <w:rsid w:val="000E7AC1"/>
    <w:rsid w:val="00101D0B"/>
    <w:rsid w:val="00104312"/>
    <w:rsid w:val="0010626A"/>
    <w:rsid w:val="00117CFD"/>
    <w:rsid w:val="001218A9"/>
    <w:rsid w:val="001351B6"/>
    <w:rsid w:val="0014553B"/>
    <w:rsid w:val="00157293"/>
    <w:rsid w:val="00164506"/>
    <w:rsid w:val="001728BD"/>
    <w:rsid w:val="00173718"/>
    <w:rsid w:val="00193B07"/>
    <w:rsid w:val="001E04A4"/>
    <w:rsid w:val="001E2F9F"/>
    <w:rsid w:val="001E3C26"/>
    <w:rsid w:val="001E414A"/>
    <w:rsid w:val="001F0C7E"/>
    <w:rsid w:val="00201C1B"/>
    <w:rsid w:val="00203A07"/>
    <w:rsid w:val="00207C61"/>
    <w:rsid w:val="002115D1"/>
    <w:rsid w:val="0021236C"/>
    <w:rsid w:val="002213B4"/>
    <w:rsid w:val="002256EB"/>
    <w:rsid w:val="00233886"/>
    <w:rsid w:val="00262AC8"/>
    <w:rsid w:val="002650E1"/>
    <w:rsid w:val="002733F8"/>
    <w:rsid w:val="002869AD"/>
    <w:rsid w:val="002971E6"/>
    <w:rsid w:val="002A2EF0"/>
    <w:rsid w:val="002B1B3D"/>
    <w:rsid w:val="002B2672"/>
    <w:rsid w:val="002B3E6B"/>
    <w:rsid w:val="002B5503"/>
    <w:rsid w:val="002D472E"/>
    <w:rsid w:val="002D63E9"/>
    <w:rsid w:val="002E35B8"/>
    <w:rsid w:val="00301230"/>
    <w:rsid w:val="00303C9E"/>
    <w:rsid w:val="003329AA"/>
    <w:rsid w:val="003362C1"/>
    <w:rsid w:val="003407A9"/>
    <w:rsid w:val="00343348"/>
    <w:rsid w:val="003556E5"/>
    <w:rsid w:val="00356468"/>
    <w:rsid w:val="00356975"/>
    <w:rsid w:val="003629FE"/>
    <w:rsid w:val="00364202"/>
    <w:rsid w:val="0037075B"/>
    <w:rsid w:val="0037697B"/>
    <w:rsid w:val="00380990"/>
    <w:rsid w:val="003859D9"/>
    <w:rsid w:val="003A508E"/>
    <w:rsid w:val="003A5B12"/>
    <w:rsid w:val="003A6DAF"/>
    <w:rsid w:val="003B3F58"/>
    <w:rsid w:val="003B4E9B"/>
    <w:rsid w:val="003D276F"/>
    <w:rsid w:val="003E51A1"/>
    <w:rsid w:val="003F095B"/>
    <w:rsid w:val="003F1597"/>
    <w:rsid w:val="003F2DCD"/>
    <w:rsid w:val="004020EC"/>
    <w:rsid w:val="004069AE"/>
    <w:rsid w:val="004072DA"/>
    <w:rsid w:val="0041018D"/>
    <w:rsid w:val="00410D56"/>
    <w:rsid w:val="00423B90"/>
    <w:rsid w:val="00430C0E"/>
    <w:rsid w:val="00431580"/>
    <w:rsid w:val="00435199"/>
    <w:rsid w:val="00441480"/>
    <w:rsid w:val="004500E6"/>
    <w:rsid w:val="00455231"/>
    <w:rsid w:val="004646A4"/>
    <w:rsid w:val="00471AC2"/>
    <w:rsid w:val="00473D41"/>
    <w:rsid w:val="00473EB4"/>
    <w:rsid w:val="00474098"/>
    <w:rsid w:val="004777BA"/>
    <w:rsid w:val="00480F0E"/>
    <w:rsid w:val="00485AAC"/>
    <w:rsid w:val="004924A7"/>
    <w:rsid w:val="004A358A"/>
    <w:rsid w:val="004A559B"/>
    <w:rsid w:val="004A616A"/>
    <w:rsid w:val="004B6A05"/>
    <w:rsid w:val="004C202B"/>
    <w:rsid w:val="004F3178"/>
    <w:rsid w:val="00500967"/>
    <w:rsid w:val="00506BFE"/>
    <w:rsid w:val="005071D3"/>
    <w:rsid w:val="00512A00"/>
    <w:rsid w:val="005140DC"/>
    <w:rsid w:val="00520D24"/>
    <w:rsid w:val="00550840"/>
    <w:rsid w:val="00552948"/>
    <w:rsid w:val="00553E3A"/>
    <w:rsid w:val="00567378"/>
    <w:rsid w:val="00570617"/>
    <w:rsid w:val="00573943"/>
    <w:rsid w:val="005759EB"/>
    <w:rsid w:val="00576025"/>
    <w:rsid w:val="00582960"/>
    <w:rsid w:val="00596126"/>
    <w:rsid w:val="005A2755"/>
    <w:rsid w:val="005A3304"/>
    <w:rsid w:val="005A3399"/>
    <w:rsid w:val="005A5F46"/>
    <w:rsid w:val="005C1066"/>
    <w:rsid w:val="005E3E9F"/>
    <w:rsid w:val="005F4CAA"/>
    <w:rsid w:val="005F595B"/>
    <w:rsid w:val="005F639D"/>
    <w:rsid w:val="00611785"/>
    <w:rsid w:val="00612850"/>
    <w:rsid w:val="00613911"/>
    <w:rsid w:val="00616511"/>
    <w:rsid w:val="00620B1D"/>
    <w:rsid w:val="0062450A"/>
    <w:rsid w:val="00636F8F"/>
    <w:rsid w:val="00637284"/>
    <w:rsid w:val="00651C19"/>
    <w:rsid w:val="0066133C"/>
    <w:rsid w:val="00661BCD"/>
    <w:rsid w:val="006711CA"/>
    <w:rsid w:val="006754AD"/>
    <w:rsid w:val="006809D0"/>
    <w:rsid w:val="00691B45"/>
    <w:rsid w:val="00692856"/>
    <w:rsid w:val="006935D7"/>
    <w:rsid w:val="006A01D4"/>
    <w:rsid w:val="006A2224"/>
    <w:rsid w:val="006C1B4B"/>
    <w:rsid w:val="006F01F4"/>
    <w:rsid w:val="006F4805"/>
    <w:rsid w:val="006F7109"/>
    <w:rsid w:val="00704440"/>
    <w:rsid w:val="007051E9"/>
    <w:rsid w:val="00716281"/>
    <w:rsid w:val="00717B1A"/>
    <w:rsid w:val="007219AD"/>
    <w:rsid w:val="00725558"/>
    <w:rsid w:val="007255D2"/>
    <w:rsid w:val="00734690"/>
    <w:rsid w:val="007430A0"/>
    <w:rsid w:val="00750EFA"/>
    <w:rsid w:val="007553B2"/>
    <w:rsid w:val="00772508"/>
    <w:rsid w:val="00773217"/>
    <w:rsid w:val="007939AD"/>
    <w:rsid w:val="00794B34"/>
    <w:rsid w:val="007979A9"/>
    <w:rsid w:val="007A6902"/>
    <w:rsid w:val="007C1A07"/>
    <w:rsid w:val="007E2083"/>
    <w:rsid w:val="007E7F7D"/>
    <w:rsid w:val="007F34EF"/>
    <w:rsid w:val="007F6FB7"/>
    <w:rsid w:val="00801226"/>
    <w:rsid w:val="00803908"/>
    <w:rsid w:val="0081055A"/>
    <w:rsid w:val="00823260"/>
    <w:rsid w:val="00823D1A"/>
    <w:rsid w:val="0082677F"/>
    <w:rsid w:val="0083148B"/>
    <w:rsid w:val="00847134"/>
    <w:rsid w:val="00862DC9"/>
    <w:rsid w:val="00865707"/>
    <w:rsid w:val="00872BD6"/>
    <w:rsid w:val="008749D4"/>
    <w:rsid w:val="00885F96"/>
    <w:rsid w:val="008870DD"/>
    <w:rsid w:val="008B2378"/>
    <w:rsid w:val="008B30E1"/>
    <w:rsid w:val="008C4883"/>
    <w:rsid w:val="008D5171"/>
    <w:rsid w:val="008D559B"/>
    <w:rsid w:val="008D7908"/>
    <w:rsid w:val="008E0602"/>
    <w:rsid w:val="008E1A23"/>
    <w:rsid w:val="008E7A99"/>
    <w:rsid w:val="008F0D93"/>
    <w:rsid w:val="008F15F0"/>
    <w:rsid w:val="008F6C9F"/>
    <w:rsid w:val="009151D4"/>
    <w:rsid w:val="00916FD1"/>
    <w:rsid w:val="00933197"/>
    <w:rsid w:val="009347ED"/>
    <w:rsid w:val="00935D77"/>
    <w:rsid w:val="00940EF7"/>
    <w:rsid w:val="009450F4"/>
    <w:rsid w:val="0094628A"/>
    <w:rsid w:val="00947D10"/>
    <w:rsid w:val="00951E15"/>
    <w:rsid w:val="00963298"/>
    <w:rsid w:val="0096385F"/>
    <w:rsid w:val="009665AA"/>
    <w:rsid w:val="009743C3"/>
    <w:rsid w:val="0097471B"/>
    <w:rsid w:val="009751D8"/>
    <w:rsid w:val="0098196E"/>
    <w:rsid w:val="00992A4B"/>
    <w:rsid w:val="009B0C47"/>
    <w:rsid w:val="009C4733"/>
    <w:rsid w:val="009D1827"/>
    <w:rsid w:val="009D2DDC"/>
    <w:rsid w:val="009E1FC7"/>
    <w:rsid w:val="009F2907"/>
    <w:rsid w:val="009F4EBD"/>
    <w:rsid w:val="00A047A0"/>
    <w:rsid w:val="00A05429"/>
    <w:rsid w:val="00A05A51"/>
    <w:rsid w:val="00A1094F"/>
    <w:rsid w:val="00A14093"/>
    <w:rsid w:val="00A32195"/>
    <w:rsid w:val="00A466A4"/>
    <w:rsid w:val="00A52F97"/>
    <w:rsid w:val="00A550C8"/>
    <w:rsid w:val="00A5519B"/>
    <w:rsid w:val="00A61CC9"/>
    <w:rsid w:val="00A62874"/>
    <w:rsid w:val="00A724F6"/>
    <w:rsid w:val="00A7313D"/>
    <w:rsid w:val="00A85D3C"/>
    <w:rsid w:val="00A93864"/>
    <w:rsid w:val="00A977CE"/>
    <w:rsid w:val="00AA4994"/>
    <w:rsid w:val="00AC56E4"/>
    <w:rsid w:val="00AD491D"/>
    <w:rsid w:val="00B00B20"/>
    <w:rsid w:val="00B137D6"/>
    <w:rsid w:val="00B2487B"/>
    <w:rsid w:val="00B2636A"/>
    <w:rsid w:val="00B32F99"/>
    <w:rsid w:val="00B33C77"/>
    <w:rsid w:val="00B50A04"/>
    <w:rsid w:val="00B51A82"/>
    <w:rsid w:val="00B54A7D"/>
    <w:rsid w:val="00B61270"/>
    <w:rsid w:val="00B832C4"/>
    <w:rsid w:val="00B83D1D"/>
    <w:rsid w:val="00B93B33"/>
    <w:rsid w:val="00B944E7"/>
    <w:rsid w:val="00BA6CF5"/>
    <w:rsid w:val="00BA7337"/>
    <w:rsid w:val="00BB0F9A"/>
    <w:rsid w:val="00BB2F1F"/>
    <w:rsid w:val="00BB5C07"/>
    <w:rsid w:val="00BB63C2"/>
    <w:rsid w:val="00BC0624"/>
    <w:rsid w:val="00BC3548"/>
    <w:rsid w:val="00BC548F"/>
    <w:rsid w:val="00BD05E3"/>
    <w:rsid w:val="00BD5461"/>
    <w:rsid w:val="00BD7765"/>
    <w:rsid w:val="00BE04B8"/>
    <w:rsid w:val="00BE5835"/>
    <w:rsid w:val="00BF194F"/>
    <w:rsid w:val="00BF1CEE"/>
    <w:rsid w:val="00BF53DC"/>
    <w:rsid w:val="00C105B5"/>
    <w:rsid w:val="00C11C9D"/>
    <w:rsid w:val="00C1279B"/>
    <w:rsid w:val="00C171C8"/>
    <w:rsid w:val="00C17C69"/>
    <w:rsid w:val="00C210EB"/>
    <w:rsid w:val="00C27CE9"/>
    <w:rsid w:val="00C360A8"/>
    <w:rsid w:val="00C40F25"/>
    <w:rsid w:val="00C4422B"/>
    <w:rsid w:val="00C449DB"/>
    <w:rsid w:val="00C533FC"/>
    <w:rsid w:val="00C55098"/>
    <w:rsid w:val="00C653E8"/>
    <w:rsid w:val="00C70F05"/>
    <w:rsid w:val="00C76A4E"/>
    <w:rsid w:val="00C813FD"/>
    <w:rsid w:val="00C85609"/>
    <w:rsid w:val="00C85C5C"/>
    <w:rsid w:val="00CA3838"/>
    <w:rsid w:val="00CB21AA"/>
    <w:rsid w:val="00CB2534"/>
    <w:rsid w:val="00CB488A"/>
    <w:rsid w:val="00CB66FD"/>
    <w:rsid w:val="00CC1902"/>
    <w:rsid w:val="00CC2D8D"/>
    <w:rsid w:val="00CE2FF0"/>
    <w:rsid w:val="00CF5A24"/>
    <w:rsid w:val="00D067C4"/>
    <w:rsid w:val="00D073BA"/>
    <w:rsid w:val="00D15C8A"/>
    <w:rsid w:val="00D240BB"/>
    <w:rsid w:val="00D24169"/>
    <w:rsid w:val="00D307CF"/>
    <w:rsid w:val="00D34D10"/>
    <w:rsid w:val="00D35F17"/>
    <w:rsid w:val="00D4454E"/>
    <w:rsid w:val="00D459F6"/>
    <w:rsid w:val="00D53F7E"/>
    <w:rsid w:val="00D61849"/>
    <w:rsid w:val="00D6389B"/>
    <w:rsid w:val="00D65573"/>
    <w:rsid w:val="00D84A15"/>
    <w:rsid w:val="00D939AE"/>
    <w:rsid w:val="00DA7920"/>
    <w:rsid w:val="00DB41EF"/>
    <w:rsid w:val="00DB5AC4"/>
    <w:rsid w:val="00DB6613"/>
    <w:rsid w:val="00DC204D"/>
    <w:rsid w:val="00DC34A2"/>
    <w:rsid w:val="00DD0968"/>
    <w:rsid w:val="00DD2CD6"/>
    <w:rsid w:val="00DF0CFD"/>
    <w:rsid w:val="00DF5CC2"/>
    <w:rsid w:val="00DF602D"/>
    <w:rsid w:val="00DF6E75"/>
    <w:rsid w:val="00DF7464"/>
    <w:rsid w:val="00E2743A"/>
    <w:rsid w:val="00E5275D"/>
    <w:rsid w:val="00E56F23"/>
    <w:rsid w:val="00E64676"/>
    <w:rsid w:val="00E8275D"/>
    <w:rsid w:val="00E857FC"/>
    <w:rsid w:val="00E9757C"/>
    <w:rsid w:val="00EA1C35"/>
    <w:rsid w:val="00EB1E4F"/>
    <w:rsid w:val="00EB54EC"/>
    <w:rsid w:val="00EB6C2A"/>
    <w:rsid w:val="00EE217D"/>
    <w:rsid w:val="00EE4268"/>
    <w:rsid w:val="00EE6506"/>
    <w:rsid w:val="00EF0293"/>
    <w:rsid w:val="00EF0DE6"/>
    <w:rsid w:val="00F04194"/>
    <w:rsid w:val="00F23B2E"/>
    <w:rsid w:val="00F31D16"/>
    <w:rsid w:val="00F3203B"/>
    <w:rsid w:val="00F36754"/>
    <w:rsid w:val="00F36B40"/>
    <w:rsid w:val="00F44F48"/>
    <w:rsid w:val="00F5049E"/>
    <w:rsid w:val="00F51E6A"/>
    <w:rsid w:val="00F577B9"/>
    <w:rsid w:val="00F731BE"/>
    <w:rsid w:val="00F802C4"/>
    <w:rsid w:val="00F92254"/>
    <w:rsid w:val="00F95046"/>
    <w:rsid w:val="00FA360E"/>
    <w:rsid w:val="00FC0F53"/>
    <w:rsid w:val="00FC7995"/>
    <w:rsid w:val="00FD3C6D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79F"/>
  <w15:docId w15:val="{E5028D92-6BED-458D-910B-74DE968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2E35B8"/>
    <w:rPr>
      <w:i/>
      <w:iCs/>
    </w:rPr>
  </w:style>
  <w:style w:type="character" w:styleId="a8">
    <w:name w:val="Intense Emphasis"/>
    <w:basedOn w:val="a0"/>
    <w:uiPriority w:val="21"/>
    <w:qFormat/>
    <w:rsid w:val="00173718"/>
    <w:rPr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20B1D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E5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72D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140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0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0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4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94ABB-D375-4466-9D89-B2A85EAB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Баринова Вера Владимировна</cp:lastModifiedBy>
  <cp:revision>2</cp:revision>
  <cp:lastPrinted>2024-12-24T12:41:00Z</cp:lastPrinted>
  <dcterms:created xsi:type="dcterms:W3CDTF">2024-12-24T12:41:00Z</dcterms:created>
  <dcterms:modified xsi:type="dcterms:W3CDTF">2024-12-24T12:41:00Z</dcterms:modified>
</cp:coreProperties>
</file>